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r w:rsidRPr="00EA07C7">
        <w:rPr>
          <w:rFonts w:ascii="Times New Roman" w:hAnsi="Times New Roman" w:cs="Times New Roman"/>
          <w:sz w:val="36"/>
          <w:szCs w:val="36"/>
        </w:rPr>
        <w:t>Projektni zadatak</w:t>
      </w:r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r w:rsidRPr="00EA07C7">
        <w:rPr>
          <w:rFonts w:ascii="Times New Roman" w:hAnsi="Times New Roman" w:cs="Times New Roman"/>
          <w:sz w:val="28"/>
          <w:szCs w:val="28"/>
        </w:rPr>
        <w:t>Verzija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</w:rPr>
        <w:t>Pavle Tenjovi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r w:rsidRPr="00EA07C7">
        <w:rPr>
          <w:rFonts w:ascii="Times New Roman" w:hAnsi="Times New Roman" w:cs="Times New Roman"/>
          <w:b/>
          <w:bCs/>
          <w:sz w:val="26"/>
          <w:szCs w:val="26"/>
        </w:rPr>
        <w:t>Naziv tima: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ki fakultet</w:t>
      </w:r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SI3PSI Principi Softverskog Inženjerstva</w:t>
      </w:r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</w:p>
        <w:p w14:paraId="34629BB9" w14:textId="77777777" w:rsidR="002909D3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897060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45FCDF46" w14:textId="77777777" w:rsidR="002909D3" w:rsidRDefault="0031764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5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_Toc98970605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10E5CD2" w14:textId="77777777" w:rsidR="002909D3" w:rsidRDefault="0031764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6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_Toc98970606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6F0B9657" w14:textId="77777777" w:rsidR="002909D3" w:rsidRDefault="0031764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7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_Toc98970607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2A936E55" w14:textId="77777777" w:rsidR="002909D3" w:rsidRDefault="0031764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8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_Toc98970608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74FC8DEA" w14:textId="77777777" w:rsidR="002909D3" w:rsidRDefault="0031764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9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Funkcionalnost koja se opisuje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_Toc98970609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7DD3E73" w14:textId="77777777" w:rsidR="002909D3" w:rsidRDefault="0031764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0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_Toc98970610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DB17FBF" w14:textId="77777777" w:rsidR="002909D3" w:rsidRDefault="0031764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1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_Toc98970611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D7E7E2E" w14:textId="77777777" w:rsidR="002909D3" w:rsidRDefault="0031764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2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_Toc98970612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8BB829A" w14:textId="77777777" w:rsidR="002909D3" w:rsidRDefault="0031764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3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_Toc98970613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0C8E2A43" w14:textId="77777777" w:rsidR="002909D3" w:rsidRDefault="0031764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 opis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6C6C158A" w:rsidR="00A33B5D" w:rsidRPr="00EA07C7" w:rsidRDefault="00E06639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23.03.2022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1E1CFD76" w:rsidR="00A33B5D" w:rsidRPr="00EA07C7" w:rsidRDefault="00E06639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Pavle Tenjovic</w:t>
            </w: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5EFE00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2ACAD47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8970604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897060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48770D74" w:rsidR="00C01593" w:rsidRPr="00832139" w:rsidRDefault="0004633F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Definisanje scenarija pregleda korisnickog profila </w:t>
      </w:r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8970606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Namena dokumenta i ciljne grupe</w:t>
      </w:r>
      <w:bookmarkEnd w:id="2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 će koristiti svi članovi projektnog tima u razvoju projekta i testiranju a može se koristiti i pri pisanju uputstva za upotrebu.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897060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1. Projektni zadatak</w:t>
      </w:r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>2. Uputstvo za pisanje specifikacije scenarija upotrebe funkcionalnosti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897060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Otvorena pitanja</w:t>
      </w:r>
      <w:bookmarkEnd w:id="4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2"/>
        <w:gridCol w:w="312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8F084E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E289525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4D71" w14:textId="397B5E55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8970609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bookmarkEnd w:id="5"/>
      <w:r w:rsidR="00DA1703">
        <w:rPr>
          <w:rFonts w:ascii="Times New Roman" w:hAnsi="Times New Roman" w:cs="Times New Roman"/>
          <w:b/>
          <w:bCs/>
          <w:color w:val="000000" w:themeColor="text1"/>
        </w:rPr>
        <w:t>Pregled profila korisnika</w:t>
      </w:r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lastRenderedPageBreak/>
        <w:tab/>
      </w:r>
      <w:bookmarkStart w:id="6" w:name="_Toc9897061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Kratak opis</w:t>
      </w:r>
      <w:bookmarkEnd w:id="6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641712D3" w:rsidR="00525CDC" w:rsidRDefault="0004633F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 slucaju detaljnijeg interesa prema odredjenom korisniku mozete kliknuti na njegovo ime I to ce vas odvesti na njegov profil gde ce biti dostupno vise informacija o datom korisniku.</w:t>
      </w:r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3ECE7C0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897061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Tok dogadjaja</w:t>
      </w:r>
      <w:bookmarkEnd w:id="7"/>
    </w:p>
    <w:p w14:paraId="0E80C797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5EC91" w14:textId="409FC47A" w:rsidR="00C01593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Glavni tok dogadjaja:</w:t>
      </w:r>
    </w:p>
    <w:p w14:paraId="4C414E84" w14:textId="2BCBC577" w:rsidR="002909D3" w:rsidRDefault="0004633F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Klik na ime korisnik ce vas odvesti na stranicu njegovog profila</w:t>
      </w:r>
    </w:p>
    <w:p w14:paraId="43632CBD" w14:textId="1CC1EE97" w:rsidR="004C5856" w:rsidRDefault="004C5856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 profilu korisnika vidljivi su njegovi oglasi, komentari i ocene</w:t>
      </w:r>
    </w:p>
    <w:p w14:paraId="2E87DE8F" w14:textId="77777777" w:rsidR="002909D3" w:rsidRPr="002909D3" w:rsidRDefault="002909D3" w:rsidP="002909D3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897061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7DB56D13" w:rsidR="00C01593" w:rsidRPr="00832139" w:rsidRDefault="0004633F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897061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70DE69B1" w:rsidR="00C01593" w:rsidRDefault="0004633F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8970614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Posebni zahtevi</w:t>
      </w:r>
      <w:bookmarkEnd w:id="10"/>
    </w:p>
    <w:p w14:paraId="59DBB6EE" w14:textId="77777777" w:rsidR="002909D3" w:rsidRDefault="002909D3" w:rsidP="002909D3"/>
    <w:p w14:paraId="3E9D19B6" w14:textId="5ADE1730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r w:rsidR="0004633F">
        <w:rPr>
          <w:rFonts w:ascii="Times New Roman" w:hAnsi="Times New Roman" w:cs="Times New Roman"/>
          <w:sz w:val="28"/>
        </w:rPr>
        <w:t>/</w:t>
      </w:r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C8C63" w14:textId="77777777" w:rsidR="00317648" w:rsidRDefault="00317648" w:rsidP="007529FA">
      <w:pPr>
        <w:spacing w:after="0" w:line="240" w:lineRule="auto"/>
      </w:pPr>
      <w:r>
        <w:separator/>
      </w:r>
    </w:p>
  </w:endnote>
  <w:endnote w:type="continuationSeparator" w:id="0">
    <w:p w14:paraId="3AB8B438" w14:textId="77777777" w:rsidR="00317648" w:rsidRDefault="00317648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3BCAE91C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D35DA1">
          <w:rPr>
            <w:noProof/>
          </w:rPr>
          <w:t>x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71E8C" w14:textId="77777777" w:rsidR="00317648" w:rsidRDefault="00317648" w:rsidP="007529FA">
      <w:pPr>
        <w:spacing w:after="0" w:line="240" w:lineRule="auto"/>
      </w:pPr>
      <w:r>
        <w:separator/>
      </w:r>
    </w:p>
  </w:footnote>
  <w:footnote w:type="continuationSeparator" w:id="0">
    <w:p w14:paraId="5E96C7F5" w14:textId="77777777" w:rsidR="00317648" w:rsidRDefault="00317648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4AFBFB7A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>Datum: 1</w:t>
    </w:r>
    <w:r w:rsidR="00AD63B1">
      <w:rPr>
        <w:noProof/>
      </w:rPr>
      <w:t>9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077363110">
    <w:abstractNumId w:val="2"/>
  </w:num>
  <w:num w:numId="2" w16cid:durableId="783767483">
    <w:abstractNumId w:val="1"/>
  </w:num>
  <w:num w:numId="3" w16cid:durableId="2109962924">
    <w:abstractNumId w:val="1"/>
  </w:num>
  <w:num w:numId="4" w16cid:durableId="2030326493">
    <w:abstractNumId w:val="1"/>
  </w:num>
  <w:num w:numId="5" w16cid:durableId="906646173">
    <w:abstractNumId w:val="1"/>
  </w:num>
  <w:num w:numId="6" w16cid:durableId="1517034287">
    <w:abstractNumId w:val="1"/>
  </w:num>
  <w:num w:numId="7" w16cid:durableId="1191257580">
    <w:abstractNumId w:val="1"/>
  </w:num>
  <w:num w:numId="8" w16cid:durableId="841092328">
    <w:abstractNumId w:val="1"/>
  </w:num>
  <w:num w:numId="9" w16cid:durableId="300112253">
    <w:abstractNumId w:val="1"/>
  </w:num>
  <w:num w:numId="10" w16cid:durableId="1807703998">
    <w:abstractNumId w:val="1"/>
  </w:num>
  <w:num w:numId="11" w16cid:durableId="1853690473">
    <w:abstractNumId w:val="1"/>
  </w:num>
  <w:num w:numId="12" w16cid:durableId="1299610625">
    <w:abstractNumId w:val="0"/>
  </w:num>
  <w:num w:numId="13" w16cid:durableId="2091465628">
    <w:abstractNumId w:val="3"/>
  </w:num>
  <w:num w:numId="14" w16cid:durableId="773205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0A"/>
    <w:rsid w:val="000369F3"/>
    <w:rsid w:val="0004633F"/>
    <w:rsid w:val="000D0050"/>
    <w:rsid w:val="001115DB"/>
    <w:rsid w:val="001511CF"/>
    <w:rsid w:val="001B5561"/>
    <w:rsid w:val="001B5B4A"/>
    <w:rsid w:val="001E0E75"/>
    <w:rsid w:val="002126E8"/>
    <w:rsid w:val="00214E3A"/>
    <w:rsid w:val="00234FAD"/>
    <w:rsid w:val="002642E5"/>
    <w:rsid w:val="0028522D"/>
    <w:rsid w:val="002909D3"/>
    <w:rsid w:val="00306D33"/>
    <w:rsid w:val="00316EAA"/>
    <w:rsid w:val="00317648"/>
    <w:rsid w:val="00330B78"/>
    <w:rsid w:val="00333F1E"/>
    <w:rsid w:val="0034680A"/>
    <w:rsid w:val="003560BE"/>
    <w:rsid w:val="00374495"/>
    <w:rsid w:val="003B6050"/>
    <w:rsid w:val="003C26DC"/>
    <w:rsid w:val="003E0D2C"/>
    <w:rsid w:val="004271FA"/>
    <w:rsid w:val="004301A0"/>
    <w:rsid w:val="004430AF"/>
    <w:rsid w:val="004552BD"/>
    <w:rsid w:val="0046049C"/>
    <w:rsid w:val="004B0168"/>
    <w:rsid w:val="004C5856"/>
    <w:rsid w:val="004D2C74"/>
    <w:rsid w:val="004E1398"/>
    <w:rsid w:val="005201BA"/>
    <w:rsid w:val="0052233B"/>
    <w:rsid w:val="00525CDC"/>
    <w:rsid w:val="00546C11"/>
    <w:rsid w:val="00557410"/>
    <w:rsid w:val="005724E5"/>
    <w:rsid w:val="005C37D2"/>
    <w:rsid w:val="005C4134"/>
    <w:rsid w:val="0061515B"/>
    <w:rsid w:val="00615A55"/>
    <w:rsid w:val="00623169"/>
    <w:rsid w:val="00625E71"/>
    <w:rsid w:val="0067775E"/>
    <w:rsid w:val="006C52E4"/>
    <w:rsid w:val="006E37E8"/>
    <w:rsid w:val="006F12C3"/>
    <w:rsid w:val="007156A1"/>
    <w:rsid w:val="00722F1C"/>
    <w:rsid w:val="00726F14"/>
    <w:rsid w:val="007375C1"/>
    <w:rsid w:val="007529FA"/>
    <w:rsid w:val="007961EC"/>
    <w:rsid w:val="007A5109"/>
    <w:rsid w:val="007C3C19"/>
    <w:rsid w:val="00832139"/>
    <w:rsid w:val="008902AE"/>
    <w:rsid w:val="00890BA9"/>
    <w:rsid w:val="008E4A84"/>
    <w:rsid w:val="00912D4B"/>
    <w:rsid w:val="0095597C"/>
    <w:rsid w:val="009677AF"/>
    <w:rsid w:val="0097213B"/>
    <w:rsid w:val="00975899"/>
    <w:rsid w:val="00995384"/>
    <w:rsid w:val="009C333B"/>
    <w:rsid w:val="00A33B5D"/>
    <w:rsid w:val="00A56210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E61F9"/>
    <w:rsid w:val="00C01593"/>
    <w:rsid w:val="00C11EBB"/>
    <w:rsid w:val="00C30259"/>
    <w:rsid w:val="00C3367A"/>
    <w:rsid w:val="00C60E42"/>
    <w:rsid w:val="00C84324"/>
    <w:rsid w:val="00CB4A79"/>
    <w:rsid w:val="00CC31F8"/>
    <w:rsid w:val="00CD3A48"/>
    <w:rsid w:val="00CE520E"/>
    <w:rsid w:val="00CE6F09"/>
    <w:rsid w:val="00D35DA1"/>
    <w:rsid w:val="00D564B2"/>
    <w:rsid w:val="00DA1703"/>
    <w:rsid w:val="00DC6C71"/>
    <w:rsid w:val="00DE0FB0"/>
    <w:rsid w:val="00DF7CC3"/>
    <w:rsid w:val="00E06639"/>
    <w:rsid w:val="00E2189C"/>
    <w:rsid w:val="00E43E02"/>
    <w:rsid w:val="00EA07C7"/>
    <w:rsid w:val="00EC2570"/>
    <w:rsid w:val="00EE308B"/>
    <w:rsid w:val="00F940AF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78923"/>
  <w15:docId w15:val="{FE6D8F8F-F4D0-4319-92E5-0EA032A4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Милош Мијаиловић</cp:lastModifiedBy>
  <cp:revision>5</cp:revision>
  <dcterms:created xsi:type="dcterms:W3CDTF">2022-03-26T02:03:00Z</dcterms:created>
  <dcterms:modified xsi:type="dcterms:W3CDTF">2022-06-10T23:17:00Z</dcterms:modified>
</cp:coreProperties>
</file>