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5E07" w14:textId="30543416" w:rsidR="009D696E" w:rsidRPr="00581C2F" w:rsidRDefault="00581C2F" w:rsidP="00581C2F">
      <w:pPr>
        <w:pStyle w:val="Brezrazmikov"/>
        <w:jc w:val="center"/>
        <w:rPr>
          <w:b/>
          <w:bCs/>
          <w:sz w:val="28"/>
          <w:szCs w:val="28"/>
        </w:rPr>
      </w:pPr>
      <w:r w:rsidRPr="00581C2F">
        <w:rPr>
          <w:b/>
          <w:bCs/>
          <w:sz w:val="28"/>
          <w:szCs w:val="28"/>
        </w:rPr>
        <w:t>PROBLEMSKA DOMENA ___</w:t>
      </w:r>
    </w:p>
    <w:p w14:paraId="249B7E23" w14:textId="3860A2E3" w:rsidR="00581C2F" w:rsidRPr="00581C2F" w:rsidRDefault="00581C2F" w:rsidP="00581C2F">
      <w:pPr>
        <w:pStyle w:val="Brezrazmikov"/>
        <w:rPr>
          <w:sz w:val="24"/>
          <w:szCs w:val="24"/>
        </w:rPr>
      </w:pPr>
    </w:p>
    <w:p w14:paraId="6E55A20C" w14:textId="6396DBB1" w:rsidR="00581C2F" w:rsidRPr="00581C2F" w:rsidRDefault="00581C2F" w:rsidP="00581C2F">
      <w:pPr>
        <w:pStyle w:val="Brezrazmikov"/>
        <w:rPr>
          <w:sz w:val="24"/>
          <w:szCs w:val="24"/>
        </w:rPr>
      </w:pPr>
      <w:r w:rsidRPr="00581C2F">
        <w:rPr>
          <w:b/>
          <w:bCs/>
          <w:sz w:val="24"/>
          <w:szCs w:val="24"/>
        </w:rPr>
        <w:t>Študenta:</w:t>
      </w:r>
      <w:r w:rsidRPr="00581C2F">
        <w:rPr>
          <w:sz w:val="24"/>
          <w:szCs w:val="24"/>
        </w:rPr>
        <w:t xml:space="preserve"> Andrej Jeraj (63200118) in ()</w:t>
      </w:r>
    </w:p>
    <w:p w14:paraId="2D76F6EF" w14:textId="295F01AA" w:rsidR="00581C2F" w:rsidRDefault="00581C2F" w:rsidP="00581C2F">
      <w:pPr>
        <w:pStyle w:val="Brezrazmikov"/>
        <w:rPr>
          <w:sz w:val="24"/>
          <w:szCs w:val="24"/>
        </w:rPr>
      </w:pPr>
      <w:r w:rsidRPr="00581C2F">
        <w:rPr>
          <w:b/>
          <w:bCs/>
          <w:sz w:val="24"/>
          <w:szCs w:val="24"/>
        </w:rPr>
        <w:t>Naslov:</w:t>
      </w:r>
      <w:r>
        <w:rPr>
          <w:sz w:val="24"/>
          <w:szCs w:val="24"/>
        </w:rPr>
        <w:t xml:space="preserve"> _______</w:t>
      </w:r>
    </w:p>
    <w:p w14:paraId="3CCFB026" w14:textId="06A57009" w:rsidR="00581C2F" w:rsidRDefault="00581C2F" w:rsidP="00581C2F">
      <w:pPr>
        <w:pStyle w:val="Brezrazmikov"/>
        <w:rPr>
          <w:sz w:val="24"/>
          <w:szCs w:val="24"/>
        </w:rPr>
      </w:pPr>
    </w:p>
    <w:p w14:paraId="13C7AEA9" w14:textId="2D7B51F2" w:rsidR="00581C2F" w:rsidRDefault="00581C2F" w:rsidP="00581C2F">
      <w:pPr>
        <w:pStyle w:val="Brezrazmikov"/>
        <w:rPr>
          <w:b/>
          <w:bCs/>
          <w:sz w:val="24"/>
          <w:szCs w:val="24"/>
        </w:rPr>
      </w:pPr>
      <w:r w:rsidRPr="00581C2F">
        <w:rPr>
          <w:b/>
          <w:bCs/>
          <w:sz w:val="24"/>
          <w:szCs w:val="24"/>
        </w:rPr>
        <w:t>Opis:</w:t>
      </w:r>
    </w:p>
    <w:p w14:paraId="6F03861B" w14:textId="5BAF2264" w:rsidR="00581C2F" w:rsidRDefault="00C63283" w:rsidP="00581C2F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 xml:space="preserve">Knjižnice v Ljubljani in njeni okolici želijo nov računalniški sistem, ki bo omogočal strankam lažjo in hitrejšo rezervacijo knjig in izposojo </w:t>
      </w:r>
      <w:r w:rsidR="001527C3">
        <w:rPr>
          <w:sz w:val="24"/>
          <w:szCs w:val="24"/>
        </w:rPr>
        <w:t>e</w:t>
      </w:r>
      <w:r>
        <w:rPr>
          <w:sz w:val="24"/>
          <w:szCs w:val="24"/>
        </w:rPr>
        <w:t>-knjig</w:t>
      </w:r>
      <w:r w:rsidR="003C20B0">
        <w:rPr>
          <w:sz w:val="24"/>
          <w:szCs w:val="24"/>
        </w:rPr>
        <w:t xml:space="preserve"> in filmov</w:t>
      </w:r>
      <w:r>
        <w:rPr>
          <w:sz w:val="24"/>
          <w:szCs w:val="24"/>
        </w:rPr>
        <w:t xml:space="preserve"> kar preko interneta</w:t>
      </w:r>
      <w:r w:rsidR="006265DB">
        <w:rPr>
          <w:sz w:val="24"/>
          <w:szCs w:val="24"/>
        </w:rPr>
        <w:t xml:space="preserve"> v katerikoli izmed vključenih knjižnic</w:t>
      </w:r>
      <w:r>
        <w:rPr>
          <w:sz w:val="24"/>
          <w:szCs w:val="24"/>
        </w:rPr>
        <w:t>.</w:t>
      </w:r>
    </w:p>
    <w:p w14:paraId="5C6643D7" w14:textId="5A4583FE" w:rsidR="00C63283" w:rsidRDefault="00C63283" w:rsidP="00581C2F">
      <w:pPr>
        <w:pStyle w:val="Brezrazmikov"/>
        <w:rPr>
          <w:sz w:val="24"/>
          <w:szCs w:val="24"/>
        </w:rPr>
      </w:pPr>
    </w:p>
    <w:p w14:paraId="53762E49" w14:textId="488E8D2B" w:rsidR="001527C3" w:rsidRDefault="00C63283" w:rsidP="00581C2F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 xml:space="preserve">Vsaka stranka se bo morala najprej </w:t>
      </w:r>
      <w:r w:rsidR="001372DF">
        <w:rPr>
          <w:sz w:val="24"/>
          <w:szCs w:val="24"/>
        </w:rPr>
        <w:t>registrirati</w:t>
      </w:r>
      <w:r>
        <w:rPr>
          <w:sz w:val="24"/>
          <w:szCs w:val="24"/>
        </w:rPr>
        <w:t xml:space="preserve"> v sistem</w:t>
      </w:r>
      <w:r w:rsidR="00EE12E8">
        <w:rPr>
          <w:sz w:val="24"/>
          <w:szCs w:val="24"/>
        </w:rPr>
        <w:t>, torej podati</w:t>
      </w:r>
      <w:r w:rsidR="001372DF">
        <w:rPr>
          <w:sz w:val="24"/>
          <w:szCs w:val="24"/>
        </w:rPr>
        <w:t xml:space="preserve"> ime, priimek, naslov, telefonsko številko, naslov elektronske pošte in</w:t>
      </w:r>
      <w:r w:rsidR="00EE12E8">
        <w:rPr>
          <w:sz w:val="24"/>
          <w:szCs w:val="24"/>
        </w:rPr>
        <w:t xml:space="preserve"> plačati letno naročnino za uporabo storitve. Stranka potem pridobi svojo unikatno </w:t>
      </w:r>
      <w:r w:rsidR="001372DF">
        <w:rPr>
          <w:sz w:val="24"/>
          <w:szCs w:val="24"/>
        </w:rPr>
        <w:t>identifikacijsko številko.</w:t>
      </w:r>
      <w:r w:rsidR="00EE12E8">
        <w:rPr>
          <w:sz w:val="24"/>
          <w:szCs w:val="24"/>
        </w:rPr>
        <w:t xml:space="preserve"> To lahko stori preko spleta ali osebno v knjižnici.</w:t>
      </w:r>
      <w:r w:rsidR="001372DF">
        <w:rPr>
          <w:sz w:val="24"/>
          <w:szCs w:val="24"/>
        </w:rPr>
        <w:t xml:space="preserve"> Za registrirane stranke pa se bo vodila tudi evidenca izposojen</w:t>
      </w:r>
      <w:r w:rsidR="003C20B0">
        <w:rPr>
          <w:sz w:val="24"/>
          <w:szCs w:val="24"/>
        </w:rPr>
        <w:t>ega gradiva</w:t>
      </w:r>
      <w:r w:rsidR="001372DF">
        <w:rPr>
          <w:sz w:val="24"/>
          <w:szCs w:val="24"/>
        </w:rPr>
        <w:t>. Ko se stranka prijavi</w:t>
      </w:r>
      <w:r w:rsidR="003C20B0">
        <w:rPr>
          <w:sz w:val="24"/>
          <w:szCs w:val="24"/>
        </w:rPr>
        <w:t xml:space="preserve"> v aplikacijo na internetu, lahko poišče želene knjige v najbližji knjižnici in jih rezervira</w:t>
      </w:r>
      <w:r w:rsidR="00B300CC">
        <w:rPr>
          <w:sz w:val="24"/>
          <w:szCs w:val="24"/>
        </w:rPr>
        <w:t>. Ko si stranka knjigo izposodi, v knjižnici zabeležijo izposojo v strankinem računu</w:t>
      </w:r>
      <w:r w:rsidR="00090855">
        <w:rPr>
          <w:sz w:val="24"/>
          <w:szCs w:val="24"/>
        </w:rPr>
        <w:t>. Če stranka ne vrne izposojene knjige do roka izposoje, sistem avtomatsko pošlje sporočilo o zapadlem roku na elektronski naslov</w:t>
      </w:r>
      <w:r w:rsidR="003C20B0">
        <w:rPr>
          <w:sz w:val="24"/>
          <w:szCs w:val="24"/>
        </w:rPr>
        <w:t xml:space="preserve"> </w:t>
      </w:r>
      <w:r w:rsidR="00090855">
        <w:rPr>
          <w:sz w:val="24"/>
          <w:szCs w:val="24"/>
        </w:rPr>
        <w:t>stranke</w:t>
      </w:r>
      <w:r w:rsidR="00452EE0">
        <w:rPr>
          <w:sz w:val="24"/>
          <w:szCs w:val="24"/>
        </w:rPr>
        <w:t xml:space="preserve"> in začne beležiti zamudnino</w:t>
      </w:r>
      <w:r w:rsidR="00090855">
        <w:rPr>
          <w:sz w:val="24"/>
          <w:szCs w:val="24"/>
        </w:rPr>
        <w:t>. Stranka lahko tudi podaljša rok izposoje preko spleta.</w:t>
      </w:r>
      <w:r w:rsidR="00862F8D">
        <w:rPr>
          <w:sz w:val="24"/>
          <w:szCs w:val="24"/>
        </w:rPr>
        <w:t xml:space="preserve"> Ko stranka gradivo vrne v knjižnico, se to zapiše v evidenco stranke, knjiga pa postane</w:t>
      </w:r>
      <w:r w:rsidR="001527C3">
        <w:rPr>
          <w:sz w:val="24"/>
          <w:szCs w:val="24"/>
        </w:rPr>
        <w:t xml:space="preserve"> spet</w:t>
      </w:r>
      <w:r w:rsidR="00862F8D">
        <w:rPr>
          <w:sz w:val="24"/>
          <w:szCs w:val="24"/>
        </w:rPr>
        <w:t xml:space="preserve"> na voljo za izposojo.</w:t>
      </w:r>
      <w:r w:rsidR="001527C3">
        <w:rPr>
          <w:sz w:val="24"/>
          <w:szCs w:val="24"/>
        </w:rPr>
        <w:t xml:space="preserve"> Stranka si lahko izposodi e-knjigo ali film kar preko spleta, kjer ni potrebnega obiska knjižnice.</w:t>
      </w:r>
    </w:p>
    <w:p w14:paraId="6B70B5A9" w14:textId="370F7D82" w:rsidR="001527C3" w:rsidRDefault="001527C3" w:rsidP="00581C2F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>Knjižnice pa lahko tudi naročajo nove knjige, e-knjige in filme pri knjigarnah in drugih distributerjih.</w:t>
      </w:r>
    </w:p>
    <w:p w14:paraId="684EC029" w14:textId="302EE03A" w:rsidR="00EE12E8" w:rsidRDefault="00EE12E8" w:rsidP="00581C2F">
      <w:pPr>
        <w:pStyle w:val="Brezrazmikov"/>
        <w:rPr>
          <w:sz w:val="24"/>
          <w:szCs w:val="24"/>
        </w:rPr>
      </w:pPr>
    </w:p>
    <w:p w14:paraId="115CEA2A" w14:textId="4E8AA1D4" w:rsidR="00EE12E8" w:rsidRDefault="00EE12E8" w:rsidP="00581C2F">
      <w:pPr>
        <w:pStyle w:val="Brezrazmikov"/>
        <w:rPr>
          <w:sz w:val="24"/>
          <w:szCs w:val="24"/>
        </w:rPr>
      </w:pPr>
      <w:r>
        <w:rPr>
          <w:b/>
          <w:bCs/>
          <w:sz w:val="24"/>
          <w:szCs w:val="24"/>
        </w:rPr>
        <w:t>Funkcionalnosti:</w:t>
      </w:r>
    </w:p>
    <w:p w14:paraId="376F2E83" w14:textId="42BFDF2F" w:rsidR="00EE12E8" w:rsidRDefault="00EE12E8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Registracija uporabnika</w:t>
      </w:r>
    </w:p>
    <w:p w14:paraId="55E1E60A" w14:textId="6AE1B461" w:rsidR="00EE12E8" w:rsidRDefault="00EE12E8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Iskanje gradiva</w:t>
      </w:r>
    </w:p>
    <w:p w14:paraId="2F4DBBDD" w14:textId="3C323B68" w:rsidR="00EE12E8" w:rsidRDefault="00EE12E8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Rezervacija gradiva</w:t>
      </w:r>
    </w:p>
    <w:p w14:paraId="6E1DD361" w14:textId="01B26B75" w:rsidR="00EE12E8" w:rsidRDefault="00EE12E8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Izposoja gradiva</w:t>
      </w:r>
    </w:p>
    <w:p w14:paraId="34D109F9" w14:textId="02144ED7" w:rsidR="00EE12E8" w:rsidRDefault="00EE12E8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Podaljšanje roka izposoje</w:t>
      </w:r>
    </w:p>
    <w:p w14:paraId="6021336B" w14:textId="11EB089D" w:rsidR="006265DB" w:rsidRDefault="006265DB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Vrnitev gradiva</w:t>
      </w:r>
    </w:p>
    <w:p w14:paraId="4E0C23A2" w14:textId="0609E57E" w:rsidR="00EE12E8" w:rsidRPr="00EE12E8" w:rsidRDefault="006265DB" w:rsidP="00EE12E8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Nabava novega gradiva (knjižnice)</w:t>
      </w:r>
    </w:p>
    <w:p w14:paraId="46D67CB7" w14:textId="68C72B12" w:rsidR="00581C2F" w:rsidRDefault="00581C2F" w:rsidP="00581C2F">
      <w:pPr>
        <w:pStyle w:val="Brezrazmikov"/>
        <w:rPr>
          <w:sz w:val="24"/>
          <w:szCs w:val="24"/>
        </w:rPr>
      </w:pPr>
    </w:p>
    <w:p w14:paraId="3BCC3C16" w14:textId="2529FD13" w:rsidR="006265DB" w:rsidRDefault="006265DB" w:rsidP="00581C2F">
      <w:pPr>
        <w:pStyle w:val="Brezrazmikov"/>
        <w:rPr>
          <w:sz w:val="24"/>
          <w:szCs w:val="24"/>
        </w:rPr>
      </w:pPr>
    </w:p>
    <w:p w14:paraId="56DE76A7" w14:textId="7E264E90" w:rsidR="006265DB" w:rsidRDefault="006265DB" w:rsidP="00581C2F">
      <w:pPr>
        <w:pStyle w:val="Brezrazmikov"/>
        <w:rPr>
          <w:sz w:val="24"/>
          <w:szCs w:val="24"/>
        </w:rPr>
      </w:pPr>
      <w:r>
        <w:rPr>
          <w:b/>
          <w:bCs/>
          <w:sz w:val="24"/>
          <w:szCs w:val="24"/>
        </w:rPr>
        <w:t>Opis toka dogodkov:</w:t>
      </w:r>
    </w:p>
    <w:p w14:paraId="1EA0F575" w14:textId="3F9306BC" w:rsidR="006265DB" w:rsidRDefault="006265DB" w:rsidP="006265D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se prijavi</w:t>
      </w:r>
      <w:r w:rsidR="009D0E3B">
        <w:rPr>
          <w:sz w:val="24"/>
          <w:szCs w:val="24"/>
        </w:rPr>
        <w:t xml:space="preserve"> v sistem</w:t>
      </w:r>
    </w:p>
    <w:p w14:paraId="75C8B6C6" w14:textId="162426D8" w:rsidR="006265DB" w:rsidRDefault="006265DB" w:rsidP="006265D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Odpre se </w:t>
      </w:r>
      <w:r w:rsidR="009D0E3B">
        <w:rPr>
          <w:sz w:val="24"/>
          <w:szCs w:val="24"/>
        </w:rPr>
        <w:t>stran</w:t>
      </w:r>
      <w:r>
        <w:rPr>
          <w:sz w:val="24"/>
          <w:szCs w:val="24"/>
        </w:rPr>
        <w:t xml:space="preserve"> </w:t>
      </w:r>
      <w:r w:rsidR="009D0E3B">
        <w:rPr>
          <w:sz w:val="24"/>
          <w:szCs w:val="24"/>
        </w:rPr>
        <w:t>za iskanje gradiva</w:t>
      </w:r>
    </w:p>
    <w:p w14:paraId="03F2F06F" w14:textId="0A0995F3" w:rsidR="009D0E3B" w:rsidRDefault="009D0E3B" w:rsidP="006265D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najde želeno gradivo</w:t>
      </w:r>
    </w:p>
    <w:p w14:paraId="6BAB7DC0" w14:textId="10F3C2CD" w:rsidR="002B172F" w:rsidRPr="002B172F" w:rsidRDefault="009D0E3B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rezervira gradivo</w:t>
      </w:r>
    </w:p>
    <w:p w14:paraId="106E3FF0" w14:textId="173B79F7" w:rsidR="009D0E3B" w:rsidRDefault="009D0E3B" w:rsidP="006265D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potrdi rezervacijo</w:t>
      </w:r>
    </w:p>
    <w:p w14:paraId="16010B92" w14:textId="08F5F307" w:rsidR="002B172F" w:rsidRDefault="002B172F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si izposodi gradivo</w:t>
      </w:r>
    </w:p>
    <w:p w14:paraId="5E790B70" w14:textId="7B960B19" w:rsidR="002B172F" w:rsidRDefault="002B172F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potrdi izposojo in določi rok izposoje</w:t>
      </w:r>
    </w:p>
    <w:p w14:paraId="4EB280B1" w14:textId="5B1A1473" w:rsidR="002B172F" w:rsidRDefault="002B172F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vrne izposojeno gradivo v roku</w:t>
      </w:r>
    </w:p>
    <w:p w14:paraId="02217B6C" w14:textId="61A9E418" w:rsidR="002B172F" w:rsidRPr="002B172F" w:rsidRDefault="002B172F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</w:t>
      </w:r>
      <w:r w:rsidR="00452EE0">
        <w:rPr>
          <w:sz w:val="24"/>
          <w:szCs w:val="24"/>
        </w:rPr>
        <w:t xml:space="preserve"> potrdi vrnitev </w:t>
      </w:r>
      <w:r>
        <w:rPr>
          <w:sz w:val="24"/>
          <w:szCs w:val="24"/>
        </w:rPr>
        <w:t>iz</w:t>
      </w:r>
      <w:r w:rsidR="00452EE0">
        <w:rPr>
          <w:sz w:val="24"/>
          <w:szCs w:val="24"/>
        </w:rPr>
        <w:t>posojenega</w:t>
      </w:r>
      <w:r>
        <w:rPr>
          <w:sz w:val="24"/>
          <w:szCs w:val="24"/>
        </w:rPr>
        <w:t xml:space="preserve"> gradiva</w:t>
      </w:r>
    </w:p>
    <w:p w14:paraId="65556BF6" w14:textId="7284F4B5" w:rsidR="009D0E3B" w:rsidRDefault="009D0E3B" w:rsidP="009D0E3B">
      <w:pPr>
        <w:pStyle w:val="Brezrazmikov"/>
        <w:ind w:left="360"/>
        <w:rPr>
          <w:sz w:val="24"/>
          <w:szCs w:val="24"/>
        </w:rPr>
      </w:pPr>
    </w:p>
    <w:p w14:paraId="71ACB378" w14:textId="77777777" w:rsidR="002B172F" w:rsidRDefault="002B172F" w:rsidP="009D0E3B">
      <w:pPr>
        <w:pStyle w:val="Brezrazmikov"/>
        <w:ind w:left="360"/>
        <w:rPr>
          <w:sz w:val="24"/>
          <w:szCs w:val="24"/>
        </w:rPr>
      </w:pPr>
    </w:p>
    <w:p w14:paraId="11459DF3" w14:textId="77777777" w:rsidR="002B172F" w:rsidRDefault="002B172F" w:rsidP="009D0E3B">
      <w:pPr>
        <w:pStyle w:val="Brezrazmikov"/>
        <w:ind w:left="360"/>
        <w:rPr>
          <w:sz w:val="24"/>
          <w:szCs w:val="24"/>
        </w:rPr>
      </w:pPr>
    </w:p>
    <w:p w14:paraId="551301C2" w14:textId="43E5E5D7" w:rsidR="009D0E3B" w:rsidRDefault="009D0E3B" w:rsidP="009D0E3B">
      <w:pPr>
        <w:pStyle w:val="Brezrazmikov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Alternativni tok dogodkov:</w:t>
      </w:r>
    </w:p>
    <w:p w14:paraId="65AF4BDC" w14:textId="54D5A6AF" w:rsidR="009D0E3B" w:rsidRDefault="009D0E3B" w:rsidP="009D0E3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se registrira v sistem (preko interneta)</w:t>
      </w:r>
    </w:p>
    <w:p w14:paraId="0EFD3EEE" w14:textId="2368634A" w:rsidR="009D0E3B" w:rsidRDefault="009D0E3B" w:rsidP="009D0E3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plača račun s kreditno ali debetno kartico</w:t>
      </w:r>
    </w:p>
    <w:p w14:paraId="76B5CDF2" w14:textId="6003C258" w:rsidR="009D0E3B" w:rsidRDefault="009D0E3B" w:rsidP="009D0E3B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 </w:t>
      </w:r>
      <w:r w:rsidR="002B172F">
        <w:rPr>
          <w:sz w:val="24"/>
          <w:szCs w:val="24"/>
        </w:rPr>
        <w:t>stranki določi enolično identifikacijsko številko</w:t>
      </w:r>
    </w:p>
    <w:p w14:paraId="0B4381DD" w14:textId="37D9B13C" w:rsidR="002B172F" w:rsidRDefault="002B172F" w:rsidP="002B172F">
      <w:pPr>
        <w:pStyle w:val="Brezrazmikov"/>
        <w:rPr>
          <w:sz w:val="24"/>
          <w:szCs w:val="24"/>
        </w:rPr>
      </w:pPr>
    </w:p>
    <w:p w14:paraId="1985541A" w14:textId="5DF12C54" w:rsidR="002B172F" w:rsidRDefault="002B172F" w:rsidP="002B172F">
      <w:pPr>
        <w:pStyle w:val="Brezrazmikov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Alternativni tok dogodkov:</w:t>
      </w:r>
    </w:p>
    <w:p w14:paraId="083E68D6" w14:textId="2DC7D941" w:rsidR="002B172F" w:rsidRDefault="002B172F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ne vrne gradiva do danega roka izposoje</w:t>
      </w:r>
    </w:p>
    <w:p w14:paraId="66E658AB" w14:textId="1FCA953F" w:rsidR="002B172F" w:rsidRDefault="002B172F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 pošlje </w:t>
      </w:r>
      <w:r w:rsidR="00452EE0">
        <w:rPr>
          <w:sz w:val="24"/>
          <w:szCs w:val="24"/>
        </w:rPr>
        <w:t>sporočilo na strankin e-naslov</w:t>
      </w:r>
    </w:p>
    <w:p w14:paraId="39CC5792" w14:textId="25754EB3" w:rsidR="00452EE0" w:rsidRDefault="00452EE0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začne beležiti zamudnino</w:t>
      </w:r>
    </w:p>
    <w:p w14:paraId="2058F89A" w14:textId="71D7640E" w:rsidR="00452EE0" w:rsidRDefault="00452EE0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Stranka vrne gradivo</w:t>
      </w:r>
    </w:p>
    <w:p w14:paraId="6F26504A" w14:textId="606BD1D5" w:rsidR="00452EE0" w:rsidRDefault="00452EE0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potrdi vrnitev gradiva</w:t>
      </w:r>
    </w:p>
    <w:p w14:paraId="235DBD3C" w14:textId="22DDA9C2" w:rsidR="00452EE0" w:rsidRPr="002B172F" w:rsidRDefault="00452EE0" w:rsidP="002B172F">
      <w:pPr>
        <w:pStyle w:val="Brezrazmikov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pošlje stranki račun za zamudnino</w:t>
      </w:r>
    </w:p>
    <w:sectPr w:rsidR="00452EE0" w:rsidRPr="002B1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75A7"/>
    <w:multiLevelType w:val="hybridMultilevel"/>
    <w:tmpl w:val="3BFC9890"/>
    <w:lvl w:ilvl="0" w:tplc="889A1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3"/>
    <w:rsid w:val="00090855"/>
    <w:rsid w:val="001372DF"/>
    <w:rsid w:val="001527C3"/>
    <w:rsid w:val="002B172F"/>
    <w:rsid w:val="003C20B0"/>
    <w:rsid w:val="00452EE0"/>
    <w:rsid w:val="004E3BC1"/>
    <w:rsid w:val="00581C2F"/>
    <w:rsid w:val="006265DB"/>
    <w:rsid w:val="00862F8D"/>
    <w:rsid w:val="00915D53"/>
    <w:rsid w:val="009D0E3B"/>
    <w:rsid w:val="00B300CC"/>
    <w:rsid w:val="00B848A3"/>
    <w:rsid w:val="00C63283"/>
    <w:rsid w:val="00E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CF3A"/>
  <w15:chartTrackingRefBased/>
  <w15:docId w15:val="{8D39CAA4-848C-467F-A739-35CF6C3B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58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Jeraj, Andrej</dc:creator>
  <cp:keywords/>
  <dc:description/>
  <cp:lastModifiedBy>Jeraj, Andrej</cp:lastModifiedBy>
  <cp:revision>2</cp:revision>
  <dcterms:created xsi:type="dcterms:W3CDTF">2022-03-20T12:52:00Z</dcterms:created>
  <dcterms:modified xsi:type="dcterms:W3CDTF">2022-03-20T14:04:00Z</dcterms:modified>
</cp:coreProperties>
</file>