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AD1EA1" w14:textId="77777777" w:rsidR="00B347F0" w:rsidRPr="004206D3" w:rsidRDefault="00B347F0" w:rsidP="00287995">
      <w:pPr>
        <w:rPr>
          <w:rStyle w:val="Hyperlink"/>
        </w:rPr>
      </w:pPr>
    </w:p>
    <w:p w14:paraId="2F91C848" w14:textId="77777777" w:rsidR="00EA43A8" w:rsidRPr="008252DF" w:rsidRDefault="00EA43A8" w:rsidP="00287995"/>
    <w:p w14:paraId="109C0A78" w14:textId="77777777" w:rsidR="00B347F0" w:rsidRPr="008252DF" w:rsidRDefault="00B347F0" w:rsidP="00287995"/>
    <w:p w14:paraId="37235091" w14:textId="77777777" w:rsidR="00B347F0" w:rsidRPr="008252DF" w:rsidRDefault="00B347F0" w:rsidP="00287995"/>
    <w:p w14:paraId="224A71F8" w14:textId="77777777" w:rsidR="00B347F0" w:rsidRPr="008252DF" w:rsidRDefault="00B347F0" w:rsidP="00287995">
      <w:pPr>
        <w:jc w:val="center"/>
      </w:pPr>
    </w:p>
    <w:p w14:paraId="024180C2" w14:textId="60D68F75" w:rsidR="00B347F0" w:rsidRPr="008252DF" w:rsidRDefault="00B347F0" w:rsidP="00287995">
      <w:pPr>
        <w:jc w:val="center"/>
      </w:pPr>
      <w:r w:rsidRPr="008252DF">
        <w:t>UNIVERSITÉ DE SHERBROOKE</w:t>
      </w:r>
    </w:p>
    <w:p w14:paraId="25F551F1" w14:textId="7458F9E9" w:rsidR="00B347F0" w:rsidRPr="008252DF" w:rsidRDefault="00D814F2" w:rsidP="00287995">
      <w:pPr>
        <w:jc w:val="center"/>
      </w:pPr>
      <w:r w:rsidRPr="008252DF">
        <w:t>Groupe technique</w:t>
      </w:r>
    </w:p>
    <w:p w14:paraId="6FB857AB" w14:textId="77777777" w:rsidR="00D44ED7" w:rsidRPr="008252DF" w:rsidRDefault="00D44ED7" w:rsidP="00287995"/>
    <w:p w14:paraId="4D1ABE3C" w14:textId="122C2448" w:rsidR="00D44ED7" w:rsidRPr="008252DF" w:rsidRDefault="00D44ED7" w:rsidP="00287995"/>
    <w:p w14:paraId="61A41D54" w14:textId="6F1BE190" w:rsidR="004C7903" w:rsidRDefault="004C7903" w:rsidP="00287995"/>
    <w:p w14:paraId="47F7EA5F" w14:textId="77777777" w:rsidR="008252DF" w:rsidRDefault="008252DF" w:rsidP="00287995"/>
    <w:p w14:paraId="199DDADC" w14:textId="77777777" w:rsidR="008252DF" w:rsidRPr="008252DF" w:rsidRDefault="008252DF" w:rsidP="00287995"/>
    <w:p w14:paraId="58D2EDB3" w14:textId="59E2B0B3" w:rsidR="004C7903" w:rsidRPr="008252DF" w:rsidRDefault="004C7903" w:rsidP="00287995">
      <w:r w:rsidRPr="008252DF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5574CB3" wp14:editId="4296A385">
                <wp:simplePos x="0" y="0"/>
                <wp:positionH relativeFrom="column">
                  <wp:posOffset>1492370</wp:posOffset>
                </wp:positionH>
                <wp:positionV relativeFrom="paragraph">
                  <wp:posOffset>143198</wp:posOffset>
                </wp:positionV>
                <wp:extent cx="3347049" cy="1173480"/>
                <wp:effectExtent l="0" t="0" r="25400" b="26670"/>
                <wp:wrapNone/>
                <wp:docPr id="876625242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7049" cy="1173480"/>
                          <a:chOff x="0" y="0"/>
                          <a:chExt cx="2176626" cy="685800"/>
                        </a:xfrm>
                      </wpg:grpSpPr>
                      <wps:wsp>
                        <wps:cNvPr id="160210490" name="Rectangle 160210490"/>
                        <wps:cNvSpPr/>
                        <wps:spPr>
                          <a:xfrm>
                            <a:off x="0" y="0"/>
                            <a:ext cx="863600" cy="685800"/>
                          </a:xfrm>
                          <a:prstGeom prst="rect">
                            <a:avLst/>
                          </a:prstGeom>
                          <a:solidFill>
                            <a:srgbClr val="00B050"/>
                          </a:solidFill>
                          <a:ln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5EC7B3" w14:textId="1CA6ADED" w:rsidR="0078370A" w:rsidRDefault="0078370A" w:rsidP="0078370A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6D8BEE7" wp14:editId="10163AB7">
                                    <wp:extent cx="1125855" cy="970280"/>
                                    <wp:effectExtent l="0" t="0" r="0" b="1270"/>
                                    <wp:docPr id="239915923" name="Picture 1" descr="A black background with a black square&#10;&#10;Description automatically generated with medium confidence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39915923" name="Picture 1" descr="A black background with a black square&#10;&#10;Description automatically generated with medium confidence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25855" cy="9702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spcFirstLastPara="0" wrap="square" lIns="91440" tIns="45720" rIns="91440" bIns="45720" anchor="ctr">
                          <a:noAutofit/>
                        </wps:bodyPr>
                      </wps:wsp>
                      <wps:wsp>
                        <wps:cNvPr id="1653682097" name="Rectangle 1653682097"/>
                        <wps:cNvSpPr/>
                        <wps:spPr>
                          <a:xfrm>
                            <a:off x="863510" y="16934"/>
                            <a:ext cx="1313116" cy="64346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4AEDE0E8" w14:textId="77777777" w:rsidR="001237BE" w:rsidRPr="00856E04" w:rsidRDefault="00000000" w:rsidP="00C34622">
                              <w:pPr>
                                <w:spacing w:line="276" w:lineRule="auto"/>
                                <w:rPr>
                                  <w:rFonts w:ascii="Calibri" w:hAnsi="Calibri" w:cs="Calibri"/>
                                  <w:sz w:val="36"/>
                                  <w:szCs w:val="36"/>
                                </w:rPr>
                              </w:pPr>
                              <w:r w:rsidRPr="00856E04">
                                <w:rPr>
                                  <w:rFonts w:ascii="Calibri" w:hAnsi="Calibri" w:cs="Calibri"/>
                                  <w:sz w:val="36"/>
                                  <w:szCs w:val="36"/>
                                </w:rPr>
                                <w:t xml:space="preserve">Compétition de </w:t>
                              </w:r>
                              <w:r w:rsidRPr="00856E04">
                                <w:rPr>
                                  <w:rFonts w:ascii="Calibri" w:hAnsi="Calibri" w:cs="Calibri"/>
                                  <w:color w:val="000000"/>
                                  <w:sz w:val="36"/>
                                  <w:szCs w:val="36"/>
                                </w:rPr>
                                <w:t>Conception de</w:t>
                              </w:r>
                            </w:p>
                            <w:p w14:paraId="1D983839" w14:textId="6CFD7565" w:rsidR="001237BE" w:rsidRPr="00856E04" w:rsidRDefault="00000000" w:rsidP="00C34622">
                              <w:pPr>
                                <w:spacing w:line="276" w:lineRule="auto"/>
                                <w:rPr>
                                  <w:rFonts w:ascii="Calibri" w:hAnsi="Calibri" w:cs="Calibri"/>
                                  <w:sz w:val="40"/>
                                  <w:szCs w:val="40"/>
                                </w:rPr>
                              </w:pPr>
                              <w:r w:rsidRPr="00856E04">
                                <w:rPr>
                                  <w:rFonts w:ascii="Calibri" w:hAnsi="Calibri" w:cs="Calibri"/>
                                  <w:sz w:val="36"/>
                                  <w:szCs w:val="36"/>
                                </w:rPr>
                                <w:t>Circuits</w:t>
                              </w:r>
                              <w:r w:rsidR="009956D4" w:rsidRPr="00856E04">
                                <w:rPr>
                                  <w:rFonts w:ascii="Calibri" w:hAnsi="Calibri" w:cs="Calibri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856E04">
                                <w:rPr>
                                  <w:rFonts w:ascii="Calibri" w:hAnsi="Calibri" w:cs="Calibri"/>
                                  <w:sz w:val="36"/>
                                  <w:szCs w:val="36"/>
                                </w:rPr>
                                <w:t>Imprimés</w:t>
                              </w:r>
                            </w:p>
                            <w:p w14:paraId="73B1AF48" w14:textId="77777777" w:rsidR="001237BE" w:rsidRDefault="00000000" w:rsidP="00C34622">
                              <w:pPr>
                                <w:spacing w:line="27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> </w:t>
                              </w:r>
                            </w:p>
                          </w:txbxContent>
                        </wps:txbx>
                        <wps:bodyPr spcFirstLastPara="0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574CB3" id="Group 6" o:spid="_x0000_s1026" style="position:absolute;left:0;text-align:left;margin-left:117.5pt;margin-top:11.3pt;width:263.55pt;height:92.4pt;z-index:251658240;mso-width-relative:margin;mso-height-relative:margin" coordsize="21766,6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">
                <v:rect id="Rectangle 160210490" o:spid="_x0000_s1027" style="position:absolute;width:8636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" fillcolor="#00b050" strokecolor="white [3201]" strokeweight="1.5pt">
                  <v:textbox>
                    <w:txbxContent>
                      <w:p w14:paraId="7A5EC7B3" w14:textId="1CA6ADED" w:rsidR="0078370A" w:rsidRDefault="0078370A" w:rsidP="0078370A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66D8BEE7" wp14:editId="10163AB7">
                              <wp:extent cx="1125855" cy="970280"/>
                              <wp:effectExtent l="0" t="0" r="0" b="1270"/>
                              <wp:docPr id="239915923" name="Picture 1" descr="A black background with a black square&#10;&#10;Description automatically generated with medium confidenc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39915923" name="Picture 1" descr="A black background with a black square&#10;&#10;Description automatically generated with medium confidence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25855" cy="9702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Rectangle 1653682097" o:spid="_x0000_s1028" style="position:absolute;left:8635;top:169;width:13131;height:6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" fillcolor="white [3201]" strokeweight=".5pt">
                  <v:textbox>
                    <w:txbxContent>
                      <w:p w14:paraId="4AEDE0E8" w14:textId="77777777" w:rsidR="001237BE" w:rsidRPr="00856E04" w:rsidRDefault="00000000" w:rsidP="00C34622">
                        <w:pPr>
                          <w:spacing w:line="276" w:lineRule="auto"/>
                          <w:rPr>
                            <w:rFonts w:ascii="Calibri" w:hAnsi="Calibri" w:cs="Calibri"/>
                            <w:sz w:val="36"/>
                            <w:szCs w:val="36"/>
                          </w:rPr>
                        </w:pPr>
                        <w:r w:rsidRPr="00856E04">
                          <w:rPr>
                            <w:rFonts w:ascii="Calibri" w:hAnsi="Calibri" w:cs="Calibri"/>
                            <w:sz w:val="36"/>
                            <w:szCs w:val="36"/>
                          </w:rPr>
                          <w:t xml:space="preserve">Compétition de </w:t>
                        </w:r>
                        <w:r w:rsidRPr="00856E04">
                          <w:rPr>
                            <w:rFonts w:ascii="Calibri" w:hAnsi="Calibri" w:cs="Calibri"/>
                            <w:color w:val="000000"/>
                            <w:sz w:val="36"/>
                            <w:szCs w:val="36"/>
                          </w:rPr>
                          <w:t>Conception de</w:t>
                        </w:r>
                      </w:p>
                      <w:p w14:paraId="1D983839" w14:textId="6CFD7565" w:rsidR="001237BE" w:rsidRPr="00856E04" w:rsidRDefault="00000000" w:rsidP="00C34622">
                        <w:pPr>
                          <w:spacing w:line="276" w:lineRule="auto"/>
                          <w:rPr>
                            <w:rFonts w:ascii="Calibri" w:hAnsi="Calibri" w:cs="Calibri"/>
                            <w:sz w:val="40"/>
                            <w:szCs w:val="40"/>
                          </w:rPr>
                        </w:pPr>
                        <w:r w:rsidRPr="00856E04">
                          <w:rPr>
                            <w:rFonts w:ascii="Calibri" w:hAnsi="Calibri" w:cs="Calibri"/>
                            <w:sz w:val="36"/>
                            <w:szCs w:val="36"/>
                          </w:rPr>
                          <w:t>Circuits</w:t>
                        </w:r>
                        <w:r w:rsidR="009956D4" w:rsidRPr="00856E04">
                          <w:rPr>
                            <w:rFonts w:ascii="Calibri" w:hAnsi="Calibri" w:cs="Calibri"/>
                            <w:sz w:val="36"/>
                            <w:szCs w:val="36"/>
                          </w:rPr>
                          <w:t xml:space="preserve"> </w:t>
                        </w:r>
                        <w:r w:rsidRPr="00856E04">
                          <w:rPr>
                            <w:rFonts w:ascii="Calibri" w:hAnsi="Calibri" w:cs="Calibri"/>
                            <w:sz w:val="36"/>
                            <w:szCs w:val="36"/>
                          </w:rPr>
                          <w:t>Imprimés</w:t>
                        </w:r>
                      </w:p>
                      <w:p w14:paraId="73B1AF48" w14:textId="77777777" w:rsidR="001237BE" w:rsidRDefault="00000000" w:rsidP="00C34622">
                        <w:pPr>
                          <w:spacing w:line="276" w:lineRule="auto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> 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B8157F1" w14:textId="408FEDF2" w:rsidR="00D44ED7" w:rsidRPr="008252DF" w:rsidRDefault="00D44ED7" w:rsidP="00287995"/>
    <w:p w14:paraId="156AF20A" w14:textId="5881C5AF" w:rsidR="00D44ED7" w:rsidRPr="008252DF" w:rsidRDefault="00D44ED7" w:rsidP="00287995"/>
    <w:p w14:paraId="191BE2F7" w14:textId="77777777" w:rsidR="00B347F0" w:rsidRPr="008252DF" w:rsidRDefault="00B347F0" w:rsidP="00287995"/>
    <w:p w14:paraId="5DDED21B" w14:textId="77777777" w:rsidR="00B347F0" w:rsidRPr="008252DF" w:rsidRDefault="00B347F0" w:rsidP="00287995"/>
    <w:p w14:paraId="482F2E60" w14:textId="77777777" w:rsidR="00B347F0" w:rsidRPr="008252DF" w:rsidRDefault="00B347F0" w:rsidP="00287995"/>
    <w:p w14:paraId="5EFBC511" w14:textId="77777777" w:rsidR="00D44ED7" w:rsidRPr="008252DF" w:rsidRDefault="00D44ED7" w:rsidP="00287995">
      <w:pPr>
        <w:pStyle w:val="Title"/>
      </w:pPr>
    </w:p>
    <w:p w14:paraId="2CEFEC30" w14:textId="77777777" w:rsidR="00D44ED7" w:rsidRPr="008252DF" w:rsidRDefault="00D44ED7" w:rsidP="00287995">
      <w:pPr>
        <w:pStyle w:val="Title"/>
      </w:pPr>
    </w:p>
    <w:p w14:paraId="72138664" w14:textId="23CC6505" w:rsidR="00B347F0" w:rsidRPr="008252DF" w:rsidRDefault="00DE63DF" w:rsidP="00287995">
      <w:pPr>
        <w:pStyle w:val="Title"/>
      </w:pPr>
      <w:r>
        <w:t>Documentation</w:t>
      </w:r>
      <w:r w:rsidR="008A0F68">
        <w:t xml:space="preserve"> C3I</w:t>
      </w:r>
    </w:p>
    <w:p w14:paraId="1212886E" w14:textId="77777777" w:rsidR="00B347F0" w:rsidRPr="008252DF" w:rsidRDefault="00B347F0" w:rsidP="00287995"/>
    <w:p w14:paraId="6C088CA5" w14:textId="77777777" w:rsidR="00B347F0" w:rsidRPr="008252DF" w:rsidRDefault="00B347F0" w:rsidP="00287995"/>
    <w:p w14:paraId="5F105354" w14:textId="72350893" w:rsidR="00B347F0" w:rsidRPr="008252DF" w:rsidRDefault="00BF1AE6" w:rsidP="00287995">
      <w:pPr>
        <w:jc w:val="center"/>
      </w:pPr>
      <w:r>
        <w:t>Tomato analogique</w:t>
      </w:r>
    </w:p>
    <w:p w14:paraId="18EA2F85" w14:textId="77777777" w:rsidR="004C7903" w:rsidRPr="008252DF" w:rsidRDefault="004C7903" w:rsidP="00287995">
      <w:pPr>
        <w:jc w:val="center"/>
      </w:pPr>
    </w:p>
    <w:p w14:paraId="5546ACDB" w14:textId="77777777" w:rsidR="004C7903" w:rsidRPr="008252DF" w:rsidRDefault="004C7903" w:rsidP="00287995">
      <w:pPr>
        <w:jc w:val="center"/>
      </w:pPr>
    </w:p>
    <w:p w14:paraId="1B46B0F0" w14:textId="77777777" w:rsidR="004C7903" w:rsidRPr="008252DF" w:rsidRDefault="004C7903" w:rsidP="00287995">
      <w:pPr>
        <w:jc w:val="center"/>
      </w:pPr>
    </w:p>
    <w:p w14:paraId="74B731FD" w14:textId="77777777" w:rsidR="008252DF" w:rsidRDefault="008252DF" w:rsidP="00B83563"/>
    <w:p w14:paraId="7B20FE5E" w14:textId="77777777" w:rsidR="008252DF" w:rsidRPr="008252DF" w:rsidRDefault="008252DF" w:rsidP="00287995">
      <w:pPr>
        <w:jc w:val="center"/>
      </w:pPr>
    </w:p>
    <w:p w14:paraId="750B2317" w14:textId="77777777" w:rsidR="004C7903" w:rsidRPr="008252DF" w:rsidRDefault="004C7903" w:rsidP="00287995">
      <w:pPr>
        <w:jc w:val="center"/>
      </w:pPr>
    </w:p>
    <w:p w14:paraId="6C90C49A" w14:textId="77777777" w:rsidR="00B83563" w:rsidRDefault="004C7903" w:rsidP="00287995">
      <w:pPr>
        <w:jc w:val="center"/>
      </w:pPr>
      <w:r w:rsidRPr="008252DF">
        <w:t xml:space="preserve">Rédigé par : </w:t>
      </w:r>
    </w:p>
    <w:p w14:paraId="134AA630" w14:textId="01E427C8" w:rsidR="00DE63DF" w:rsidRDefault="00DE63DF" w:rsidP="00287995">
      <w:pPr>
        <w:jc w:val="center"/>
      </w:pPr>
      <w:r>
        <w:t>Équipe #</w:t>
      </w:r>
      <w:r w:rsidR="00BF1AE6">
        <w:t xml:space="preserve"> 3</w:t>
      </w:r>
    </w:p>
    <w:p w14:paraId="67A17EE5" w14:textId="2FBF5C19" w:rsidR="004C7903" w:rsidRDefault="00BF1AE6" w:rsidP="00287995">
      <w:pPr>
        <w:jc w:val="center"/>
      </w:pPr>
      <w:r>
        <w:t>Filip Odainic</w:t>
      </w:r>
    </w:p>
    <w:p w14:paraId="2AF010D1" w14:textId="03741579" w:rsidR="00B83563" w:rsidRDefault="00BF1AE6" w:rsidP="00B83563">
      <w:pPr>
        <w:jc w:val="center"/>
      </w:pPr>
      <w:r>
        <w:t>Personne :(</w:t>
      </w:r>
    </w:p>
    <w:p w14:paraId="1FFF1E1A" w14:textId="77777777" w:rsidR="00B83563" w:rsidRPr="008252DF" w:rsidRDefault="00B83563" w:rsidP="00B83563">
      <w:pPr>
        <w:jc w:val="center"/>
      </w:pPr>
    </w:p>
    <w:p w14:paraId="674CDA86" w14:textId="77777777" w:rsidR="00B83563" w:rsidRPr="008252DF" w:rsidRDefault="00B83563" w:rsidP="00287995">
      <w:pPr>
        <w:jc w:val="center"/>
      </w:pPr>
    </w:p>
    <w:p w14:paraId="5526B43C" w14:textId="0D0D9E91" w:rsidR="004C7903" w:rsidRPr="008252DF" w:rsidRDefault="004C7903" w:rsidP="00287995">
      <w:pPr>
        <w:jc w:val="center"/>
      </w:pPr>
      <w:r w:rsidRPr="008252DF">
        <w:t xml:space="preserve">En date du : </w:t>
      </w:r>
      <w:r w:rsidRPr="008252DF">
        <w:fldChar w:fldCharType="begin"/>
      </w:r>
      <w:r w:rsidRPr="008252DF">
        <w:instrText xml:space="preserve"> TIME \@ "d MMMM yyyy" </w:instrText>
      </w:r>
      <w:r w:rsidRPr="008252DF">
        <w:fldChar w:fldCharType="separate"/>
      </w:r>
      <w:r w:rsidR="00C11E2A">
        <w:rPr>
          <w:noProof/>
        </w:rPr>
        <w:t>2</w:t>
      </w:r>
      <w:r w:rsidR="00C11E2A">
        <w:rPr>
          <w:noProof/>
        </w:rPr>
        <w:t>5</w:t>
      </w:r>
      <w:r w:rsidR="00C11E2A">
        <w:rPr>
          <w:noProof/>
        </w:rPr>
        <w:t xml:space="preserve"> avril 2025</w:t>
      </w:r>
      <w:r w:rsidRPr="008252DF">
        <w:fldChar w:fldCharType="end"/>
      </w:r>
      <w:r w:rsidR="00E573C3">
        <w:t xml:space="preserve"> </w:t>
      </w:r>
    </w:p>
    <w:p w14:paraId="1059AFC9" w14:textId="77777777" w:rsidR="00B347F0" w:rsidRPr="008252DF" w:rsidRDefault="00B347F0" w:rsidP="00287995"/>
    <w:p w14:paraId="5D5B6A7A" w14:textId="5B7B9DFF" w:rsidR="000918DD" w:rsidRDefault="000918DD">
      <w:pPr>
        <w:spacing w:after="160" w:line="259" w:lineRule="auto"/>
        <w:jc w:val="left"/>
      </w:pPr>
      <w:r>
        <w:br w:type="page"/>
      </w:r>
    </w:p>
    <w:p w14:paraId="70A70BCD" w14:textId="77777777" w:rsidR="000918DD" w:rsidRDefault="000918DD" w:rsidP="00287995">
      <w:pPr>
        <w:rPr>
          <w:rFonts w:ascii="Amasis MT Pro Medium" w:hAnsi="Amasis MT Pro Medium"/>
          <w:sz w:val="36"/>
          <w:szCs w:val="36"/>
        </w:rPr>
      </w:pPr>
    </w:p>
    <w:p w14:paraId="10233CAE" w14:textId="3CF3D109" w:rsidR="004C7903" w:rsidRPr="00926764" w:rsidRDefault="00926764" w:rsidP="00287995">
      <w:pPr>
        <w:rPr>
          <w:rFonts w:ascii="Amasis MT Pro Medium" w:hAnsi="Amasis MT Pro Medium"/>
          <w:sz w:val="36"/>
          <w:szCs w:val="36"/>
        </w:rPr>
      </w:pPr>
      <w:r>
        <w:rPr>
          <w:rFonts w:ascii="Amasis MT Pro Medium" w:hAnsi="Amasis MT Pro Medium"/>
          <w:sz w:val="36"/>
          <w:szCs w:val="36"/>
        </w:rPr>
        <w:t>Table des matières</w:t>
      </w:r>
    </w:p>
    <w:p w14:paraId="6BEEE8AC" w14:textId="77777777" w:rsidR="00B347F0" w:rsidRDefault="00B347F0" w:rsidP="00287995"/>
    <w:p w14:paraId="2E3F4167" w14:textId="603A38EE" w:rsidR="00AA7A82" w:rsidRDefault="00926764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CA" w:eastAsia="en-CA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75951135" w:history="1">
        <w:r w:rsidR="00AA7A82" w:rsidRPr="008A02E5">
          <w:rPr>
            <w:rStyle w:val="Hyperlink"/>
            <w:rFonts w:eastAsiaTheme="majorEastAsia"/>
            <w:noProof/>
          </w:rPr>
          <w:t>1.</w:t>
        </w:r>
        <w:r w:rsidR="00AA7A82">
          <w:rPr>
            <w:rFonts w:asciiTheme="minorHAnsi" w:eastAsiaTheme="minorEastAsia" w:hAnsiTheme="minorHAnsi" w:cstheme="minorBidi"/>
            <w:noProof/>
            <w:kern w:val="2"/>
            <w:lang w:val="en-CA" w:eastAsia="en-CA"/>
            <w14:ligatures w14:val="standardContextual"/>
          </w:rPr>
          <w:tab/>
        </w:r>
        <w:r w:rsidR="00AA7A82" w:rsidRPr="008A02E5">
          <w:rPr>
            <w:rStyle w:val="Hyperlink"/>
            <w:rFonts w:eastAsiaTheme="majorEastAsia"/>
            <w:noProof/>
          </w:rPr>
          <w:t>Introduction</w:t>
        </w:r>
        <w:r w:rsidR="00AA7A82">
          <w:rPr>
            <w:noProof/>
            <w:webHidden/>
          </w:rPr>
          <w:tab/>
        </w:r>
        <w:r w:rsidR="00AA7A82">
          <w:rPr>
            <w:noProof/>
            <w:webHidden/>
          </w:rPr>
          <w:fldChar w:fldCharType="begin"/>
        </w:r>
        <w:r w:rsidR="00AA7A82">
          <w:rPr>
            <w:noProof/>
            <w:webHidden/>
          </w:rPr>
          <w:instrText xml:space="preserve"> PAGEREF _Toc175951135 \h </w:instrText>
        </w:r>
        <w:r w:rsidR="00AA7A82">
          <w:rPr>
            <w:noProof/>
            <w:webHidden/>
          </w:rPr>
        </w:r>
        <w:r w:rsidR="00AA7A82">
          <w:rPr>
            <w:noProof/>
            <w:webHidden/>
          </w:rPr>
          <w:fldChar w:fldCharType="separate"/>
        </w:r>
        <w:r w:rsidR="00AA7A82">
          <w:rPr>
            <w:noProof/>
            <w:webHidden/>
          </w:rPr>
          <w:t>3</w:t>
        </w:r>
        <w:r w:rsidR="00AA7A82">
          <w:rPr>
            <w:noProof/>
            <w:webHidden/>
          </w:rPr>
          <w:fldChar w:fldCharType="end"/>
        </w:r>
      </w:hyperlink>
    </w:p>
    <w:p w14:paraId="4BBCD6E5" w14:textId="1A43F912" w:rsidR="00AA7A82" w:rsidRDefault="00AA7A82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CA" w:eastAsia="en-CA"/>
          <w14:ligatures w14:val="standardContextual"/>
        </w:rPr>
      </w:pPr>
      <w:hyperlink w:anchor="_Toc175951136" w:history="1">
        <w:r w:rsidRPr="008A02E5">
          <w:rPr>
            <w:rStyle w:val="Hyperlink"/>
            <w:rFonts w:eastAsiaTheme="majorEastAsia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kern w:val="2"/>
            <w:lang w:val="en-CA" w:eastAsia="en-CA"/>
            <w14:ligatures w14:val="standardContextual"/>
          </w:rPr>
          <w:tab/>
        </w:r>
        <w:r w:rsidRPr="008A02E5">
          <w:rPr>
            <w:rStyle w:val="Hyperlink"/>
            <w:rFonts w:eastAsiaTheme="majorEastAsia"/>
            <w:noProof/>
          </w:rPr>
          <w:t>Contexte d’application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_Toc175951136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68CFE29" w14:textId="11D29BC4" w:rsidR="00AA7A82" w:rsidRDefault="00AA7A82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CA" w:eastAsia="en-CA"/>
          <w14:ligatures w14:val="standardContextual"/>
        </w:rPr>
      </w:pPr>
      <w:hyperlink w:anchor="_Toc175951137" w:history="1">
        <w:r w:rsidRPr="008A02E5">
          <w:rPr>
            <w:rStyle w:val="Hyperlink"/>
            <w:rFonts w:eastAsiaTheme="majorEastAsia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kern w:val="2"/>
            <w:lang w:val="en-CA" w:eastAsia="en-CA"/>
            <w14:ligatures w14:val="standardContextual"/>
          </w:rPr>
          <w:tab/>
        </w:r>
        <w:r w:rsidRPr="008A02E5">
          <w:rPr>
            <w:rStyle w:val="Hyperlink"/>
            <w:rFonts w:eastAsiaTheme="majorEastAsia"/>
            <w:noProof/>
          </w:rPr>
          <w:t>Contraintes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_Toc175951137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9FF451D" w14:textId="43CCB911" w:rsidR="00AA7A82" w:rsidRDefault="00AA7A82">
      <w:pPr>
        <w:pStyle w:val="TOC3"/>
        <w:tabs>
          <w:tab w:val="left" w:pos="144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CA" w:eastAsia="en-CA"/>
          <w14:ligatures w14:val="standardContextual"/>
        </w:rPr>
      </w:pPr>
      <w:hyperlink w:anchor="_Toc175951138" w:history="1">
        <w:r w:rsidRPr="008A02E5">
          <w:rPr>
            <w:rStyle w:val="Hyperlink"/>
            <w:rFonts w:eastAsiaTheme="majorEastAsia"/>
            <w:noProof/>
          </w:rPr>
          <w:t>1.2.1.</w:t>
        </w:r>
        <w:r>
          <w:rPr>
            <w:rFonts w:asciiTheme="minorHAnsi" w:eastAsiaTheme="minorEastAsia" w:hAnsiTheme="minorHAnsi" w:cstheme="minorBidi"/>
            <w:noProof/>
            <w:kern w:val="2"/>
            <w:lang w:val="en-CA" w:eastAsia="en-CA"/>
            <w14:ligatures w14:val="standardContextual"/>
          </w:rPr>
          <w:tab/>
        </w:r>
        <w:r w:rsidRPr="008A02E5">
          <w:rPr>
            <w:rStyle w:val="Hyperlink"/>
            <w:rFonts w:eastAsiaTheme="majorEastAsia"/>
            <w:noProof/>
          </w:rPr>
          <w:t>Contraintes technologiques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_Toc175951138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10B1153" w14:textId="4D38D8C7" w:rsidR="00AA7A82" w:rsidRDefault="00AA7A82">
      <w:pPr>
        <w:pStyle w:val="TOC3"/>
        <w:tabs>
          <w:tab w:val="left" w:pos="144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CA" w:eastAsia="en-CA"/>
          <w14:ligatures w14:val="standardContextual"/>
        </w:rPr>
      </w:pPr>
      <w:hyperlink w:anchor="_Toc175951139" w:history="1">
        <w:r w:rsidRPr="008A02E5">
          <w:rPr>
            <w:rStyle w:val="Hyperlink"/>
            <w:rFonts w:eastAsiaTheme="majorEastAsia"/>
            <w:noProof/>
          </w:rPr>
          <w:t>1.2.2.</w:t>
        </w:r>
        <w:r>
          <w:rPr>
            <w:rFonts w:asciiTheme="minorHAnsi" w:eastAsiaTheme="minorEastAsia" w:hAnsiTheme="minorHAnsi" w:cstheme="minorBidi"/>
            <w:noProof/>
            <w:kern w:val="2"/>
            <w:lang w:val="en-CA" w:eastAsia="en-CA"/>
            <w14:ligatures w14:val="standardContextual"/>
          </w:rPr>
          <w:tab/>
        </w:r>
        <w:r w:rsidRPr="008A02E5">
          <w:rPr>
            <w:rStyle w:val="Hyperlink"/>
            <w:rFonts w:eastAsiaTheme="majorEastAsia"/>
            <w:noProof/>
          </w:rPr>
          <w:t>Contraintes de temps et de budget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_Toc175951139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0A461F0" w14:textId="1231D95B" w:rsidR="00AA7A82" w:rsidRDefault="00AA7A82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CA" w:eastAsia="en-CA"/>
          <w14:ligatures w14:val="standardContextual"/>
        </w:rPr>
      </w:pPr>
      <w:hyperlink w:anchor="_Toc175951140" w:history="1">
        <w:r w:rsidRPr="008A02E5">
          <w:rPr>
            <w:rStyle w:val="Hyperlink"/>
            <w:rFonts w:eastAsiaTheme="majorEastAsia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kern w:val="2"/>
            <w:lang w:val="en-CA" w:eastAsia="en-CA"/>
            <w14:ligatures w14:val="standardContextual"/>
          </w:rPr>
          <w:tab/>
        </w:r>
        <w:r w:rsidRPr="008A02E5">
          <w:rPr>
            <w:rStyle w:val="Hyperlink"/>
            <w:rFonts w:eastAsiaTheme="majorEastAsia"/>
            <w:noProof/>
          </w:rPr>
          <w:t>Description du produit réalisé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_Toc175951140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D4E0448" w14:textId="42DF9DAA" w:rsidR="00AA7A82" w:rsidRDefault="00AA7A82">
      <w:pPr>
        <w:pStyle w:val="TOC3"/>
        <w:tabs>
          <w:tab w:val="left" w:pos="144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CA" w:eastAsia="en-CA"/>
          <w14:ligatures w14:val="standardContextual"/>
        </w:rPr>
      </w:pPr>
    </w:p>
    <w:p w14:paraId="35074507" w14:textId="68ADD945" w:rsidR="00AA7A82" w:rsidRDefault="00AA7A82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CA" w:eastAsia="en-CA"/>
          <w14:ligatures w14:val="standardContextual"/>
        </w:rPr>
      </w:pPr>
      <w:hyperlink w:anchor="_Toc175951142" w:history="1">
        <w:r w:rsidRPr="008A02E5">
          <w:rPr>
            <w:rStyle w:val="Hyperlink"/>
            <w:rFonts w:eastAsiaTheme="majorEastAsia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lang w:val="en-CA" w:eastAsia="en-CA"/>
            <w14:ligatures w14:val="standardContextual"/>
          </w:rPr>
          <w:tab/>
        </w:r>
        <w:r w:rsidRPr="008A02E5">
          <w:rPr>
            <w:rStyle w:val="Hyperlink"/>
            <w:rFonts w:eastAsiaTheme="majorEastAsia"/>
            <w:noProof/>
          </w:rPr>
          <w:t>Développement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_Toc175951142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2EFF595" w14:textId="03FE4034" w:rsidR="00AA7A82" w:rsidRDefault="00AA7A82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CA" w:eastAsia="en-CA"/>
          <w14:ligatures w14:val="standardContextual"/>
        </w:rPr>
      </w:pPr>
      <w:hyperlink w:anchor="_Toc175951143" w:history="1">
        <w:r w:rsidRPr="008A02E5">
          <w:rPr>
            <w:rStyle w:val="Hyperlink"/>
            <w:rFonts w:eastAsiaTheme="majorEastAsia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kern w:val="2"/>
            <w:lang w:val="en-CA" w:eastAsia="en-CA"/>
            <w14:ligatures w14:val="standardContextual"/>
          </w:rPr>
          <w:tab/>
        </w:r>
        <w:r w:rsidRPr="008A02E5">
          <w:rPr>
            <w:rStyle w:val="Hyperlink"/>
            <w:rFonts w:eastAsiaTheme="majorEastAsia"/>
            <w:noProof/>
          </w:rPr>
          <w:t>Conception électronique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_Toc175951143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AAD3F60" w14:textId="28D73D4A" w:rsidR="00AA7A82" w:rsidRDefault="00AA7A82">
      <w:pPr>
        <w:pStyle w:val="TOC3"/>
        <w:tabs>
          <w:tab w:val="left" w:pos="144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CA" w:eastAsia="en-CA"/>
          <w14:ligatures w14:val="standardContextual"/>
        </w:rPr>
      </w:pPr>
      <w:hyperlink w:anchor="_Toc175951144" w:history="1">
        <w:r w:rsidRPr="008A02E5">
          <w:rPr>
            <w:rStyle w:val="Hyperlink"/>
            <w:rFonts w:eastAsiaTheme="majorEastAsia"/>
            <w:noProof/>
          </w:rPr>
          <w:t>2.1.1.</w:t>
        </w:r>
        <w:r>
          <w:rPr>
            <w:rFonts w:asciiTheme="minorHAnsi" w:eastAsiaTheme="minorEastAsia" w:hAnsiTheme="minorHAnsi" w:cstheme="minorBidi"/>
            <w:noProof/>
            <w:kern w:val="2"/>
            <w:lang w:val="en-CA" w:eastAsia="en-CA"/>
            <w14:ligatures w14:val="standardContextual"/>
          </w:rPr>
          <w:tab/>
        </w:r>
        <w:r w:rsidRPr="008A02E5">
          <w:rPr>
            <w:rStyle w:val="Hyperlink"/>
            <w:rFonts w:eastAsiaTheme="majorEastAsia"/>
            <w:noProof/>
          </w:rPr>
          <w:t>Choix technologiques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_Toc175951144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3653597" w14:textId="3A3C5421" w:rsidR="00AA7A82" w:rsidRDefault="00AA7A82">
      <w:pPr>
        <w:pStyle w:val="TOC3"/>
        <w:tabs>
          <w:tab w:val="left" w:pos="144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CA" w:eastAsia="en-CA"/>
          <w14:ligatures w14:val="standardContextual"/>
        </w:rPr>
      </w:pPr>
      <w:hyperlink w:anchor="_Toc175951145" w:history="1">
        <w:r w:rsidRPr="008A02E5">
          <w:rPr>
            <w:rStyle w:val="Hyperlink"/>
            <w:rFonts w:eastAsiaTheme="majorEastAsia"/>
            <w:noProof/>
          </w:rPr>
          <w:t>2.1.2.</w:t>
        </w:r>
        <w:r>
          <w:rPr>
            <w:rFonts w:asciiTheme="minorHAnsi" w:eastAsiaTheme="minorEastAsia" w:hAnsiTheme="minorHAnsi" w:cstheme="minorBidi"/>
            <w:noProof/>
            <w:kern w:val="2"/>
            <w:lang w:val="en-CA" w:eastAsia="en-CA"/>
            <w14:ligatures w14:val="standardContextual"/>
          </w:rPr>
          <w:tab/>
        </w:r>
        <w:r w:rsidRPr="008A02E5">
          <w:rPr>
            <w:rStyle w:val="Hyperlink"/>
            <w:rFonts w:eastAsiaTheme="majorEastAsia"/>
            <w:noProof/>
          </w:rPr>
          <w:t>Schémas électriques et conception PCB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_Toc175951145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2C7CC0E" w14:textId="36D17A53" w:rsidR="00AA7A82" w:rsidRDefault="00AA7A82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CA" w:eastAsia="en-CA"/>
          <w14:ligatures w14:val="standardContextual"/>
        </w:rPr>
      </w:pPr>
      <w:hyperlink w:anchor="_Toc175951149" w:history="1">
        <w:r w:rsidRPr="008A02E5">
          <w:rPr>
            <w:rStyle w:val="Hyperlink"/>
            <w:rFonts w:eastAsiaTheme="majorEastAsia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kern w:val="2"/>
            <w:lang w:val="en-CA" w:eastAsia="en-CA"/>
            <w14:ligatures w14:val="standardContextual"/>
          </w:rPr>
          <w:tab/>
        </w:r>
        <w:r w:rsidRPr="008A02E5">
          <w:rPr>
            <w:rStyle w:val="Hyperlink"/>
            <w:rFonts w:eastAsiaTheme="majorEastAsia"/>
            <w:noProof/>
          </w:rPr>
          <w:t>Gestion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_Toc175951149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5EBDD79" w14:textId="2EC03A2E" w:rsidR="00AA7A82" w:rsidRDefault="00AA7A82">
      <w:pPr>
        <w:pStyle w:val="TOC3"/>
        <w:tabs>
          <w:tab w:val="left" w:pos="144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CA" w:eastAsia="en-CA"/>
          <w14:ligatures w14:val="standardContextual"/>
        </w:rPr>
      </w:pPr>
      <w:hyperlink w:anchor="_Toc175951150" w:history="1">
        <w:r w:rsidRPr="008A02E5">
          <w:rPr>
            <w:rStyle w:val="Hyperlink"/>
            <w:rFonts w:eastAsiaTheme="majorEastAsia"/>
            <w:noProof/>
          </w:rPr>
          <w:t>2.3.1.</w:t>
        </w:r>
        <w:r>
          <w:rPr>
            <w:rFonts w:asciiTheme="minorHAnsi" w:eastAsiaTheme="minorEastAsia" w:hAnsiTheme="minorHAnsi" w:cstheme="minorBidi"/>
            <w:noProof/>
            <w:kern w:val="2"/>
            <w:lang w:val="en-CA" w:eastAsia="en-CA"/>
            <w14:ligatures w14:val="standardContextual"/>
          </w:rPr>
          <w:tab/>
        </w:r>
        <w:r w:rsidRPr="008A02E5">
          <w:rPr>
            <w:rStyle w:val="Hyperlink"/>
            <w:rFonts w:eastAsiaTheme="majorEastAsia"/>
            <w:noProof/>
          </w:rPr>
          <w:t>Temps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_Toc175951150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49C4122" w14:textId="0DD4C545" w:rsidR="00AA7A82" w:rsidRDefault="00AA7A82">
      <w:pPr>
        <w:pStyle w:val="TOC3"/>
        <w:tabs>
          <w:tab w:val="left" w:pos="144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CA" w:eastAsia="en-CA"/>
          <w14:ligatures w14:val="standardContextual"/>
        </w:rPr>
      </w:pPr>
      <w:hyperlink w:anchor="_Toc175951151" w:history="1">
        <w:r w:rsidRPr="008A02E5">
          <w:rPr>
            <w:rStyle w:val="Hyperlink"/>
            <w:rFonts w:eastAsiaTheme="majorEastAsia"/>
            <w:noProof/>
          </w:rPr>
          <w:t>2.3.2.</w:t>
        </w:r>
        <w:r>
          <w:rPr>
            <w:rFonts w:asciiTheme="minorHAnsi" w:eastAsiaTheme="minorEastAsia" w:hAnsiTheme="minorHAnsi" w:cstheme="minorBidi"/>
            <w:noProof/>
            <w:kern w:val="2"/>
            <w:lang w:val="en-CA" w:eastAsia="en-CA"/>
            <w14:ligatures w14:val="standardContextual"/>
          </w:rPr>
          <w:tab/>
        </w:r>
        <w:r w:rsidRPr="008A02E5">
          <w:rPr>
            <w:rStyle w:val="Hyperlink"/>
            <w:rFonts w:eastAsiaTheme="majorEastAsia"/>
            <w:noProof/>
          </w:rPr>
          <w:t>Budget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_Toc175951151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97B551E" w14:textId="5EBCFA7D" w:rsidR="00AA7A82" w:rsidRDefault="00AA7A82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CA" w:eastAsia="en-CA"/>
          <w14:ligatures w14:val="standardContextual"/>
        </w:rPr>
      </w:pPr>
      <w:hyperlink w:anchor="_Toc175951152" w:history="1">
        <w:r w:rsidRPr="008A02E5">
          <w:rPr>
            <w:rStyle w:val="Hyperlink"/>
            <w:rFonts w:eastAsiaTheme="majorEastAsia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:lang w:val="en-CA" w:eastAsia="en-CA"/>
            <w14:ligatures w14:val="standardContextual"/>
          </w:rPr>
          <w:tab/>
        </w:r>
        <w:r w:rsidRPr="008A02E5">
          <w:rPr>
            <w:rStyle w:val="Hyperlink"/>
            <w:rFonts w:eastAsiaTheme="majorEastAsia"/>
            <w:noProof/>
          </w:rPr>
          <w:t>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_Toc175951152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B7D60B4" w14:textId="419A996D" w:rsidR="00AA7A82" w:rsidRDefault="00AA7A82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val="en-CA" w:eastAsia="en-CA"/>
          <w14:ligatures w14:val="standardContextual"/>
        </w:rPr>
      </w:pPr>
      <w:hyperlink w:anchor="_Toc175951153" w:history="1">
        <w:r w:rsidRPr="008A02E5">
          <w:rPr>
            <w:rStyle w:val="Hyperlink"/>
            <w:rFonts w:eastAsiaTheme="majorEastAsia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kern w:val="2"/>
            <w:lang w:val="en-CA" w:eastAsia="en-CA"/>
            <w14:ligatures w14:val="standardContextual"/>
          </w:rPr>
          <w:tab/>
        </w:r>
        <w:r w:rsidRPr="008A02E5">
          <w:rPr>
            <w:rStyle w:val="Hyperlink"/>
            <w:rFonts w:eastAsiaTheme="majorEastAsia"/>
            <w:noProof/>
          </w:rPr>
          <w:t>Références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_Toc175951153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63672A" w14:textId="12D46249" w:rsidR="002A7135" w:rsidRDefault="00926764" w:rsidP="00287995">
      <w:r>
        <w:fldChar w:fldCharType="end"/>
      </w:r>
      <w:r w:rsidR="002A7135">
        <w:br w:type="page"/>
      </w:r>
    </w:p>
    <w:p w14:paraId="455C90DA" w14:textId="537CA6E4" w:rsidR="00C851C5" w:rsidRDefault="006E5F71" w:rsidP="00287995">
      <w:pPr>
        <w:pStyle w:val="Heading1"/>
      </w:pPr>
      <w:bookmarkStart w:id="0" w:name="_Toc175951135"/>
      <w:bookmarkStart w:id="1" w:name="_Ref195895663"/>
      <w:bookmarkStart w:id="2" w:name="_Ref195895669"/>
      <w:r w:rsidRPr="001E31EB">
        <w:lastRenderedPageBreak/>
        <w:t>Introduction</w:t>
      </w:r>
      <w:bookmarkEnd w:id="0"/>
      <w:bookmarkEnd w:id="1"/>
      <w:bookmarkEnd w:id="2"/>
    </w:p>
    <w:p w14:paraId="17DBBCCF" w14:textId="77777777" w:rsidR="00E37F85" w:rsidRDefault="00481679" w:rsidP="00481679">
      <w:pPr>
        <w:pStyle w:val="Heading2"/>
      </w:pPr>
      <w:bookmarkStart w:id="3" w:name="_Toc175951136"/>
      <w:r>
        <w:t>Contexte d</w:t>
      </w:r>
      <w:r w:rsidR="00E37F85">
        <w:t>’application</w:t>
      </w:r>
      <w:bookmarkEnd w:id="3"/>
    </w:p>
    <w:p w14:paraId="1029AA24" w14:textId="1F42D161" w:rsidR="00CE003B" w:rsidRDefault="0007191A" w:rsidP="00B869A8">
      <w:r>
        <w:t xml:space="preserve">La </w:t>
      </w:r>
      <w:r w:rsidR="00CE003B">
        <w:t xml:space="preserve">méthode Pomodoro permet une gestion efficace du temps en introduisant des petites pauses de 5 minutes à chaque bloc de 25 minutes de travail. Pour appliquer cette </w:t>
      </w:r>
      <w:r w:rsidR="002B3003">
        <w:t>méthode, j’ai conçu un PCB nommé Tomato analogique</w:t>
      </w:r>
      <w:r w:rsidR="00D21122">
        <w:t xml:space="preserve"> en forme de tomate</w:t>
      </w:r>
      <w:r w:rsidR="002B3003">
        <w:t xml:space="preserve"> permettant à l’utilisateur de connaitre si la période actuelle est de travail ou de pause à l’aide de l’illumination d’une DEL verte(pause) ou d’une DEL </w:t>
      </w:r>
      <w:r w:rsidR="00D4402F">
        <w:t>rouge</w:t>
      </w:r>
      <w:r w:rsidR="002B3003">
        <w:t>(travail). De plus le circuit contient un affichage à 2 chiffres qui montre le temps restant avant le prochain changement de période.</w:t>
      </w:r>
      <w:r w:rsidR="00EA2AB6">
        <w:t xml:space="preserve"> De plus un Buzzer est ajouté pour signaler le changement de période.</w:t>
      </w:r>
    </w:p>
    <w:p w14:paraId="6D58CF4A" w14:textId="09EB49CA" w:rsidR="003672E8" w:rsidRDefault="003672E8" w:rsidP="003672E8">
      <w:pPr>
        <w:pStyle w:val="Heading2"/>
      </w:pPr>
      <w:bookmarkStart w:id="4" w:name="_Toc175951137"/>
      <w:r>
        <w:t>Contraintes du projet</w:t>
      </w:r>
      <w:bookmarkEnd w:id="4"/>
    </w:p>
    <w:p w14:paraId="4F04C08F" w14:textId="67B8D65D" w:rsidR="003672E8" w:rsidRDefault="003672E8" w:rsidP="003672E8">
      <w:pPr>
        <w:pStyle w:val="Heading3"/>
      </w:pPr>
      <w:bookmarkStart w:id="5" w:name="_Toc175951138"/>
      <w:r>
        <w:t>Contraintes</w:t>
      </w:r>
      <w:r w:rsidR="005C3DD8">
        <w:t xml:space="preserve"> technologiques</w:t>
      </w:r>
      <w:bookmarkEnd w:id="5"/>
    </w:p>
    <w:p w14:paraId="1127865B" w14:textId="7D8F1A00" w:rsidR="002B3003" w:rsidRDefault="002B3003" w:rsidP="005C3DD8">
      <w:r>
        <w:t xml:space="preserve">Les contraintes sont de produire un pcb de taille maximale de 10cm par 10cm permettant de réaliser la méthode Pomodoro. De plus, je désire </w:t>
      </w:r>
      <w:r w:rsidR="00D4402F">
        <w:t>réaliser</w:t>
      </w:r>
      <w:r>
        <w:t xml:space="preserve"> toute la logique de manière analogique au lieu d’utiliser un microcontrôleur. </w:t>
      </w:r>
    </w:p>
    <w:p w14:paraId="42FCDB15" w14:textId="350257AF" w:rsidR="005C3DD8" w:rsidRDefault="005C3DD8" w:rsidP="005C3DD8">
      <w:pPr>
        <w:pStyle w:val="Heading3"/>
      </w:pPr>
      <w:bookmarkStart w:id="6" w:name="_Toc175951139"/>
      <w:r>
        <w:t>Contraintes de temps et de budget</w:t>
      </w:r>
      <w:bookmarkEnd w:id="6"/>
    </w:p>
    <w:p w14:paraId="03C145F7" w14:textId="50BC2B56" w:rsidR="002B3003" w:rsidRDefault="002B3003" w:rsidP="005C3DD8">
      <w:r>
        <w:t xml:space="preserve">Le budget à respecter est de 20$ par pcb avec un budget total de 100$. De plus, je désire </w:t>
      </w:r>
      <w:r w:rsidR="001041CB">
        <w:t>compléter la conception pour mars et passer la commande pour la commande de mi-mars afin d’avoir assez de temps pour commander une deuxième version du pcb en avril au besoin.</w:t>
      </w:r>
    </w:p>
    <w:p w14:paraId="5E407F65" w14:textId="773E44CD" w:rsidR="008B7F66" w:rsidRDefault="008B7F66" w:rsidP="008B7F66">
      <w:pPr>
        <w:pStyle w:val="Heading2"/>
      </w:pPr>
      <w:bookmarkStart w:id="7" w:name="_Toc175951140"/>
      <w:r>
        <w:t>Description du produit réalisé</w:t>
      </w:r>
      <w:bookmarkEnd w:id="7"/>
    </w:p>
    <w:p w14:paraId="4C2292CA" w14:textId="6592351D" w:rsidR="001041CB" w:rsidRDefault="001041CB" w:rsidP="00B869A8">
      <w:r>
        <w:t xml:space="preserve">Le contrôle du système réalisé a changé d’analogique à numérique car un timer NE555 ne peut pas avoir une fréquence de 1/30Hz sans une grande incertitude, ce qui est inexcusable, car il faut réaliser une horloge pour pouvoir appliquer la méthode Pomodoro. </w:t>
      </w:r>
    </w:p>
    <w:p w14:paraId="39EF58D5" w14:textId="77777777" w:rsidR="001041CB" w:rsidRDefault="001041CB" w:rsidP="001041CB">
      <w:pPr>
        <w:ind w:left="360"/>
      </w:pPr>
    </w:p>
    <w:p w14:paraId="76F110BB" w14:textId="3084BD7A" w:rsidR="001041CB" w:rsidRDefault="001041CB" w:rsidP="00B869A8">
      <w:r>
        <w:t>Donc, la logique numérique à 5V</w:t>
      </w:r>
      <w:r w:rsidR="00EA2AB6">
        <w:t xml:space="preserve"> à l’aide de IC de base et de portes logiques</w:t>
      </w:r>
      <w:r>
        <w:t xml:space="preserve"> a été utilisé. Le système numérique est fondé par une horloge avec le NE555 d’une fréquence de </w:t>
      </w:r>
      <w:r w:rsidR="00B42CF1">
        <w:t>1/60Hz</w:t>
      </w:r>
      <w:r w:rsidR="00EA2AB6">
        <w:t xml:space="preserve"> qui est enregistré par des conteurs pour allumer les DEL de travail ou de pause et afficher le temps restant sur un affichage de 2 chiffres. Le pcb est alimenté en 0-5V à l’aide d’un </w:t>
      </w:r>
      <w:r w:rsidR="00D4402F">
        <w:t xml:space="preserve">connecteur à vis à 2 broches. </w:t>
      </w:r>
    </w:p>
    <w:p w14:paraId="7018C206" w14:textId="77777777" w:rsidR="00EA2AB6" w:rsidRDefault="00EA2AB6" w:rsidP="001041CB">
      <w:pPr>
        <w:ind w:left="360"/>
      </w:pPr>
    </w:p>
    <w:p w14:paraId="04E5A4BC" w14:textId="3DA4DEEE" w:rsidR="00EA2AB6" w:rsidRDefault="00EA2AB6" w:rsidP="00B869A8">
      <w:r>
        <w:t>Malheureusement, je n’ai pas eu le temps de concevoir le circuit de Buzzer et de finir la conception du PCB.</w:t>
      </w:r>
    </w:p>
    <w:p w14:paraId="24E7B39C" w14:textId="77777777" w:rsidR="00B56640" w:rsidRDefault="00B56640" w:rsidP="003672E8"/>
    <w:p w14:paraId="7BDD749C" w14:textId="77777777" w:rsidR="00EF2233" w:rsidRDefault="00EF2233" w:rsidP="003672E8"/>
    <w:p w14:paraId="295FF4BE" w14:textId="77777777" w:rsidR="00EF2233" w:rsidRDefault="00EF2233" w:rsidP="003672E8"/>
    <w:p w14:paraId="6F67821B" w14:textId="77777777" w:rsidR="00EF2233" w:rsidRDefault="00EF2233" w:rsidP="003672E8"/>
    <w:p w14:paraId="7023697D" w14:textId="77777777" w:rsidR="00EF2233" w:rsidRDefault="00EF2233" w:rsidP="003672E8"/>
    <w:p w14:paraId="18A4BBFB" w14:textId="77777777" w:rsidR="00EF2233" w:rsidRDefault="00EF2233" w:rsidP="003672E8"/>
    <w:p w14:paraId="7D9B5D54" w14:textId="77777777" w:rsidR="00EF2233" w:rsidRDefault="00EF2233" w:rsidP="003672E8"/>
    <w:p w14:paraId="1D597DDA" w14:textId="77777777" w:rsidR="00EF2233" w:rsidRDefault="00EF2233" w:rsidP="003672E8"/>
    <w:p w14:paraId="6B3075AB" w14:textId="77777777" w:rsidR="00EF2233" w:rsidRDefault="00EF2233" w:rsidP="003672E8"/>
    <w:p w14:paraId="7452C3A1" w14:textId="77777777" w:rsidR="00EF2233" w:rsidRDefault="00EF2233" w:rsidP="003672E8"/>
    <w:p w14:paraId="716008D3" w14:textId="1F160AA0" w:rsidR="00EF2233" w:rsidRDefault="00B56640" w:rsidP="00852CA9">
      <w:pPr>
        <w:pStyle w:val="Heading3"/>
      </w:pPr>
      <w:bookmarkStart w:id="8" w:name="_Toc175951141"/>
      <w:bookmarkStart w:id="9" w:name="_Ref195895674"/>
      <w:bookmarkStart w:id="10" w:name="_Ref195895678"/>
      <w:r>
        <w:lastRenderedPageBreak/>
        <w:t>Présentation globale</w:t>
      </w:r>
      <w:bookmarkEnd w:id="8"/>
      <w:bookmarkEnd w:id="9"/>
      <w:bookmarkEnd w:id="10"/>
    </w:p>
    <w:p w14:paraId="67B7DED2" w14:textId="77777777" w:rsidR="00EF2233" w:rsidRPr="00EF2233" w:rsidRDefault="00EF2233" w:rsidP="00EF2233"/>
    <w:p w14:paraId="4585E0FF" w14:textId="385AAF10" w:rsidR="002C67C1" w:rsidRDefault="00AF7322" w:rsidP="00852CA9">
      <w:r>
        <w:t xml:space="preserve">Figure 1 : </w:t>
      </w:r>
      <w:r w:rsidR="002C67C1">
        <w:t>Schéma bloc du circuit général</w:t>
      </w:r>
    </w:p>
    <w:p w14:paraId="1DD264B1" w14:textId="35E1F38B" w:rsidR="002C67C1" w:rsidRDefault="0098160F" w:rsidP="00852CA9">
      <w:r w:rsidRPr="0098160F">
        <w:rPr>
          <w:noProof/>
        </w:rPr>
        <w:drawing>
          <wp:inline distT="0" distB="0" distL="0" distR="0" wp14:anchorId="3848DF15" wp14:editId="23C05752">
            <wp:extent cx="5943600" cy="3157855"/>
            <wp:effectExtent l="0" t="0" r="0" b="4445"/>
            <wp:docPr id="1438858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580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A8E8" w14:textId="77777777" w:rsidR="00EF2233" w:rsidRDefault="00EF2233" w:rsidP="00852CA9"/>
    <w:p w14:paraId="3E7C517F" w14:textId="50527BDD" w:rsidR="002C67C1" w:rsidRDefault="00AF7322" w:rsidP="002C67C1">
      <w:r>
        <w:t xml:space="preserve">Figure 2 : </w:t>
      </w:r>
      <w:r w:rsidR="002C67C1">
        <w:t>Schéma bloc de la logique des DEL et des conteurs à l’aide de comparateurs</w:t>
      </w:r>
    </w:p>
    <w:p w14:paraId="66FE2272" w14:textId="77777777" w:rsidR="002C67C1" w:rsidRDefault="002C67C1" w:rsidP="00852CA9"/>
    <w:p w14:paraId="2F45A6F0" w14:textId="77777777" w:rsidR="002C67C1" w:rsidRDefault="002C67C1" w:rsidP="00852CA9">
      <w:r w:rsidRPr="002C67C1">
        <w:rPr>
          <w:noProof/>
        </w:rPr>
        <w:drawing>
          <wp:inline distT="0" distB="0" distL="0" distR="0" wp14:anchorId="05A16260" wp14:editId="6AF07C96">
            <wp:extent cx="5120640" cy="3594842"/>
            <wp:effectExtent l="0" t="0" r="3810" b="5715"/>
            <wp:docPr id="80650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009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6783" cy="362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989C" w14:textId="77777777" w:rsidR="002C67C1" w:rsidRDefault="002C67C1" w:rsidP="00852CA9"/>
    <w:p w14:paraId="0EBD42A3" w14:textId="77777777" w:rsidR="00EF2233" w:rsidRDefault="00EF2233" w:rsidP="002C67C1"/>
    <w:p w14:paraId="03245C15" w14:textId="77777777" w:rsidR="00EF2233" w:rsidRDefault="00EF2233" w:rsidP="002C67C1"/>
    <w:p w14:paraId="093A99F2" w14:textId="77777777" w:rsidR="00EF2233" w:rsidRDefault="00EF2233" w:rsidP="002C67C1"/>
    <w:p w14:paraId="4DA7F229" w14:textId="10F45A58" w:rsidR="002C67C1" w:rsidRDefault="00AF7322" w:rsidP="002C67C1">
      <w:r>
        <w:t xml:space="preserve">Figure 3 : </w:t>
      </w:r>
      <w:r w:rsidR="002C67C1">
        <w:t>Schéma bloc de la logique pour afficher les 2 chiffres à 7 segments</w:t>
      </w:r>
    </w:p>
    <w:p w14:paraId="3E473ACF" w14:textId="77777777" w:rsidR="002C67C1" w:rsidRDefault="002C67C1" w:rsidP="00852CA9"/>
    <w:p w14:paraId="4496BED7" w14:textId="77777777" w:rsidR="002C67C1" w:rsidRDefault="002C67C1" w:rsidP="00852CA9">
      <w:r w:rsidRPr="002C67C1">
        <w:rPr>
          <w:noProof/>
        </w:rPr>
        <w:drawing>
          <wp:inline distT="0" distB="0" distL="0" distR="0" wp14:anchorId="15130062" wp14:editId="270AE275">
            <wp:extent cx="5943600" cy="3122930"/>
            <wp:effectExtent l="0" t="0" r="0" b="1270"/>
            <wp:docPr id="649023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0238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BB89" w14:textId="77777777" w:rsidR="002C67C1" w:rsidRDefault="002C67C1" w:rsidP="002C67C1"/>
    <w:p w14:paraId="40C22A2C" w14:textId="29925A07" w:rsidR="002C67C1" w:rsidRDefault="00AF7322" w:rsidP="002C67C1">
      <w:r>
        <w:t xml:space="preserve">Figure 4 : </w:t>
      </w:r>
      <w:r w:rsidR="002C67C1">
        <w:t>Schéma bloc de l’alimentation</w:t>
      </w:r>
    </w:p>
    <w:p w14:paraId="2AC27037" w14:textId="77777777" w:rsidR="002C67C1" w:rsidRDefault="002C67C1" w:rsidP="00852CA9"/>
    <w:p w14:paraId="6623D998" w14:textId="230F1391" w:rsidR="00893DAA" w:rsidRPr="007419BE" w:rsidRDefault="002C67C1" w:rsidP="00852CA9">
      <w:r w:rsidRPr="002C67C1">
        <w:rPr>
          <w:noProof/>
        </w:rPr>
        <w:drawing>
          <wp:inline distT="0" distB="0" distL="0" distR="0" wp14:anchorId="146E7287" wp14:editId="39572D21">
            <wp:extent cx="5943600" cy="2428875"/>
            <wp:effectExtent l="0" t="0" r="0" b="9525"/>
            <wp:docPr id="845412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129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DAA" w:rsidRPr="007419BE">
        <w:br w:type="page"/>
      </w:r>
    </w:p>
    <w:p w14:paraId="602566A5" w14:textId="77777777" w:rsidR="00287995" w:rsidRDefault="001E31EB" w:rsidP="00287995">
      <w:pPr>
        <w:pStyle w:val="Heading1"/>
        <w:spacing w:line="276" w:lineRule="auto"/>
      </w:pPr>
      <w:bookmarkStart w:id="11" w:name="_Toc175951142"/>
      <w:r>
        <w:lastRenderedPageBreak/>
        <w:t>Développement</w:t>
      </w:r>
      <w:bookmarkEnd w:id="11"/>
    </w:p>
    <w:p w14:paraId="05C6574B" w14:textId="43973E2C" w:rsidR="006E5F71" w:rsidRDefault="00901C6F" w:rsidP="00287995">
      <w:pPr>
        <w:pStyle w:val="Heading2"/>
        <w:spacing w:before="0" w:line="276" w:lineRule="auto"/>
      </w:pPr>
      <w:bookmarkStart w:id="12" w:name="_Toc175951143"/>
      <w:r>
        <w:t>Conception électronique</w:t>
      </w:r>
      <w:bookmarkEnd w:id="12"/>
    </w:p>
    <w:p w14:paraId="06DAE3F6" w14:textId="784EE813" w:rsidR="00287995" w:rsidRDefault="00E731F8" w:rsidP="00287995">
      <w:pPr>
        <w:pStyle w:val="Heading3"/>
        <w:spacing w:line="276" w:lineRule="auto"/>
      </w:pPr>
      <w:bookmarkStart w:id="13" w:name="_Toc175951144"/>
      <w:r>
        <w:t>Choix technologiques</w:t>
      </w:r>
      <w:bookmarkEnd w:id="13"/>
    </w:p>
    <w:p w14:paraId="2932BDB6" w14:textId="2E04C0C1" w:rsidR="00AF026C" w:rsidRPr="00AF026C" w:rsidRDefault="00AF026C" w:rsidP="00AF026C">
      <w:r>
        <w:t>Figure 5 : Schéma électrique du premier circuit</w:t>
      </w:r>
    </w:p>
    <w:p w14:paraId="0BD26476" w14:textId="19209F43" w:rsidR="00AF026C" w:rsidRDefault="00AF026C" w:rsidP="00E731F8">
      <w:r>
        <w:rPr>
          <w:noProof/>
        </w:rPr>
        <w:drawing>
          <wp:inline distT="0" distB="0" distL="0" distR="0" wp14:anchorId="727FF424" wp14:editId="2518F8B5">
            <wp:extent cx="3282103" cy="2354239"/>
            <wp:effectExtent l="0" t="0" r="0" b="8255"/>
            <wp:docPr id="1774858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66" cy="236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FABB6" w14:textId="34BAE290" w:rsidR="002508AE" w:rsidRDefault="002508AE" w:rsidP="00E731F8">
      <w:r>
        <w:t>Figure 6 : Schéma du circuit logique avec l’opération 150-120</w:t>
      </w:r>
    </w:p>
    <w:p w14:paraId="781F838F" w14:textId="77777777" w:rsidR="002508AE" w:rsidRDefault="002508AE" w:rsidP="00E731F8">
      <w:r>
        <w:rPr>
          <w:noProof/>
        </w:rPr>
        <w:drawing>
          <wp:inline distT="0" distB="0" distL="0" distR="0" wp14:anchorId="66D3E811" wp14:editId="3D63B1B8">
            <wp:extent cx="6431334" cy="4403751"/>
            <wp:effectExtent l="0" t="0" r="7620" b="0"/>
            <wp:docPr id="12211564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000" cy="4419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E766D" w14:textId="77777777" w:rsidR="002508AE" w:rsidRDefault="002508AE" w:rsidP="00E731F8"/>
    <w:p w14:paraId="3F60BBF1" w14:textId="77777777" w:rsidR="002508AE" w:rsidRDefault="002508AE" w:rsidP="00E731F8"/>
    <w:p w14:paraId="6F9BEE0A" w14:textId="4E09D9E2" w:rsidR="002508AE" w:rsidRDefault="002508AE" w:rsidP="00E731F8">
      <w:r>
        <w:t>Figure 7 : Schéma du circuit logique de l’algorithme Double Dabble</w:t>
      </w:r>
    </w:p>
    <w:p w14:paraId="5DB6A601" w14:textId="77777777" w:rsidR="002508AE" w:rsidRDefault="002508AE" w:rsidP="00E731F8">
      <w:r>
        <w:rPr>
          <w:noProof/>
        </w:rPr>
        <w:drawing>
          <wp:inline distT="0" distB="0" distL="0" distR="0" wp14:anchorId="5EA74E33" wp14:editId="0DEBAB58">
            <wp:extent cx="4827363" cy="2706624"/>
            <wp:effectExtent l="0" t="0" r="0" b="0"/>
            <wp:docPr id="11249766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057" cy="271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551E4" w14:textId="6AF8969B" w:rsidR="00CC4BF5" w:rsidRDefault="0007191A" w:rsidP="00E731F8">
      <w:r>
        <w:t>En premier lieu, j’ai essayé de faire une logique analogue avec un timer 555 qui émet un signal de 0-5V avec un RC de 1/6 et une période de 30minutes(5min de pause et 25 minutes de travail) avec des ampli-op et des transistors</w:t>
      </w:r>
      <w:r w:rsidR="00D21122">
        <w:t>(Figure 5)</w:t>
      </w:r>
      <w:r>
        <w:t>. Cependant</w:t>
      </w:r>
      <w:r w:rsidR="002C67C1">
        <w:t>, comme le NE555 n’était pas assez précis, j’ai dû changer à une logique numérique.</w:t>
      </w:r>
    </w:p>
    <w:p w14:paraId="7FC73634" w14:textId="77777777" w:rsidR="002C67C1" w:rsidRDefault="002C67C1" w:rsidP="00E731F8"/>
    <w:p w14:paraId="2DBE0136" w14:textId="1AC88CCD" w:rsidR="00AF7322" w:rsidRDefault="00EA2AB6" w:rsidP="00E731F8">
      <w:r>
        <w:t xml:space="preserve">Le système numérique est fondé par une horloge avec le NE555 d’une fréquence de </w:t>
      </w:r>
      <w:r w:rsidR="00A57AE5">
        <w:t>1/60Hz</w:t>
      </w:r>
      <w:r>
        <w:t>. Ensuite, le signal du NE555 est enregistré dans 2 conteurs</w:t>
      </w:r>
      <w:r w:rsidR="002C67C1">
        <w:t>(A et B)</w:t>
      </w:r>
      <w:r>
        <w:t xml:space="preserve"> de 8 </w:t>
      </w:r>
      <w:r w:rsidR="00233E89">
        <w:t>bits(</w:t>
      </w:r>
      <w:r w:rsidR="00AF7322">
        <w:t>figure 2</w:t>
      </w:r>
      <w:r w:rsidR="00233E89">
        <w:t>)</w:t>
      </w:r>
      <w:r>
        <w:t xml:space="preserve">. Les signaux des conteurs sont ensuite comparés avec </w:t>
      </w:r>
      <w:r w:rsidR="002C67C1">
        <w:t xml:space="preserve">4 </w:t>
      </w:r>
      <w:r w:rsidR="00AF7322">
        <w:t>comparateurs</w:t>
      </w:r>
      <w:r w:rsidR="002C67C1">
        <w:t xml:space="preserve"> </w:t>
      </w:r>
      <w:r w:rsidR="00AF7322">
        <w:t>8 bit</w:t>
      </w:r>
      <w:r w:rsidR="00233E89">
        <w:t>s</w:t>
      </w:r>
      <w:r w:rsidR="00AF7322">
        <w:t xml:space="preserve"> assemblé à partir de 8 comparateurs 4 bit</w:t>
      </w:r>
      <w:r w:rsidR="00233E89">
        <w:t>s</w:t>
      </w:r>
      <w:r w:rsidR="00AF7322">
        <w:t xml:space="preserve"> en cascade</w:t>
      </w:r>
      <w:r w:rsidR="002C67C1">
        <w:t>. Si le signal A &lt; 25</w:t>
      </w:r>
      <w:r w:rsidR="00AF7322">
        <w:t>(période de travail de 25 minutes)</w:t>
      </w:r>
      <w:r w:rsidR="002C67C1">
        <w:t>, la DEL rouge pour travail est allumée. Si le signal A&gt;25</w:t>
      </w:r>
      <w:r w:rsidR="00AF7322">
        <w:t>(période de pause de 5 minutes)</w:t>
      </w:r>
      <w:r w:rsidR="002C67C1">
        <w:t xml:space="preserve">, la DEL verte pour pause est </w:t>
      </w:r>
      <w:r w:rsidR="00AF7322">
        <w:t>allumée</w:t>
      </w:r>
      <w:r w:rsidR="002C67C1">
        <w:t>.</w:t>
      </w:r>
      <w:r w:rsidR="00AF7322">
        <w:t xml:space="preserve"> Si le signal A ≥ 30(Cycle de 30 minutes), le conteur A est réinitialiser à 0.</w:t>
      </w:r>
    </w:p>
    <w:p w14:paraId="51DBBF55" w14:textId="77777777" w:rsidR="00AF7322" w:rsidRDefault="00AF7322" w:rsidP="00E731F8"/>
    <w:p w14:paraId="62E9AEB9" w14:textId="6B0C4C2A" w:rsidR="00AF7322" w:rsidRDefault="00AF7322" w:rsidP="00AF7322">
      <w:r>
        <w:t>Pour le signal B, si le signal B &gt; 120(après 4 cycles), la DEL verte pour pause est allumée et le conteur A est remis à 0 et la sortie des comparateurs traitant le signal A est mis à 0. Si le signal A ≥ 150, le conteur B est réinitialisé à 0.</w:t>
      </w:r>
    </w:p>
    <w:p w14:paraId="433B0E65" w14:textId="2D51B365" w:rsidR="00AF7322" w:rsidRDefault="00AF7322" w:rsidP="00E731F8"/>
    <w:p w14:paraId="57F6C7A9" w14:textId="78A95C79" w:rsidR="00AF7322" w:rsidRDefault="00EA2AB6" w:rsidP="00E731F8">
      <w:r>
        <w:t xml:space="preserve">De plus, pour afficher le temps restant, des valeurs 8 </w:t>
      </w:r>
      <w:r w:rsidR="00233E89">
        <w:t>bits</w:t>
      </w:r>
      <w:r>
        <w:t xml:space="preserve"> de référence sont </w:t>
      </w:r>
      <w:r w:rsidR="00233E89">
        <w:t>soustraits</w:t>
      </w:r>
      <w:r>
        <w:t xml:space="preserve"> à un signal provenant d’un des conteur 8 </w:t>
      </w:r>
      <w:r w:rsidR="00233E89">
        <w:t>bits</w:t>
      </w:r>
      <w:r>
        <w:t xml:space="preserve"> à l’aide d’un soustracteur 8 </w:t>
      </w:r>
      <w:r w:rsidR="00233E89">
        <w:t>bits composé de 47 portes logiques (figure 3)</w:t>
      </w:r>
      <w:r>
        <w:t>.</w:t>
      </w:r>
      <w:r w:rsidR="00AF7322">
        <w:t xml:space="preserve"> Le signal de référence est égal à 25 si le signal A &lt; 25, est égale à 30 si le signal A&gt;25 et est égale à 150 si le signal B &gt; 120. Ensuite un multiplex est utilisé pour choisir la sortie à partir du Signal A ou B. Si le signal B &gt; 120 est égale 1, le signal B est choisi comme sortie, sinon le signal A est choisi comme sortie. </w:t>
      </w:r>
      <w:r w:rsidR="00233E89">
        <w:t>Le soustracteur à comme sortie, un signal C de 5 bits</w:t>
      </w:r>
      <w:r w:rsidR="002508AE">
        <w:t>(figure 6)</w:t>
      </w:r>
      <w:r w:rsidR="00233E89">
        <w:t>.</w:t>
      </w:r>
    </w:p>
    <w:p w14:paraId="69A8723A" w14:textId="77777777" w:rsidR="00AF7322" w:rsidRDefault="00AF7322" w:rsidP="00E731F8"/>
    <w:p w14:paraId="06A65F68" w14:textId="6E217966" w:rsidR="00EA2AB6" w:rsidRDefault="00233E89" w:rsidP="00E731F8">
      <w:r>
        <w:t>Ensuite, il faut le signal C en 2 signaux BCD 4 BIT à l’aide de l’algorithme Double Dabble qui consiste à décaler d’une position le signale entrant et d’ajouter 3 pour chaque bit plus grand que 3. Ce processus est réalisé à l’aide de 36 portes logiques.</w:t>
      </w:r>
      <w:r w:rsidR="00634858">
        <w:t xml:space="preserve"> </w:t>
      </w:r>
      <w:r w:rsidR="00EA2AB6">
        <w:t xml:space="preserve">Les signaux BCD sont ensuite </w:t>
      </w:r>
      <w:r w:rsidR="00EA2AB6">
        <w:lastRenderedPageBreak/>
        <w:t xml:space="preserve">acheminé à 2 convertisseurs BCD à 7 segments et finalement active les DEL des 2 affichages à 7 segments.  </w:t>
      </w:r>
    </w:p>
    <w:p w14:paraId="6292314E" w14:textId="72A63A28" w:rsidR="00893DAA" w:rsidRDefault="00893DAA" w:rsidP="00287995">
      <w:pPr>
        <w:pStyle w:val="Heading4"/>
      </w:pPr>
    </w:p>
    <w:p w14:paraId="2C40B937" w14:textId="5261273F" w:rsidR="00E83096" w:rsidRDefault="00175E90" w:rsidP="00EF2233">
      <w:pPr>
        <w:pStyle w:val="Heading3"/>
        <w:spacing w:line="276" w:lineRule="auto"/>
      </w:pPr>
      <w:bookmarkStart w:id="14" w:name="_Toc175951145"/>
      <w:r>
        <w:t>Schémas électriques</w:t>
      </w:r>
      <w:r w:rsidR="00BE3840">
        <w:t xml:space="preserve"> et conception PCB</w:t>
      </w:r>
      <w:bookmarkEnd w:id="14"/>
    </w:p>
    <w:p w14:paraId="0A3E5819" w14:textId="0970CBD0" w:rsidR="00634858" w:rsidRDefault="00634858">
      <w:pPr>
        <w:spacing w:after="160" w:line="259" w:lineRule="auto"/>
        <w:jc w:val="left"/>
      </w:pPr>
      <w:r>
        <w:t xml:space="preserve">Comme le schéma du circuit imprimé est très grand, l’image obtenu est illisible, </w:t>
      </w:r>
      <w:r w:rsidR="00EF2233">
        <w:t>veuillez-vous</w:t>
      </w:r>
      <w:r>
        <w:t xml:space="preserve"> referez au </w:t>
      </w:r>
      <w:r w:rsidR="00EF2233">
        <w:t>PDF</w:t>
      </w:r>
      <w:r>
        <w:t xml:space="preserve"> dans le dossier de remise. </w:t>
      </w:r>
    </w:p>
    <w:p w14:paraId="79AC0833" w14:textId="585F9444" w:rsidR="00B42CF1" w:rsidRDefault="00B42CF1">
      <w:pPr>
        <w:spacing w:after="160" w:line="259" w:lineRule="auto"/>
        <w:jc w:val="left"/>
      </w:pPr>
      <w:r>
        <w:t xml:space="preserve">La majorité des composants choisi sont des surface mount de taille de 1400 à 3216 </w:t>
      </w:r>
      <w:r w:rsidR="00AF026C">
        <w:t>métriques</w:t>
      </w:r>
      <w:r>
        <w:t xml:space="preserve"> pour que le circuit soit le plus compacte possible en restant possible à être souder par un débutant.</w:t>
      </w:r>
    </w:p>
    <w:p w14:paraId="216C6C8B" w14:textId="51CC128A" w:rsidR="00634858" w:rsidRDefault="00634858">
      <w:pPr>
        <w:spacing w:after="160" w:line="259" w:lineRule="auto"/>
        <w:jc w:val="left"/>
      </w:pPr>
      <w:r>
        <w:t xml:space="preserve">Pour le circuit du NE555, </w:t>
      </w:r>
      <w:r w:rsidR="00B14795">
        <w:t>l’</w:t>
      </w:r>
      <w:r>
        <w:t xml:space="preserve">interrupteur </w:t>
      </w:r>
      <w:r w:rsidR="007306A6">
        <w:t xml:space="preserve">à glissière à 4 positions </w:t>
      </w:r>
      <w:r w:rsidR="00B14795" w:rsidRPr="00B14795">
        <w:t xml:space="preserve">JS202011SCQN </w:t>
      </w:r>
      <w:r w:rsidR="007306A6">
        <w:t>a été</w:t>
      </w:r>
      <w:r w:rsidR="00B14795">
        <w:t xml:space="preserve"> choisi à cause du bas prix et de la disponibilité d’une footprint. Le NE555 choisi est le </w:t>
      </w:r>
      <w:r w:rsidR="00B14795" w:rsidRPr="00B14795">
        <w:t>NE555DR</w:t>
      </w:r>
      <w:r w:rsidR="00B14795">
        <w:t xml:space="preserve"> à cause de sa petite taille et de son prix abordable</w:t>
      </w:r>
      <w:r w:rsidR="00A57AE5">
        <w:t xml:space="preserve">. Ensuite le circuit composé d’une résistance </w:t>
      </w:r>
      <w:r w:rsidR="00B42CF1">
        <w:t>A de</w:t>
      </w:r>
      <w:r w:rsidR="00A57AE5">
        <w:t xml:space="preserve"> 417kΩ en série avec un potentiomètre 100kΩ, une résistance B de 220KΩ et un condensateur de 100uF ont été choisi pour atteindre </w:t>
      </w:r>
      <w:r w:rsidR="00B42CF1">
        <w:t xml:space="preserve">la fréquence désirée </w:t>
      </w:r>
      <w:r w:rsidR="00A57AE5">
        <w:t>d’un 1/60Hz</w:t>
      </w:r>
      <w:r w:rsidR="00B42CF1">
        <w:t>. De plus, pour stabiliser la source de courant, un condensateur de 10nF a été rajouter.</w:t>
      </w:r>
    </w:p>
    <w:p w14:paraId="31BFFB07" w14:textId="577AB1ED" w:rsidR="0013440E" w:rsidRDefault="00F6061F">
      <w:pPr>
        <w:spacing w:after="160" w:line="259" w:lineRule="auto"/>
        <w:jc w:val="left"/>
      </w:pPr>
      <w:r>
        <w:t>Le circuit LED est actionné par la sortie des comparateurs à l’aide de transistors. Le circuit de puissance est composé d’un connecteur pour pouvoir brancher le circuit et de 2 diodes et un condensateur pour stabiliser le courant et éviter que la source soit branchée à l’envers.</w:t>
      </w:r>
    </w:p>
    <w:p w14:paraId="10C45D5D" w14:textId="7A3F7C94" w:rsidR="0013440E" w:rsidRDefault="0013440E">
      <w:pPr>
        <w:spacing w:after="160" w:line="259" w:lineRule="auto"/>
        <w:jc w:val="left"/>
      </w:pPr>
      <w:r>
        <w:t xml:space="preserve">Ensuite, pour le circuit des conteurs 8 bits et comparateurs, le signal entrant est celui du NE555 et le compte accroit à chaque front montant du signal.  Le conteur U2A sort le signal SA et le conteur U2B sort le signal SB. </w:t>
      </w:r>
      <w:r w:rsidR="00F6061F">
        <w:t>Les comparateurs de 4 bits sont mis en cascades pour créer des comparateurs de 8 bits. Ceci est utilisés pour émettre les conditions comme mentionné antérieurement.</w:t>
      </w:r>
      <w:r w:rsidR="00C30B9B">
        <w:t xml:space="preserve"> Il y a également 3 connecteurs à 8 broches pour pouvoir mesurer les signaux des comparateurs, SA et SB.</w:t>
      </w:r>
    </w:p>
    <w:p w14:paraId="6C84EC07" w14:textId="1C1F5A07" w:rsidR="00C30B9B" w:rsidRDefault="00F6061F">
      <w:pPr>
        <w:spacing w:after="160" w:line="259" w:lineRule="auto"/>
        <w:jc w:val="left"/>
      </w:pPr>
      <w:r>
        <w:t xml:space="preserve">Après, à l’aide de quelques portes logiques NOT, le signal de référence est émis. Pour le multiplex, si le signal SB_BREAK a la valeur 1, le signal SB va être choisi, sinon le signal SA est choisi. Par la suite, le signal de référence est soustrait au signal SA ou SB à l’aide d’un soustracteur 8 bit composé de portes logiques. Les circuits intégrés choisi contiennent </w:t>
      </w:r>
      <w:r w:rsidR="00C30B9B">
        <w:t>4</w:t>
      </w:r>
      <w:r>
        <w:t xml:space="preserve"> portes logiques ou</w:t>
      </w:r>
      <w:r w:rsidR="00C30B9B">
        <w:t xml:space="preserve"> 6 pour les portes NOT. Il y a également 3 connecteurs à 8 broches pour pouvoir mesurer le signal de référence, le signal choisi et le signal de sortie. Ensuite il y a le convertisseur binaire à BCD toujours avec des portes logiques et des connecteurs pour tester les signaux. Finalement, les signaux BCD sont convertit en 7 segments et transmis à l’affichage de 2 chiffres à 7 segments.</w:t>
      </w:r>
    </w:p>
    <w:p w14:paraId="2350F7BD" w14:textId="77777777" w:rsidR="002508AE" w:rsidRDefault="002508AE">
      <w:pPr>
        <w:spacing w:after="160" w:line="259" w:lineRule="auto"/>
        <w:jc w:val="left"/>
      </w:pPr>
    </w:p>
    <w:p w14:paraId="5B6DDA81" w14:textId="77777777" w:rsidR="002508AE" w:rsidRDefault="002508AE">
      <w:pPr>
        <w:spacing w:after="160" w:line="259" w:lineRule="auto"/>
        <w:jc w:val="left"/>
      </w:pPr>
    </w:p>
    <w:p w14:paraId="139AB5D7" w14:textId="479F16E3" w:rsidR="00B869A8" w:rsidRDefault="00B869A8">
      <w:pPr>
        <w:spacing w:after="160" w:line="259" w:lineRule="auto"/>
        <w:jc w:val="left"/>
      </w:pPr>
      <w:r>
        <w:lastRenderedPageBreak/>
        <w:t xml:space="preserve">Figure </w:t>
      </w:r>
      <w:r w:rsidR="002508AE">
        <w:t>8</w:t>
      </w:r>
      <w:r>
        <w:t> : schéma du PCB non terminé</w:t>
      </w:r>
    </w:p>
    <w:p w14:paraId="19D04E97" w14:textId="4FA01491" w:rsidR="006D11F0" w:rsidRDefault="00B869A8">
      <w:pPr>
        <w:spacing w:after="160" w:line="259" w:lineRule="auto"/>
        <w:jc w:val="left"/>
      </w:pPr>
      <w:r w:rsidRPr="00B869A8">
        <w:rPr>
          <w:noProof/>
        </w:rPr>
        <w:drawing>
          <wp:inline distT="0" distB="0" distL="0" distR="0" wp14:anchorId="4B41CD46" wp14:editId="2EB3AB75">
            <wp:extent cx="5241399" cy="2655418"/>
            <wp:effectExtent l="0" t="0" r="0" b="0"/>
            <wp:docPr id="2097100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005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5533" cy="265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ACD5" w14:textId="00D71765" w:rsidR="00B869A8" w:rsidRDefault="00B869A8">
      <w:pPr>
        <w:spacing w:after="160" w:line="259" w:lineRule="auto"/>
        <w:jc w:val="left"/>
      </w:pPr>
      <w:r>
        <w:t xml:space="preserve">Un des grands défauts d’utiliser 80 portes logiques est le spaghetti de connections résultant. Combiné à une taille maximale du pcb de 10cm par 10 cm, cela m’a obligé à concevoir un pcb 4 couches donc 1 couche de GND très compacte, de plus pour que tous les composants </w:t>
      </w:r>
      <w:r w:rsidR="00D21122">
        <w:t>entrent</w:t>
      </w:r>
      <w:r>
        <w:t xml:space="preserve"> sur le PCB, il faut qu’ils soient soudés des 2 côtés du PCB.  À cause de ces défis et d’un manque de temps, je n’ai pas réussi à concevoir le PCB. Cependant, avec 40h-60h de plus, je pense que j’aurais eu le temps de terminer et d’annoter le PCB.</w:t>
      </w:r>
    </w:p>
    <w:p w14:paraId="01778923" w14:textId="78E493D5" w:rsidR="00287995" w:rsidRDefault="00DF60E6" w:rsidP="00287995">
      <w:pPr>
        <w:pStyle w:val="Heading2"/>
      </w:pPr>
      <w:bookmarkStart w:id="15" w:name="_Toc175951149"/>
      <w:r>
        <w:t>Gestion</w:t>
      </w:r>
      <w:bookmarkEnd w:id="15"/>
    </w:p>
    <w:p w14:paraId="126135F0" w14:textId="7A5E064B" w:rsidR="00604EAA" w:rsidRDefault="00604EAA" w:rsidP="00604EAA">
      <w:pPr>
        <w:pStyle w:val="Heading3"/>
      </w:pPr>
      <w:bookmarkStart w:id="16" w:name="_Toc175951150"/>
      <w:r>
        <w:t>Temps</w:t>
      </w:r>
      <w:bookmarkEnd w:id="16"/>
    </w:p>
    <w:p w14:paraId="75757364" w14:textId="5ACBBEB8" w:rsidR="00604EAA" w:rsidRDefault="00C30B9B" w:rsidP="00604EAA">
      <w:r>
        <w:t>Comme il fallait que j’apprenne la logique numérique en cours de route et comme je suis tout seul, j’ai eu à peine le temps de terminer le schéma électrique et je n’ai pas eu le temps de temps de finir le pcb.</w:t>
      </w:r>
    </w:p>
    <w:p w14:paraId="4E42AA18" w14:textId="77777777" w:rsidR="00604EAA" w:rsidRPr="00604EAA" w:rsidRDefault="00604EAA" w:rsidP="00604EAA"/>
    <w:p w14:paraId="00CE340C" w14:textId="24923BF2" w:rsidR="00604EAA" w:rsidRDefault="00604EAA" w:rsidP="00604EAA">
      <w:pPr>
        <w:pStyle w:val="Heading3"/>
      </w:pPr>
      <w:bookmarkStart w:id="17" w:name="_Toc175951151"/>
      <w:r>
        <w:t>Budget</w:t>
      </w:r>
      <w:bookmarkEnd w:id="17"/>
    </w:p>
    <w:p w14:paraId="69E9A926" w14:textId="7830B178" w:rsidR="00EF2233" w:rsidRPr="00EF2233" w:rsidRDefault="00EF2233" w:rsidP="00604EAA">
      <w:r>
        <w:t>Au début, j’</w:t>
      </w:r>
      <w:r w:rsidR="00B869A8">
        <w:t>estimé</w:t>
      </w:r>
      <w:r>
        <w:t xml:space="preserve"> environs 15$ par PCB, cependant, l’ajout de l’objectif d’afficher le temps restant a fait en sorte que le cout final des composants soit de 46$. Cependant, avec de l’optimisation, ex, les connecteurs 8 pins qui coutent 13$ peuvent être remplacer par des points de tests pour 1$, le cout peut être réduit à 20$ par PCB. </w:t>
      </w:r>
    </w:p>
    <w:p w14:paraId="710129B3" w14:textId="1446DD8B" w:rsidR="0033585C" w:rsidRDefault="00F807B8" w:rsidP="00F807B8">
      <w:pPr>
        <w:pStyle w:val="Heading1"/>
      </w:pPr>
      <w:bookmarkStart w:id="18" w:name="_Toc175951152"/>
      <w:r>
        <w:t>Conclusion</w:t>
      </w:r>
      <w:bookmarkEnd w:id="18"/>
    </w:p>
    <w:p w14:paraId="13B4A9E9" w14:textId="28E1090A" w:rsidR="00357605" w:rsidRDefault="00F807B8" w:rsidP="00F807B8">
      <w:r>
        <w:t>[</w:t>
      </w:r>
      <w:r w:rsidR="004C2FA7">
        <w:t>Est-ce qu’il y a eu un gros changement entre l’idée initiale et le résultat? Si tu pouvais recommencer quelque chose, ce serait quoi?</w:t>
      </w:r>
      <w:r>
        <w:t>]</w:t>
      </w:r>
    </w:p>
    <w:p w14:paraId="5419F471" w14:textId="6A910B19" w:rsidR="00D21122" w:rsidRDefault="00D21122">
      <w:pPr>
        <w:spacing w:after="160" w:line="259" w:lineRule="auto"/>
        <w:jc w:val="left"/>
      </w:pPr>
      <w:r>
        <w:t xml:space="preserve">Premièrement, </w:t>
      </w:r>
      <w:r w:rsidR="00AF026C">
        <w:t xml:space="preserve">l’idée de départ et la conception de départ (figure 5) était relativement simple et est dans mes connaissances. Cependant, comme le circuit ne pouvais pas marcher à cause de la période du NE555. Alors, j’ai dû changer pour la logique numérique et apprendre la logique combinatoire et séquentiel ce qui a quadruplé la charge de travail nécessaire. Surtout que l’intégration de 80 portes logiques a beaucoup compliqué la </w:t>
      </w:r>
      <w:r w:rsidR="00AF026C">
        <w:lastRenderedPageBreak/>
        <w:t xml:space="preserve">conception du PCB. Combiné au fait, qu’il a fallu que je mette plus d’heures d’études pour la session 2 comparé à la session 1 ont fait que j’ai manqué de temps pour finir mon projet. La solution </w:t>
      </w:r>
      <w:proofErr w:type="spellStart"/>
      <w:r w:rsidR="00AF026C">
        <w:t>a</w:t>
      </w:r>
      <w:proofErr w:type="spellEnd"/>
      <w:r w:rsidR="00AF026C">
        <w:t xml:space="preserve"> mes problèmes de conception aurait d’intégrer un microprocesseur FPGA pour programmer la logique au lieu de la concevoir physiquement</w:t>
      </w:r>
      <w:r w:rsidR="00264C2F">
        <w:t xml:space="preserve"> ce qui aurait beaucoup simplifier la conception du PCB et permet d’éviter des erreurs de logiques physique non corrigeable sur le PCB</w:t>
      </w:r>
      <w:r w:rsidR="00AF026C">
        <w:t xml:space="preserve">. </w:t>
      </w:r>
    </w:p>
    <w:p w14:paraId="1DC23DAD" w14:textId="77777777" w:rsidR="00D21122" w:rsidRDefault="00D21122">
      <w:pPr>
        <w:spacing w:after="160" w:line="259" w:lineRule="auto"/>
        <w:jc w:val="left"/>
      </w:pPr>
    </w:p>
    <w:bookmarkStart w:id="19" w:name="_Toc175951153" w:displacedByCustomXml="next"/>
    <w:sdt>
      <w:sdtPr>
        <w:rPr>
          <w:rFonts w:ascii="Amasis MT Pro" w:eastAsia="Times New Roman" w:hAnsi="Amasis MT Pro" w:cs="Times New Roman"/>
          <w:sz w:val="24"/>
          <w:szCs w:val="24"/>
        </w:rPr>
        <w:id w:val="-778181129"/>
        <w:docPartObj>
          <w:docPartGallery w:val="Bibliographies"/>
          <w:docPartUnique/>
        </w:docPartObj>
      </w:sdtPr>
      <w:sdtContent>
        <w:p w14:paraId="13E6CB5F" w14:textId="15A2C20B" w:rsidR="00357605" w:rsidRDefault="00357605">
          <w:pPr>
            <w:pStyle w:val="Heading1"/>
          </w:pPr>
          <w:r>
            <w:t>Références</w:t>
          </w:r>
          <w:bookmarkEnd w:id="19"/>
        </w:p>
        <w:sdt>
          <w:sdtPr>
            <w:id w:val="-573587230"/>
            <w:bibliography/>
          </w:sdtPr>
          <w:sdtContent>
            <w:p w14:paraId="5D3E042C" w14:textId="77777777" w:rsidR="00162A2B" w:rsidRPr="00C11E2A" w:rsidRDefault="00162A2B">
              <w:pPr>
                <w:rPr>
                  <w:lang w:val="en-CA"/>
                </w:rPr>
              </w:pPr>
              <w:r w:rsidRPr="00162A2B">
                <w:rPr>
                  <w:lang w:val="en-CA"/>
                </w:rPr>
                <w:t>Sebastien Lague</w:t>
              </w:r>
              <w:r w:rsidRPr="00162A2B">
                <w:rPr>
                  <w:lang w:val="en-CA"/>
                </w:rPr>
                <w:tab/>
              </w:r>
              <w:hyperlink r:id="rId21" w:history="1">
                <w:r w:rsidRPr="00162A2B">
                  <w:rPr>
                    <w:rStyle w:val="Hyperlink"/>
                    <w:lang w:val="en-CA"/>
                  </w:rPr>
                  <w:t>(26) Visualizing Data with 7-Segment Displays - YouTube</w:t>
                </w:r>
              </w:hyperlink>
            </w:p>
            <w:p w14:paraId="38868850" w14:textId="77777777" w:rsidR="00162A2B" w:rsidRDefault="00162A2B">
              <w:pPr>
                <w:rPr>
                  <w:lang w:val="en-CA"/>
                </w:rPr>
              </w:pPr>
              <w:r>
                <w:rPr>
                  <w:lang w:val="en-CA"/>
                </w:rPr>
                <w:t>All About Circuit</w:t>
              </w:r>
              <w:r>
                <w:rPr>
                  <w:lang w:val="en-CA"/>
                </w:rPr>
                <w:tab/>
              </w:r>
              <w:hyperlink r:id="rId22" w:history="1">
                <w:r w:rsidRPr="00162A2B">
                  <w:rPr>
                    <w:rStyle w:val="Hyperlink"/>
                    <w:lang w:val="en-CA"/>
                  </w:rPr>
                  <w:t>Binary to Seven Segment Display | All About Circuits</w:t>
                </w:r>
              </w:hyperlink>
            </w:p>
            <w:p w14:paraId="1814C17F" w14:textId="259F11B3" w:rsidR="00357605" w:rsidRPr="00162A2B" w:rsidRDefault="00162A2B">
              <w:r w:rsidRPr="00162A2B">
                <w:t>ETS</w:t>
              </w:r>
              <w:r w:rsidRPr="00162A2B">
                <w:tab/>
              </w:r>
              <w:r w:rsidRPr="00162A2B">
                <w:tab/>
              </w:r>
              <w:r w:rsidRPr="00162A2B">
                <w:tab/>
              </w:r>
              <w:hyperlink r:id="rId23" w:history="1">
                <w:r w:rsidRPr="00162A2B">
                  <w:rPr>
                    <w:rStyle w:val="Hyperlink"/>
                  </w:rPr>
                  <w:t>Systèmes de numération – Circuits logiques combinatoires et séquentiels</w:t>
                </w:r>
              </w:hyperlink>
            </w:p>
          </w:sdtContent>
        </w:sdt>
      </w:sdtContent>
    </w:sdt>
    <w:p w14:paraId="28CE8C38" w14:textId="77777777" w:rsidR="004C2FA7" w:rsidRPr="00162A2B" w:rsidRDefault="004C2FA7" w:rsidP="00893DAA">
      <w:pPr>
        <w:spacing w:after="160" w:line="259" w:lineRule="auto"/>
        <w:jc w:val="left"/>
      </w:pPr>
    </w:p>
    <w:p w14:paraId="206F921F" w14:textId="322A8862" w:rsidR="004C2FA7" w:rsidRPr="00162A2B" w:rsidRDefault="004C2FA7" w:rsidP="00C30B9B">
      <w:pPr>
        <w:spacing w:after="160" w:line="259" w:lineRule="auto"/>
        <w:jc w:val="left"/>
      </w:pPr>
    </w:p>
    <w:sectPr w:rsidR="004C2FA7" w:rsidRPr="00162A2B" w:rsidSect="004C7903">
      <w:headerReference w:type="default" r:id="rId24"/>
      <w:footerReference w:type="default" r:id="rId25"/>
      <w:footerReference w:type="first" r:id="rId26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BC4974" w14:textId="77777777" w:rsidR="001B1883" w:rsidRDefault="001B1883" w:rsidP="00287995">
      <w:r>
        <w:separator/>
      </w:r>
    </w:p>
  </w:endnote>
  <w:endnote w:type="continuationSeparator" w:id="0">
    <w:p w14:paraId="036D4F1F" w14:textId="77777777" w:rsidR="001B1883" w:rsidRDefault="001B1883" w:rsidP="00287995">
      <w:r>
        <w:continuationSeparator/>
      </w:r>
    </w:p>
  </w:endnote>
  <w:endnote w:type="continuationNotice" w:id="1">
    <w:p w14:paraId="57339446" w14:textId="77777777" w:rsidR="001B1883" w:rsidRDefault="001B188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masis MT Pro">
    <w:charset w:val="00"/>
    <w:family w:val="roman"/>
    <w:pitch w:val="variable"/>
    <w:sig w:usb0="A00000AF" w:usb1="4000205B" w:usb2="00000000" w:usb3="00000000" w:csb0="00000093" w:csb1="00000000"/>
  </w:font>
  <w:font w:name="Amasis MT Pro Medium">
    <w:charset w:val="00"/>
    <w:family w:val="roman"/>
    <w:pitch w:val="variable"/>
    <w:sig w:usb0="A00000AF" w:usb1="4000205B" w:usb2="00000000" w:usb3="00000000" w:csb0="00000093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5FD43A" w14:textId="17088CFC" w:rsidR="00B347F0" w:rsidRDefault="00A16AC1" w:rsidP="00287995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2" behindDoc="0" locked="0" layoutInCell="1" allowOverlap="1" wp14:anchorId="3D84331F" wp14:editId="48868FCB">
              <wp:simplePos x="0" y="0"/>
              <wp:positionH relativeFrom="rightMargin">
                <wp:posOffset>0</wp:posOffset>
              </wp:positionH>
              <wp:positionV relativeFrom="bottomMargin">
                <wp:posOffset>192405</wp:posOffset>
              </wp:positionV>
              <wp:extent cx="457200" cy="320040"/>
              <wp:effectExtent l="0" t="0" r="0" b="3810"/>
              <wp:wrapSquare wrapText="bothSides"/>
              <wp:docPr id="40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B66612F" w14:textId="77777777" w:rsidR="00B347F0" w:rsidRPr="008252DF" w:rsidRDefault="00B347F0" w:rsidP="00287995">
                          <w:r w:rsidRPr="008252DF">
                            <w:fldChar w:fldCharType="begin"/>
                          </w:r>
                          <w:r w:rsidRPr="008252DF">
                            <w:instrText xml:space="preserve"> PAGE   \* MERGEFORMAT </w:instrText>
                          </w:r>
                          <w:r w:rsidRPr="008252DF">
                            <w:fldChar w:fldCharType="separate"/>
                          </w:r>
                          <w:r w:rsidRPr="008252DF">
                            <w:rPr>
                              <w:noProof/>
                            </w:rPr>
                            <w:t>2</w:t>
                          </w:r>
                          <w:r w:rsidRPr="008252DF"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D84331F" id="Rectangle 8" o:spid="_x0000_s1032" style="position:absolute;left:0;text-align:left;margin-left:0;margin-top:15.15pt;width:36pt;height:25.2pt;z-index:251658242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bottom-margin-area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dH8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" fillcolor="black [3213]" stroked="f" strokeweight="3pt">
              <v:textbox>
                <w:txbxContent>
                  <w:p w14:paraId="0B66612F" w14:textId="77777777" w:rsidR="00B347F0" w:rsidRPr="008252DF" w:rsidRDefault="00B347F0" w:rsidP="00287995">
                    <w:r w:rsidRPr="008252DF">
                      <w:fldChar w:fldCharType="begin"/>
                    </w:r>
                    <w:r w:rsidRPr="008252DF">
                      <w:instrText xml:space="preserve"> PAGE   \* MERGEFORMAT </w:instrText>
                    </w:r>
                    <w:r w:rsidRPr="008252DF">
                      <w:fldChar w:fldCharType="separate"/>
                    </w:r>
                    <w:r w:rsidRPr="008252DF">
                      <w:rPr>
                        <w:noProof/>
                      </w:rPr>
                      <w:t>2</w:t>
                    </w:r>
                    <w:r w:rsidRPr="008252DF"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 w:rsidR="00B347F0"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58243" behindDoc="0" locked="0" layoutInCell="1" allowOverlap="1" wp14:anchorId="57C9C15A" wp14:editId="3E155BCA">
              <wp:simplePos x="0" y="0"/>
              <wp:positionH relativeFrom="margin">
                <wp:posOffset>18415</wp:posOffset>
              </wp:positionH>
              <wp:positionV relativeFrom="bottomMargin">
                <wp:posOffset>186055</wp:posOffset>
              </wp:positionV>
              <wp:extent cx="5924550" cy="320040"/>
              <wp:effectExtent l="0" t="0" r="0" b="3810"/>
              <wp:wrapSquare wrapText="bothSides"/>
              <wp:docPr id="3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24550" cy="320040"/>
                        <a:chOff x="19050" y="0"/>
                        <a:chExt cx="594360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19050" y="66676"/>
                          <a:ext cx="5924489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521"/>
                              <w:gridCol w:w="2471"/>
                            </w:tblGrid>
                            <w:tr w:rsidR="00B347F0" w:rsidRPr="008252DF" w14:paraId="068E3102" w14:textId="77777777" w:rsidTr="008A0F68">
                              <w:tc>
                                <w:tcPr>
                                  <w:tcW w:w="6521" w:type="dxa"/>
                                </w:tcPr>
                                <w:p w14:paraId="7E3D4568" w14:textId="40A8ABA7" w:rsidR="00B347F0" w:rsidRPr="008252DF" w:rsidRDefault="008A0F68" w:rsidP="008A406D">
                                  <w:pPr>
                                    <w:ind w:left="1440"/>
                                    <w:jc w:val="center"/>
                                  </w:pPr>
                                  <w:fldSimple w:instr=" FILENAME \* MERGEFORMAT ">
                                    <w:r>
                                      <w:rPr>
                                        <w:noProof/>
                                      </w:rPr>
                                      <w:t>TEMPLATE</w:t>
                                    </w:r>
                                    <w:r w:rsidRPr="008A0F68">
                                      <w:rPr>
                                        <w:rStyle w:val="PlaceholderText"/>
                                        <w:rFonts w:eastAsiaTheme="minorHAnsi"/>
                                        <w:noProof/>
                                      </w:rPr>
                                      <w:t xml:space="preserve"> de</w:t>
                                    </w:r>
                                    <w:r>
                                      <w:rPr>
                                        <w:noProof/>
                                      </w:rPr>
                                      <w:t xml:space="preserve"> documentation C3I</w:t>
                                    </w:r>
                                  </w:fldSimple>
                                </w:p>
                              </w:tc>
                              <w:tc>
                                <w:tcPr>
                                  <w:tcW w:w="2471" w:type="dxa"/>
                                </w:tcPr>
                                <w:p w14:paraId="0F9C9F0B" w14:textId="53D1DFCA" w:rsidR="00B347F0" w:rsidRPr="008252DF" w:rsidRDefault="003E61FB" w:rsidP="00287995">
                                  <w:r>
                                    <w:fldChar w:fldCharType="begin"/>
                                  </w:r>
                                  <w:r>
                                    <w:instrText xml:space="preserve"> TIME \@ "d MMMM yyyy" </w:instrText>
                                  </w:r>
                                  <w:r>
                                    <w:fldChar w:fldCharType="separate"/>
                                  </w:r>
                                  <w:r w:rsidR="00C11E2A">
                                    <w:rPr>
                                      <w:noProof/>
                                    </w:rPr>
                                    <w:t>26 avril 2025</w:t>
                                  </w:r>
                                  <w:r>
                                    <w:fldChar w:fldCharType="end"/>
                                  </w:r>
                                </w:p>
                              </w:tc>
                            </w:tr>
                          </w:tbl>
                          <w:p w14:paraId="4B213FF4" w14:textId="1B18E0B5" w:rsidR="00B347F0" w:rsidRPr="008252DF" w:rsidRDefault="00B347F0" w:rsidP="00287995">
                            <w:pPr>
                              <w:rPr>
                                <w:color w:val="7F7F7F" w:themeColor="text1" w:themeTint="80"/>
                              </w:rPr>
                            </w:pPr>
                            <w:r w:rsidRPr="008252DF">
                              <w:t>[Titre du document]</w:t>
                            </w:r>
                            <w:r w:rsidRPr="008252DF">
                              <w:tab/>
                            </w:r>
                            <w:r w:rsidRPr="008252DF">
                              <w:tab/>
                            </w:r>
                            <w:r w:rsidRPr="008252DF">
                              <w:tab/>
                            </w:r>
                            <w:r w:rsidRPr="008252DF">
                              <w:tab/>
                            </w:r>
                            <w:r w:rsidRPr="008252DF">
                              <w:tab/>
                            </w:r>
                          </w:p>
                          <w:p w14:paraId="559F46CF" w14:textId="77777777" w:rsidR="00B347F0" w:rsidRPr="008252DF" w:rsidRDefault="00B347F0" w:rsidP="00287995"/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7C9C15A" id="Group 7" o:spid="_x0000_s1033" style="position:absolute;left:0;text-align:left;margin-left:1.45pt;margin-top:14.65pt;width:466.5pt;height:25.2pt;z-index:251658243;mso-wrap-distance-left:0;mso-wrap-distance-right:0;mso-position-horizontal-relative:margin;mso-position-vertical-relative:bottom-margin-area;mso-width-relative:margin;mso-height-relative:margin" coordorigin="190" coordsize="5943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">
              <v:rect id="Rectangle 38" o:spid="_x0000_s1034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35" type="#_x0000_t202" style="position:absolute;left:190;top:666;width:59245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521"/>
                        <w:gridCol w:w="2471"/>
                      </w:tblGrid>
                      <w:tr w:rsidR="00B347F0" w:rsidRPr="008252DF" w14:paraId="068E3102" w14:textId="77777777" w:rsidTr="008A0F68">
                        <w:tc>
                          <w:tcPr>
                            <w:tcW w:w="6521" w:type="dxa"/>
                          </w:tcPr>
                          <w:p w14:paraId="7E3D4568" w14:textId="40A8ABA7" w:rsidR="00B347F0" w:rsidRPr="008252DF" w:rsidRDefault="008A0F68" w:rsidP="008A406D">
                            <w:pPr>
                              <w:ind w:left="1440"/>
                              <w:jc w:val="center"/>
                            </w:pPr>
                            <w:fldSimple w:instr=" FILENAME \* MERGEFORMAT ">
                              <w:r>
                                <w:rPr>
                                  <w:noProof/>
                                </w:rPr>
                                <w:t>TEMPLATE</w:t>
                              </w:r>
                              <w:r w:rsidRPr="008A0F68">
                                <w:rPr>
                                  <w:rStyle w:val="PlaceholderText"/>
                                  <w:rFonts w:eastAsiaTheme="minorHAnsi"/>
                                  <w:noProof/>
                                </w:rPr>
                                <w:t xml:space="preserve"> de</w:t>
                              </w:r>
                              <w:r>
                                <w:rPr>
                                  <w:noProof/>
                                </w:rPr>
                                <w:t xml:space="preserve"> documentation C3I</w:t>
                              </w:r>
                            </w:fldSimple>
                          </w:p>
                        </w:tc>
                        <w:tc>
                          <w:tcPr>
                            <w:tcW w:w="2471" w:type="dxa"/>
                          </w:tcPr>
                          <w:p w14:paraId="0F9C9F0B" w14:textId="53D1DFCA" w:rsidR="00B347F0" w:rsidRPr="008252DF" w:rsidRDefault="003E61FB" w:rsidP="00287995">
                            <w:r>
                              <w:fldChar w:fldCharType="begin"/>
                            </w:r>
                            <w:r>
                              <w:instrText xml:space="preserve"> TIME \@ "d MMMM yyyy" </w:instrText>
                            </w:r>
                            <w:r>
                              <w:fldChar w:fldCharType="separate"/>
                            </w:r>
                            <w:r w:rsidR="00C11E2A">
                              <w:rPr>
                                <w:noProof/>
                              </w:rPr>
                              <w:t>26 avril 2025</w:t>
                            </w:r>
                            <w:r>
                              <w:fldChar w:fldCharType="end"/>
                            </w:r>
                          </w:p>
                        </w:tc>
                      </w:tr>
                    </w:tbl>
                    <w:p w14:paraId="4B213FF4" w14:textId="1B18E0B5" w:rsidR="00B347F0" w:rsidRPr="008252DF" w:rsidRDefault="00B347F0" w:rsidP="00287995">
                      <w:pPr>
                        <w:rPr>
                          <w:color w:val="7F7F7F" w:themeColor="text1" w:themeTint="80"/>
                        </w:rPr>
                      </w:pPr>
                      <w:r w:rsidRPr="008252DF">
                        <w:t>[Titre du document]</w:t>
                      </w:r>
                      <w:r w:rsidRPr="008252DF">
                        <w:tab/>
                      </w:r>
                      <w:r w:rsidRPr="008252DF">
                        <w:tab/>
                      </w:r>
                      <w:r w:rsidRPr="008252DF">
                        <w:tab/>
                      </w:r>
                      <w:r w:rsidRPr="008252DF">
                        <w:tab/>
                      </w:r>
                      <w:r w:rsidRPr="008252DF">
                        <w:tab/>
                      </w:r>
                    </w:p>
                    <w:p w14:paraId="559F46CF" w14:textId="77777777" w:rsidR="00B347F0" w:rsidRPr="008252DF" w:rsidRDefault="00B347F0" w:rsidP="00287995"/>
                  </w:txbxContent>
                </v:textbox>
              </v:shape>
              <w10:wrap type="square" anchorx="margin" anchory="margin"/>
            </v:group>
          </w:pict>
        </mc:Fallback>
      </mc:AlternateContent>
    </w:r>
    <w:r w:rsidR="00B347F0"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89B9A2" w14:textId="15A3631B" w:rsidR="004C7903" w:rsidRDefault="004C7903" w:rsidP="00287995">
    <w:pPr>
      <w:pStyle w:val="Footer"/>
    </w:pPr>
    <w:r>
      <w:rPr>
        <w:noProof/>
      </w:rPr>
      <w:drawing>
        <wp:anchor distT="0" distB="0" distL="114300" distR="114300" simplePos="0" relativeHeight="251658244" behindDoc="1" locked="0" layoutInCell="1" allowOverlap="1" wp14:anchorId="381DC1D3" wp14:editId="441DB0EF">
          <wp:simplePos x="0" y="0"/>
          <wp:positionH relativeFrom="column">
            <wp:posOffset>5306518</wp:posOffset>
          </wp:positionH>
          <wp:positionV relativeFrom="paragraph">
            <wp:posOffset>-386871</wp:posOffset>
          </wp:positionV>
          <wp:extent cx="1458595" cy="990568"/>
          <wp:effectExtent l="0" t="0" r="8255" b="635"/>
          <wp:wrapNone/>
          <wp:docPr id="1379279968" name="Picture 1" descr="L'UdeS dévoile sa nouvelle image de marqu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'UdeS dévoile sa nouvelle image de marque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8463"/>
                  <a:stretch/>
                </pic:blipFill>
                <pic:spPr bwMode="auto">
                  <a:xfrm>
                    <a:off x="0" y="0"/>
                    <a:ext cx="1459530" cy="991203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0E517E" w14:textId="77777777" w:rsidR="001B1883" w:rsidRDefault="001B1883" w:rsidP="00287995">
      <w:r>
        <w:separator/>
      </w:r>
    </w:p>
  </w:footnote>
  <w:footnote w:type="continuationSeparator" w:id="0">
    <w:p w14:paraId="1F6CB83F" w14:textId="77777777" w:rsidR="001B1883" w:rsidRDefault="001B1883" w:rsidP="00287995">
      <w:r>
        <w:continuationSeparator/>
      </w:r>
    </w:p>
  </w:footnote>
  <w:footnote w:type="continuationNotice" w:id="1">
    <w:p w14:paraId="76CBA9C3" w14:textId="77777777" w:rsidR="001B1883" w:rsidRDefault="001B188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1E4443" w14:textId="0F74CEA4" w:rsidR="00B347F0" w:rsidRDefault="00852CA9" w:rsidP="00287995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FD4CE80" wp14:editId="2A745DC6">
          <wp:simplePos x="0" y="0"/>
          <wp:positionH relativeFrom="column">
            <wp:posOffset>-636541</wp:posOffset>
          </wp:positionH>
          <wp:positionV relativeFrom="paragraph">
            <wp:posOffset>-399402</wp:posOffset>
          </wp:positionV>
          <wp:extent cx="1151255" cy="746760"/>
          <wp:effectExtent l="0" t="0" r="0" b="0"/>
          <wp:wrapNone/>
          <wp:docPr id="2048598218" name="Picture 1" descr="L'UdeS dévoile sa nouvelle image de marqu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'UdeS dévoile sa nouvelle image de marque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019"/>
                  <a:stretch/>
                </pic:blipFill>
                <pic:spPr bwMode="auto">
                  <a:xfrm>
                    <a:off x="0" y="0"/>
                    <a:ext cx="1151255" cy="7467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633F03">
      <w:rPr>
        <w:noProof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7F50D02A" wp14:editId="0AB86B2D">
              <wp:simplePos x="0" y="0"/>
              <wp:positionH relativeFrom="column">
                <wp:posOffset>4636770</wp:posOffset>
              </wp:positionH>
              <wp:positionV relativeFrom="paragraph">
                <wp:posOffset>-330200</wp:posOffset>
              </wp:positionV>
              <wp:extent cx="2111375" cy="685800"/>
              <wp:effectExtent l="0" t="0" r="22225" b="19050"/>
              <wp:wrapNone/>
              <wp:docPr id="402886683" name="Group 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111375" cy="685800"/>
                        <a:chOff x="0" y="0"/>
                        <a:chExt cx="2111829" cy="685800"/>
                      </a:xfrm>
                    </wpg:grpSpPr>
                    <wps:wsp>
                      <wps:cNvPr id="456140861" name="Rectangle 3"/>
                      <wps:cNvSpPr/>
                      <wps:spPr>
                        <a:xfrm>
                          <a:off x="0" y="0"/>
                          <a:ext cx="863600" cy="68580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FC0DD8" w14:textId="1ADCF58C" w:rsidR="00B347F0" w:rsidRDefault="00C16327" w:rsidP="0028799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E9AC18" wp14:editId="56E1E506">
                                  <wp:extent cx="661670" cy="570865"/>
                                  <wp:effectExtent l="0" t="0" r="5080" b="635"/>
                                  <wp:docPr id="1285309270" name="Picture 2" descr="A black background with a black square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85309270" name="Picture 2" descr="A black background with a black square&#10;&#10;Description automatically generated with medium confidenc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1670" cy="5708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34927280" name="Text Box 5"/>
                      <wps:cNvSpPr txBox="1"/>
                      <wps:spPr>
                        <a:xfrm>
                          <a:off x="863458" y="16934"/>
                          <a:ext cx="1248371" cy="6434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900224" w14:textId="22A86392" w:rsidR="00B347F0" w:rsidRPr="008252DF" w:rsidRDefault="00B347F0" w:rsidP="00287995">
                            <w:pPr>
                              <w:jc w:val="left"/>
                            </w:pPr>
                            <w:r w:rsidRPr="008252DF">
                              <w:t xml:space="preserve">Compétition </w:t>
                            </w:r>
                            <w:r w:rsidR="00633F03">
                              <w:t>d</w:t>
                            </w:r>
                            <w:r w:rsidRPr="008252DF">
                              <w:t>e Circuits Imprimés</w:t>
                            </w:r>
                          </w:p>
                          <w:p w14:paraId="16E8E3B0" w14:textId="77777777" w:rsidR="00B347F0" w:rsidRPr="008252DF" w:rsidRDefault="00B347F0" w:rsidP="0028799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7F50D02A" id="_x0000_s1029" style="position:absolute;left:0;text-align:left;margin-left:365.1pt;margin-top:-26pt;width:166.25pt;height:54pt;z-index:251658241;mso-width-relative:margin" coordsize="21118,6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">
              <v:rect id="Rectangle 3" o:spid="_x0000_s1030" style="position:absolute;width:8636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" fillcolor="#00b050" strokecolor="white [3201]" strokeweight="1.5pt">
                <v:textbox>
                  <w:txbxContent>
                    <w:p w14:paraId="64FC0DD8" w14:textId="1ADCF58C" w:rsidR="00B347F0" w:rsidRDefault="00C16327" w:rsidP="00287995">
                      <w:r>
                        <w:rPr>
                          <w:noProof/>
                        </w:rPr>
                        <w:drawing>
                          <wp:inline distT="0" distB="0" distL="0" distR="0" wp14:anchorId="4FE9AC18" wp14:editId="56E1E506">
                            <wp:extent cx="661670" cy="570865"/>
                            <wp:effectExtent l="0" t="0" r="5080" b="635"/>
                            <wp:docPr id="1285309270" name="Picture 2" descr="A black background with a black square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85309270" name="Picture 2" descr="A black background with a black square&#10;&#10;Description automatically generated with medium confidenc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1670" cy="5708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31" type="#_x0000_t202" style="position:absolute;left:8634;top:169;width:12484;height:6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" fillcolor="white [3201]" strokeweight=".5pt">
                <v:textbox>
                  <w:txbxContent>
                    <w:p w14:paraId="77900224" w14:textId="22A86392" w:rsidR="00B347F0" w:rsidRPr="008252DF" w:rsidRDefault="00B347F0" w:rsidP="00287995">
                      <w:pPr>
                        <w:jc w:val="left"/>
                      </w:pPr>
                      <w:r w:rsidRPr="008252DF">
                        <w:t xml:space="preserve">Compétition </w:t>
                      </w:r>
                      <w:r w:rsidR="00633F03">
                        <w:t>d</w:t>
                      </w:r>
                      <w:r w:rsidRPr="008252DF">
                        <w:t>e Circuits Imprimés</w:t>
                      </w:r>
                    </w:p>
                    <w:p w14:paraId="16E8E3B0" w14:textId="77777777" w:rsidR="00B347F0" w:rsidRPr="008252DF" w:rsidRDefault="00B347F0" w:rsidP="00287995"/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034388"/>
    <w:multiLevelType w:val="hybridMultilevel"/>
    <w:tmpl w:val="C8D4F23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E258DD"/>
    <w:multiLevelType w:val="hybridMultilevel"/>
    <w:tmpl w:val="D71247C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41715E"/>
    <w:multiLevelType w:val="hybridMultilevel"/>
    <w:tmpl w:val="043A836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2A71F8"/>
    <w:multiLevelType w:val="multilevel"/>
    <w:tmpl w:val="03F05148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67D64896"/>
    <w:multiLevelType w:val="hybridMultilevel"/>
    <w:tmpl w:val="D89456C6"/>
    <w:lvl w:ilvl="0" w:tplc="CAE41BC4">
      <w:start w:val="1"/>
      <w:numFmt w:val="upperLetter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0844DE"/>
    <w:multiLevelType w:val="hybridMultilevel"/>
    <w:tmpl w:val="6CDA6F9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B957F7"/>
    <w:multiLevelType w:val="hybridMultilevel"/>
    <w:tmpl w:val="B3D2F68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5F7E68"/>
    <w:multiLevelType w:val="hybridMultilevel"/>
    <w:tmpl w:val="7F904DC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8748246">
    <w:abstractNumId w:val="3"/>
  </w:num>
  <w:num w:numId="2" w16cid:durableId="945045151">
    <w:abstractNumId w:val="1"/>
  </w:num>
  <w:num w:numId="3" w16cid:durableId="1547718096">
    <w:abstractNumId w:val="4"/>
  </w:num>
  <w:num w:numId="4" w16cid:durableId="1458526683">
    <w:abstractNumId w:val="6"/>
  </w:num>
  <w:num w:numId="5" w16cid:durableId="1918594153">
    <w:abstractNumId w:val="2"/>
  </w:num>
  <w:num w:numId="6" w16cid:durableId="2060585760">
    <w:abstractNumId w:val="7"/>
  </w:num>
  <w:num w:numId="7" w16cid:durableId="1892034071">
    <w:abstractNumId w:val="0"/>
  </w:num>
  <w:num w:numId="8" w16cid:durableId="14745642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7F0"/>
    <w:rsid w:val="00006987"/>
    <w:rsid w:val="00041930"/>
    <w:rsid w:val="0007191A"/>
    <w:rsid w:val="00074657"/>
    <w:rsid w:val="0008145D"/>
    <w:rsid w:val="000918DD"/>
    <w:rsid w:val="00097164"/>
    <w:rsid w:val="000A0BF3"/>
    <w:rsid w:val="000F059E"/>
    <w:rsid w:val="001006DD"/>
    <w:rsid w:val="001041CB"/>
    <w:rsid w:val="0011084A"/>
    <w:rsid w:val="001237BE"/>
    <w:rsid w:val="00124E38"/>
    <w:rsid w:val="0013440E"/>
    <w:rsid w:val="00154D60"/>
    <w:rsid w:val="00162A2B"/>
    <w:rsid w:val="00166D42"/>
    <w:rsid w:val="00170499"/>
    <w:rsid w:val="00175E90"/>
    <w:rsid w:val="001976E4"/>
    <w:rsid w:val="001A48A6"/>
    <w:rsid w:val="001B1883"/>
    <w:rsid w:val="001B3429"/>
    <w:rsid w:val="001C5E30"/>
    <w:rsid w:val="001E31EB"/>
    <w:rsid w:val="001E3898"/>
    <w:rsid w:val="00230094"/>
    <w:rsid w:val="00232FFD"/>
    <w:rsid w:val="00233E89"/>
    <w:rsid w:val="00241AC4"/>
    <w:rsid w:val="002508AE"/>
    <w:rsid w:val="00253B0A"/>
    <w:rsid w:val="002575EA"/>
    <w:rsid w:val="00264C2F"/>
    <w:rsid w:val="00287995"/>
    <w:rsid w:val="002A7135"/>
    <w:rsid w:val="002B1954"/>
    <w:rsid w:val="002B3003"/>
    <w:rsid w:val="002C3E32"/>
    <w:rsid w:val="002C67C1"/>
    <w:rsid w:val="002E653E"/>
    <w:rsid w:val="00313A46"/>
    <w:rsid w:val="0033585C"/>
    <w:rsid w:val="00357605"/>
    <w:rsid w:val="00363D10"/>
    <w:rsid w:val="003672E8"/>
    <w:rsid w:val="00396114"/>
    <w:rsid w:val="003C6210"/>
    <w:rsid w:val="003E61FB"/>
    <w:rsid w:val="00411792"/>
    <w:rsid w:val="004206D3"/>
    <w:rsid w:val="00434926"/>
    <w:rsid w:val="0044139C"/>
    <w:rsid w:val="00457195"/>
    <w:rsid w:val="004633BF"/>
    <w:rsid w:val="00481679"/>
    <w:rsid w:val="00483831"/>
    <w:rsid w:val="004A04F7"/>
    <w:rsid w:val="004C2FA7"/>
    <w:rsid w:val="004C7903"/>
    <w:rsid w:val="004D1EB2"/>
    <w:rsid w:val="004E37B2"/>
    <w:rsid w:val="00515656"/>
    <w:rsid w:val="0054488F"/>
    <w:rsid w:val="00547E0B"/>
    <w:rsid w:val="0055657B"/>
    <w:rsid w:val="00574D35"/>
    <w:rsid w:val="00596198"/>
    <w:rsid w:val="005A55ED"/>
    <w:rsid w:val="005B213C"/>
    <w:rsid w:val="005B4EB5"/>
    <w:rsid w:val="005C3DD8"/>
    <w:rsid w:val="00604EAA"/>
    <w:rsid w:val="006061E6"/>
    <w:rsid w:val="00633F03"/>
    <w:rsid w:val="00634858"/>
    <w:rsid w:val="00634CB7"/>
    <w:rsid w:val="00641D02"/>
    <w:rsid w:val="00655AB9"/>
    <w:rsid w:val="00657C36"/>
    <w:rsid w:val="00672F15"/>
    <w:rsid w:val="00677DEC"/>
    <w:rsid w:val="006A59DB"/>
    <w:rsid w:val="006C2EE9"/>
    <w:rsid w:val="006C7B92"/>
    <w:rsid w:val="006D086B"/>
    <w:rsid w:val="006D11F0"/>
    <w:rsid w:val="006E5F71"/>
    <w:rsid w:val="006E7852"/>
    <w:rsid w:val="006F2C29"/>
    <w:rsid w:val="006F68E0"/>
    <w:rsid w:val="007132A2"/>
    <w:rsid w:val="00717536"/>
    <w:rsid w:val="00721F14"/>
    <w:rsid w:val="007306A6"/>
    <w:rsid w:val="00732818"/>
    <w:rsid w:val="00735A73"/>
    <w:rsid w:val="007419BE"/>
    <w:rsid w:val="0078370A"/>
    <w:rsid w:val="0078649B"/>
    <w:rsid w:val="007B6373"/>
    <w:rsid w:val="007F0037"/>
    <w:rsid w:val="008252DF"/>
    <w:rsid w:val="00852CA9"/>
    <w:rsid w:val="00856E04"/>
    <w:rsid w:val="00862079"/>
    <w:rsid w:val="008657B9"/>
    <w:rsid w:val="00873315"/>
    <w:rsid w:val="008740B1"/>
    <w:rsid w:val="00883308"/>
    <w:rsid w:val="00891E41"/>
    <w:rsid w:val="00893DAA"/>
    <w:rsid w:val="00895584"/>
    <w:rsid w:val="008A0F68"/>
    <w:rsid w:val="008A1DD1"/>
    <w:rsid w:val="008A27C2"/>
    <w:rsid w:val="008A406D"/>
    <w:rsid w:val="008B7F66"/>
    <w:rsid w:val="008C66FD"/>
    <w:rsid w:val="008D0429"/>
    <w:rsid w:val="008F71E0"/>
    <w:rsid w:val="00901C6F"/>
    <w:rsid w:val="00920F72"/>
    <w:rsid w:val="00926764"/>
    <w:rsid w:val="009276E4"/>
    <w:rsid w:val="0095372B"/>
    <w:rsid w:val="00967478"/>
    <w:rsid w:val="0098160F"/>
    <w:rsid w:val="0098477A"/>
    <w:rsid w:val="009956D4"/>
    <w:rsid w:val="00997BCE"/>
    <w:rsid w:val="009B2073"/>
    <w:rsid w:val="009C0A93"/>
    <w:rsid w:val="009C0E44"/>
    <w:rsid w:val="009D16CB"/>
    <w:rsid w:val="009E4600"/>
    <w:rsid w:val="009E4ABF"/>
    <w:rsid w:val="009E71DF"/>
    <w:rsid w:val="00A019DA"/>
    <w:rsid w:val="00A16AC1"/>
    <w:rsid w:val="00A20415"/>
    <w:rsid w:val="00A31420"/>
    <w:rsid w:val="00A57AE5"/>
    <w:rsid w:val="00A75671"/>
    <w:rsid w:val="00A81964"/>
    <w:rsid w:val="00A847A3"/>
    <w:rsid w:val="00A9136C"/>
    <w:rsid w:val="00AA7A82"/>
    <w:rsid w:val="00AD526D"/>
    <w:rsid w:val="00AE788C"/>
    <w:rsid w:val="00AF026C"/>
    <w:rsid w:val="00AF7322"/>
    <w:rsid w:val="00B0680B"/>
    <w:rsid w:val="00B14795"/>
    <w:rsid w:val="00B16F51"/>
    <w:rsid w:val="00B347F0"/>
    <w:rsid w:val="00B42CF1"/>
    <w:rsid w:val="00B43319"/>
    <w:rsid w:val="00B55C92"/>
    <w:rsid w:val="00B56640"/>
    <w:rsid w:val="00B83563"/>
    <w:rsid w:val="00B869A8"/>
    <w:rsid w:val="00B93D65"/>
    <w:rsid w:val="00BE34A7"/>
    <w:rsid w:val="00BE3840"/>
    <w:rsid w:val="00BF1AE6"/>
    <w:rsid w:val="00BF2460"/>
    <w:rsid w:val="00BF7ADB"/>
    <w:rsid w:val="00C05742"/>
    <w:rsid w:val="00C11E2A"/>
    <w:rsid w:val="00C16327"/>
    <w:rsid w:val="00C30B9B"/>
    <w:rsid w:val="00C34338"/>
    <w:rsid w:val="00C40A74"/>
    <w:rsid w:val="00C43C57"/>
    <w:rsid w:val="00C525A1"/>
    <w:rsid w:val="00C60FFD"/>
    <w:rsid w:val="00C73BE1"/>
    <w:rsid w:val="00C851C5"/>
    <w:rsid w:val="00CC0E4A"/>
    <w:rsid w:val="00CC4BF5"/>
    <w:rsid w:val="00CC58D8"/>
    <w:rsid w:val="00CE003B"/>
    <w:rsid w:val="00D15784"/>
    <w:rsid w:val="00D21122"/>
    <w:rsid w:val="00D4402F"/>
    <w:rsid w:val="00D44ED7"/>
    <w:rsid w:val="00D814F2"/>
    <w:rsid w:val="00D933D7"/>
    <w:rsid w:val="00DA12B7"/>
    <w:rsid w:val="00DB26C3"/>
    <w:rsid w:val="00DC5C74"/>
    <w:rsid w:val="00DD3392"/>
    <w:rsid w:val="00DE63DF"/>
    <w:rsid w:val="00DF60E6"/>
    <w:rsid w:val="00E22AF5"/>
    <w:rsid w:val="00E268BF"/>
    <w:rsid w:val="00E32C1A"/>
    <w:rsid w:val="00E37F85"/>
    <w:rsid w:val="00E47AD8"/>
    <w:rsid w:val="00E573C3"/>
    <w:rsid w:val="00E731F8"/>
    <w:rsid w:val="00E83096"/>
    <w:rsid w:val="00E97209"/>
    <w:rsid w:val="00EA08AF"/>
    <w:rsid w:val="00EA2AB6"/>
    <w:rsid w:val="00EA43A8"/>
    <w:rsid w:val="00ED05C4"/>
    <w:rsid w:val="00EF2233"/>
    <w:rsid w:val="00EF6E75"/>
    <w:rsid w:val="00F22057"/>
    <w:rsid w:val="00F6061F"/>
    <w:rsid w:val="00F67890"/>
    <w:rsid w:val="00F807B8"/>
    <w:rsid w:val="00F8576C"/>
    <w:rsid w:val="00F91660"/>
    <w:rsid w:val="00F937CB"/>
    <w:rsid w:val="00F97FA7"/>
    <w:rsid w:val="00FB43A2"/>
    <w:rsid w:val="01045E67"/>
    <w:rsid w:val="0432A8AB"/>
    <w:rsid w:val="48675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3B89BC"/>
  <w15:chartTrackingRefBased/>
  <w15:docId w15:val="{E2419056-D521-4A74-AEBE-1235C30C2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3096"/>
    <w:pPr>
      <w:spacing w:after="0" w:line="240" w:lineRule="auto"/>
      <w:jc w:val="both"/>
    </w:pPr>
    <w:rPr>
      <w:rFonts w:ascii="Amasis MT Pro" w:eastAsia="Times New Roman" w:hAnsi="Amasis MT Pro" w:cs="Times New Roman"/>
      <w:kern w:val="0"/>
      <w:sz w:val="24"/>
      <w:szCs w:val="24"/>
      <w:lang w:val="fr-C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7995"/>
    <w:pPr>
      <w:keepNext/>
      <w:keepLines/>
      <w:numPr>
        <w:numId w:val="1"/>
      </w:numPr>
      <w:spacing w:before="240"/>
      <w:outlineLvl w:val="0"/>
    </w:pPr>
    <w:rPr>
      <w:rFonts w:ascii="Amasis MT Pro Medium" w:eastAsiaTheme="majorEastAsia" w:hAnsi="Amasis MT Pro Medium" w:cstheme="majorBidi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287995"/>
    <w:pPr>
      <w:numPr>
        <w:ilvl w:val="1"/>
      </w:numPr>
      <w:outlineLvl w:val="1"/>
    </w:pPr>
    <w:rPr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287995"/>
    <w:pPr>
      <w:numPr>
        <w:ilvl w:val="2"/>
        <w:numId w:val="1"/>
      </w:numPr>
      <w:outlineLvl w:val="2"/>
    </w:pPr>
    <w:rPr>
      <w:rFonts w:ascii="Amasis MT Pro Medium" w:hAnsi="Amasis MT Pro Medium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87995"/>
    <w:pPr>
      <w:outlineLvl w:val="3"/>
    </w:pPr>
    <w:rPr>
      <w:rFonts w:ascii="Amasis MT Pro Medium" w:hAnsi="Amasis MT Pro Medium"/>
    </w:rPr>
  </w:style>
  <w:style w:type="paragraph" w:styleId="Heading5">
    <w:name w:val="heading 5"/>
    <w:basedOn w:val="Header"/>
    <w:next w:val="Normal"/>
    <w:link w:val="Heading5Char"/>
    <w:unhideWhenUsed/>
    <w:qFormat/>
    <w:rsid w:val="00E32C1A"/>
    <w:pPr>
      <w:keepNext/>
      <w:keepLines/>
      <w:spacing w:before="40"/>
      <w:jc w:val="center"/>
      <w:outlineLvl w:val="4"/>
    </w:pPr>
    <w:rPr>
      <w:rFonts w:ascii="Amasis MT Pro Black" w:eastAsiaTheme="majorEastAsia" w:hAnsi="Amasis MT Pro Black" w:cstheme="majorBidi"/>
      <w:color w:val="000000" w:themeColor="text1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47F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347F0"/>
  </w:style>
  <w:style w:type="paragraph" w:styleId="Footer">
    <w:name w:val="footer"/>
    <w:basedOn w:val="Normal"/>
    <w:link w:val="FooterChar"/>
    <w:uiPriority w:val="99"/>
    <w:unhideWhenUsed/>
    <w:rsid w:val="00B347F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47F0"/>
  </w:style>
  <w:style w:type="table" w:styleId="TableGrid">
    <w:name w:val="Table Grid"/>
    <w:basedOn w:val="TableNormal"/>
    <w:uiPriority w:val="39"/>
    <w:rsid w:val="00B347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ookTitle">
    <w:name w:val="Book Title"/>
    <w:basedOn w:val="DefaultParagraphFont"/>
    <w:uiPriority w:val="33"/>
    <w:qFormat/>
    <w:rsid w:val="00B347F0"/>
    <w:rPr>
      <w:b/>
      <w:bCs/>
      <w:smallCaps/>
      <w:color w:val="auto"/>
      <w:sz w:val="72"/>
      <w:szCs w:val="72"/>
    </w:rPr>
  </w:style>
  <w:style w:type="character" w:styleId="PlaceholderText">
    <w:name w:val="Placeholder Text"/>
    <w:basedOn w:val="DefaultParagraphFont"/>
    <w:uiPriority w:val="99"/>
    <w:semiHidden/>
    <w:rsid w:val="00B347F0"/>
    <w:rPr>
      <w:color w:val="666666"/>
    </w:rPr>
  </w:style>
  <w:style w:type="paragraph" w:styleId="Title">
    <w:name w:val="Title"/>
    <w:basedOn w:val="Normal"/>
    <w:next w:val="Normal"/>
    <w:link w:val="TitleChar"/>
    <w:uiPriority w:val="10"/>
    <w:qFormat/>
    <w:rsid w:val="00DA12B7"/>
    <w:pPr>
      <w:contextualSpacing/>
      <w:jc w:val="center"/>
    </w:pPr>
    <w:rPr>
      <w:rFonts w:ascii="Amasis MT Pro Medium" w:eastAsiaTheme="majorEastAsia" w:hAnsi="Amasis MT Pro Medium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12B7"/>
    <w:rPr>
      <w:rFonts w:ascii="Amasis MT Pro Medium" w:eastAsiaTheme="majorEastAsia" w:hAnsi="Amasis MT Pro Medium" w:cstheme="majorBidi"/>
      <w:spacing w:val="-10"/>
      <w:kern w:val="28"/>
      <w:sz w:val="56"/>
      <w:szCs w:val="56"/>
      <w:lang w:val="fr-CA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287995"/>
    <w:rPr>
      <w:rFonts w:ascii="Amasis MT Pro Medium" w:eastAsiaTheme="majorEastAsia" w:hAnsi="Amasis MT Pro Medium" w:cstheme="majorBidi"/>
      <w:kern w:val="0"/>
      <w:sz w:val="32"/>
      <w:szCs w:val="32"/>
      <w:lang w:val="fr-CA"/>
      <w14:ligatures w14:val="none"/>
    </w:rPr>
  </w:style>
  <w:style w:type="paragraph" w:styleId="ListParagraph">
    <w:name w:val="List Paragraph"/>
    <w:basedOn w:val="Normal"/>
    <w:uiPriority w:val="34"/>
    <w:qFormat/>
    <w:rsid w:val="0028799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87995"/>
    <w:rPr>
      <w:rFonts w:ascii="Amasis MT Pro Medium" w:eastAsiaTheme="majorEastAsia" w:hAnsi="Amasis MT Pro Medium" w:cstheme="majorBidi"/>
      <w:kern w:val="0"/>
      <w:sz w:val="28"/>
      <w:szCs w:val="28"/>
      <w:lang w:val="fr-CA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287995"/>
    <w:rPr>
      <w:rFonts w:ascii="Amasis MT Pro Medium" w:eastAsia="Times New Roman" w:hAnsi="Amasis MT Pro Medium" w:cs="Times New Roman"/>
      <w:kern w:val="0"/>
      <w:sz w:val="26"/>
      <w:szCs w:val="26"/>
      <w:lang w:val="fr-CA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287995"/>
    <w:rPr>
      <w:rFonts w:ascii="Amasis MT Pro Medium" w:eastAsia="Times New Roman" w:hAnsi="Amasis MT Pro Medium" w:cs="Times New Roman"/>
      <w:kern w:val="0"/>
      <w:sz w:val="24"/>
      <w:szCs w:val="24"/>
      <w:lang w:val="fr-C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2676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2676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26764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4206D3"/>
    <w:rPr>
      <w:color w:val="538135" w:themeColor="accent6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5C74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4C2FA7"/>
    <w:pPr>
      <w:spacing w:after="160" w:line="259" w:lineRule="auto"/>
      <w:jc w:val="left"/>
    </w:pPr>
    <w:rPr>
      <w:rFonts w:asciiTheme="minorHAnsi" w:eastAsiaTheme="minorEastAsia" w:hAnsiTheme="minorHAnsi"/>
      <w:kern w:val="2"/>
      <w:sz w:val="3276"/>
      <w:szCs w:val="3276"/>
      <w:lang w:val="en-CA" w:eastAsia="en-CA"/>
      <w14:ligatures w14:val="standardContextual"/>
    </w:rPr>
  </w:style>
  <w:style w:type="character" w:customStyle="1" w:styleId="Heading5Char">
    <w:name w:val="Heading 5 Char"/>
    <w:basedOn w:val="DefaultParagraphFont"/>
    <w:link w:val="Heading5"/>
    <w:rsid w:val="00E32C1A"/>
    <w:rPr>
      <w:rFonts w:ascii="Amasis MT Pro Black" w:eastAsiaTheme="majorEastAsia" w:hAnsi="Amasis MT Pro Black" w:cstheme="majorBidi"/>
      <w:color w:val="000000" w:themeColor="text1"/>
      <w:kern w:val="0"/>
      <w:szCs w:val="24"/>
      <w:lang w:val="fr-CA"/>
      <w14:ligatures w14:val="none"/>
    </w:rPr>
  </w:style>
  <w:style w:type="paragraph" w:customStyle="1" w:styleId="Annexe">
    <w:name w:val="Annexe"/>
    <w:basedOn w:val="Heading1"/>
    <w:next w:val="Normal"/>
    <w:link w:val="AnnexeChar"/>
    <w:qFormat/>
    <w:rsid w:val="007132A2"/>
    <w:pPr>
      <w:numPr>
        <w:numId w:val="0"/>
      </w:numPr>
      <w:spacing w:before="480" w:after="240"/>
      <w:ind w:left="357"/>
    </w:pPr>
    <w:rPr>
      <w:rFonts w:ascii="Amasis MT Pro Black" w:hAnsi="Amasis MT Pro Black"/>
      <w:sz w:val="40"/>
    </w:rPr>
  </w:style>
  <w:style w:type="character" w:customStyle="1" w:styleId="AnnexeChar">
    <w:name w:val="Annexe Char"/>
    <w:basedOn w:val="Heading1Char"/>
    <w:link w:val="Annexe"/>
    <w:rsid w:val="007132A2"/>
    <w:rPr>
      <w:rFonts w:ascii="Amasis MT Pro Black" w:eastAsiaTheme="majorEastAsia" w:hAnsi="Amasis MT Pro Black" w:cstheme="majorBidi"/>
      <w:kern w:val="0"/>
      <w:sz w:val="40"/>
      <w:szCs w:val="32"/>
      <w:lang w:val="fr-C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22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2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2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47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1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3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8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5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1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8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5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9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8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1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4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hyperlink" Target="https://www.youtube.com/watch?v=hEDQpqhY2MA&amp;ab_channel=SebastianLague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10.png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yperlink" Target="https://pressbooks.etsmtl.ca/circuitslogiques/chapter/circuits-logiques-combinatoires-et-sequentiels-3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forum.allaboutcircuits.com/threads/binary-to-seven-segment-display.182271/" TargetMode="External"/><Relationship Id="rId27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1.png"/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5dc0aba-4466-4464-ae54-e30ec1d1960e" xsi:nil="true"/>
    <lcf76f155ced4ddcb4097134ff3c332f xmlns="3ab60a15-fb7d-489d-9e0d-4f2626c05be0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Seb</b:Tag>
    <b:SourceType>InternetSite</b:SourceType>
    <b:Guid>{06F16308-E364-4BE9-BCBF-4DBDF2936A93}</b:Guid>
    <b:Author>
      <b:Author>
        <b:NameList>
          <b:Person>
            <b:Last>Lague</b:Last>
            <b:First>Sebastian</b:First>
          </b:Person>
        </b:NameList>
      </b:Author>
    </b:Author>
    <b:URL>https://www.youtube.com/watch?v=hEDQpqhY2MA&amp;ab_channel=SebastianLague</b:URL>
    <b:RefOrder>3</b:RefOrder>
  </b:Source>
  <b:Source>
    <b:Tag>All</b:Tag>
    <b:SourceType>InternetSite</b:SourceType>
    <b:Guid>{CC60F19D-F920-4BE8-B94E-64D016F04ED8}</b:Guid>
    <b:Author>
      <b:Author>
        <b:Corporate>All About Circuits</b:Corporate>
      </b:Author>
    </b:Author>
    <b:URL>https://forum.allaboutcircuits.com/threads/binary-to-seven-segment-display.182271/</b:URL>
    <b:RefOrder>1</b:RefOrder>
  </b:Source>
  <b:Source>
    <b:Tag>ETS</b:Tag>
    <b:SourceType>InternetSite</b:SourceType>
    <b:Guid>{52A63CC4-22C4-4B3E-AC35-704F206884C4}</b:Guid>
    <b:Author>
      <b:Author>
        <b:Corporate>ETS</b:Corporate>
      </b:Author>
    </b:Author>
    <b:URL>https://pressbooks.etsmtl.ca/circuitslogiques/chapter/circuits-logiques-combinatoires-et-sequentiels-3/</b:URL>
    <b:RefOrder>2</b:RefOrder>
  </b:Source>
</b:Sourc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73BCB8DB02F314E9B33D47D2328BEE3" ma:contentTypeVersion="11" ma:contentTypeDescription="Crée un document." ma:contentTypeScope="" ma:versionID="e554ae5040b51359eb2ce52773233a0a">
  <xsd:schema xmlns:xsd="http://www.w3.org/2001/XMLSchema" xmlns:xs="http://www.w3.org/2001/XMLSchema" xmlns:p="http://schemas.microsoft.com/office/2006/metadata/properties" xmlns:ns2="3ab60a15-fb7d-489d-9e0d-4f2626c05be0" xmlns:ns3="05dc0aba-4466-4464-ae54-e30ec1d1960e" targetNamespace="http://schemas.microsoft.com/office/2006/metadata/properties" ma:root="true" ma:fieldsID="19c39bb3469a366f9905408a925319f0" ns2:_="" ns3:_="">
    <xsd:import namespace="3ab60a15-fb7d-489d-9e0d-4f2626c05be0"/>
    <xsd:import namespace="05dc0aba-4466-4464-ae54-e30ec1d1960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b60a15-fb7d-489d-9e0d-4f2626c05be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Balises d’images" ma:readOnly="false" ma:fieldId="{5cf76f15-5ced-4ddc-b409-7134ff3c332f}" ma:taxonomyMulti="true" ma:sspId="d264a842-8adc-43f3-ad4e-91e5e271ce1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dc0aba-4466-4464-ae54-e30ec1d1960e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0e276286-86e1-408e-aafb-3d2652486757}" ma:internalName="TaxCatchAll" ma:showField="CatchAllData" ma:web="05dc0aba-4466-4464-ae54-e30ec1d1960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3DF567B-F96B-4732-88E6-FC60BA45E54E}">
  <ds:schemaRefs>
    <ds:schemaRef ds:uri="http://schemas.microsoft.com/office/2006/metadata/properties"/>
    <ds:schemaRef ds:uri="http://schemas.microsoft.com/office/infopath/2007/PartnerControls"/>
    <ds:schemaRef ds:uri="05dc0aba-4466-4464-ae54-e30ec1d1960e"/>
    <ds:schemaRef ds:uri="3ab60a15-fb7d-489d-9e0d-4f2626c05be0"/>
  </ds:schemaRefs>
</ds:datastoreItem>
</file>

<file path=customXml/itemProps2.xml><?xml version="1.0" encoding="utf-8"?>
<ds:datastoreItem xmlns:ds="http://schemas.openxmlformats.org/officeDocument/2006/customXml" ds:itemID="{63937417-A6D9-4552-B73B-750E17C1E29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A382EAC-2B9F-4648-81F0-62167A9084B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CBF594D-9F34-4031-928E-0A3C98CD33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b60a15-fb7d-489d-9e0d-4f2626c05be0"/>
    <ds:schemaRef ds:uri="05dc0aba-4466-4464-ae54-e30ec1d1960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1710</Words>
  <Characters>9747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 CCI</vt:lpstr>
    </vt:vector>
  </TitlesOfParts>
  <Company/>
  <LinksUpToDate>false</LinksUpToDate>
  <CharactersWithSpaces>11435</CharactersWithSpaces>
  <SharedDoc>false</SharedDoc>
  <HLinks>
    <vt:vector size="120" baseType="variant">
      <vt:variant>
        <vt:i4>1900592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_Toc175951154</vt:lpwstr>
      </vt:variant>
      <vt:variant>
        <vt:i4>1900592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_Toc175951153</vt:lpwstr>
      </vt:variant>
      <vt:variant>
        <vt:i4>1900592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_Toc175951152</vt:lpwstr>
      </vt:variant>
      <vt:variant>
        <vt:i4>1900592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_Toc175951151</vt:lpwstr>
      </vt:variant>
      <vt:variant>
        <vt:i4>1900592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_Toc175951150</vt:lpwstr>
      </vt:variant>
      <vt:variant>
        <vt:i4>1835056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_Toc175951149</vt:lpwstr>
      </vt:variant>
      <vt:variant>
        <vt:i4>1835056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_Toc175951148</vt:lpwstr>
      </vt:variant>
      <vt:variant>
        <vt:i4>1835056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_Toc175951147</vt:lpwstr>
      </vt:variant>
      <vt:variant>
        <vt:i4>1835056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_Toc175951146</vt:lpwstr>
      </vt:variant>
      <vt:variant>
        <vt:i4>1835056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_Toc175951145</vt:lpwstr>
      </vt:variant>
      <vt:variant>
        <vt:i4>1835056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_Toc175951144</vt:lpwstr>
      </vt:variant>
      <vt:variant>
        <vt:i4>1835056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_Toc175951143</vt:lpwstr>
      </vt:variant>
      <vt:variant>
        <vt:i4>1835056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_Toc175951142</vt:lpwstr>
      </vt:variant>
      <vt:variant>
        <vt:i4>1835056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_Toc175951141</vt:lpwstr>
      </vt:variant>
      <vt:variant>
        <vt:i4>1835056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_Toc175951140</vt:lpwstr>
      </vt:variant>
      <vt:variant>
        <vt:i4>1769520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_Toc175951139</vt:lpwstr>
      </vt:variant>
      <vt:variant>
        <vt:i4>1769520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_Toc175951138</vt:lpwstr>
      </vt:variant>
      <vt:variant>
        <vt:i4>1769520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_Toc175951137</vt:lpwstr>
      </vt:variant>
      <vt:variant>
        <vt:i4>1769520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_Toc175951136</vt:lpwstr>
      </vt:variant>
      <vt:variant>
        <vt:i4>1769520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_Toc175951135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CCI</dc:title>
  <dc:subject/>
  <dc:creator>Miriam Caisse</dc:creator>
  <cp:keywords/>
  <dc:description/>
  <cp:lastModifiedBy>Filip Odainic</cp:lastModifiedBy>
  <cp:revision>3</cp:revision>
  <cp:lastPrinted>2024-05-16T16:17:00Z</cp:lastPrinted>
  <dcterms:created xsi:type="dcterms:W3CDTF">2025-04-26T09:00:00Z</dcterms:created>
  <dcterms:modified xsi:type="dcterms:W3CDTF">2025-04-26T09:01:00Z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0x010100873BCB8DB02F314E9B33D47D2328BEE3</vt:lpwstr>
  </property>
  <property fmtid="{D5CDD505-2E9C-101B-9397-08002B2CF9AE}" pid="3" name="MediaServiceImageTags">
    <vt:lpwstr/>
  </property>
</Properties>
</file>