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CD42AC" w14:textId="77777777" w:rsidR="00980CC0" w:rsidRDefault="00000000">
      <w:pPr>
        <w:pStyle w:val="Heading1"/>
        <w:keepNext w:val="0"/>
        <w:keepLines w:val="0"/>
        <w:shd w:val="clear" w:color="auto" w:fill="FFFFFF"/>
        <w:spacing w:before="0" w:after="0" w:line="288" w:lineRule="auto"/>
        <w:jc w:val="center"/>
        <w:rPr>
          <w:rFonts w:ascii="Roboto" w:eastAsia="Roboto" w:hAnsi="Roboto" w:cs="Roboto"/>
          <w:b/>
          <w:color w:val="1D2125"/>
          <w:sz w:val="26"/>
          <w:szCs w:val="26"/>
        </w:rPr>
      </w:pPr>
      <w:bookmarkStart w:id="0" w:name="_i1t19ce1flc0" w:colFirst="0" w:colLast="0"/>
      <w:bookmarkEnd w:id="0"/>
      <w:r>
        <w:rPr>
          <w:rFonts w:ascii="Roboto" w:eastAsia="Roboto" w:hAnsi="Roboto" w:cs="Roboto"/>
          <w:b/>
          <w:color w:val="1D2125"/>
          <w:sz w:val="26"/>
          <w:szCs w:val="26"/>
        </w:rPr>
        <w:t>Project 1: Recreate and Remix</w:t>
      </w:r>
    </w:p>
    <w:p w14:paraId="11838CFD" w14:textId="77777777" w:rsidR="00980CC0" w:rsidRDefault="00980CC0"/>
    <w:p w14:paraId="7EC48AD7" w14:textId="77777777" w:rsidR="00980CC0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Original S&amp;P 500 candlestick chart taken from TradingView</w:t>
      </w:r>
    </w:p>
    <w:p w14:paraId="550F5E81" w14:textId="77777777" w:rsidR="00980CC0" w:rsidRDefault="00980CC0"/>
    <w:p w14:paraId="49A95334" w14:textId="77777777" w:rsidR="00980C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0672E2C" wp14:editId="71634B1D">
            <wp:extent cx="5948363" cy="351754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517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9D1A5" w14:textId="77777777" w:rsidR="00980CC0" w:rsidRDefault="00980CC0">
      <w:pPr>
        <w:rPr>
          <w:sz w:val="24"/>
          <w:szCs w:val="24"/>
        </w:rPr>
      </w:pPr>
    </w:p>
    <w:p w14:paraId="481CAC63" w14:textId="77777777" w:rsidR="00980CC0" w:rsidRDefault="00980CC0">
      <w:pPr>
        <w:rPr>
          <w:sz w:val="24"/>
          <w:szCs w:val="24"/>
        </w:rPr>
      </w:pPr>
    </w:p>
    <w:p w14:paraId="0F0E3F24" w14:textId="77777777" w:rsidR="00980CC0" w:rsidRDefault="00980CC0">
      <w:pPr>
        <w:rPr>
          <w:sz w:val="24"/>
          <w:szCs w:val="24"/>
        </w:rPr>
      </w:pPr>
    </w:p>
    <w:p w14:paraId="3098EE25" w14:textId="77777777" w:rsidR="00980CC0" w:rsidRDefault="00980CC0">
      <w:pPr>
        <w:rPr>
          <w:sz w:val="24"/>
          <w:szCs w:val="24"/>
        </w:rPr>
      </w:pPr>
    </w:p>
    <w:p w14:paraId="75F4BF67" w14:textId="77777777" w:rsidR="00980CC0" w:rsidRDefault="00980CC0">
      <w:pPr>
        <w:rPr>
          <w:sz w:val="24"/>
          <w:szCs w:val="24"/>
        </w:rPr>
      </w:pPr>
    </w:p>
    <w:p w14:paraId="495FDAF0" w14:textId="77777777" w:rsidR="00980CC0" w:rsidRDefault="00980CC0">
      <w:pPr>
        <w:rPr>
          <w:sz w:val="24"/>
          <w:szCs w:val="24"/>
        </w:rPr>
      </w:pPr>
    </w:p>
    <w:p w14:paraId="7D5F0113" w14:textId="77777777" w:rsidR="00980CC0" w:rsidRDefault="00980CC0">
      <w:pPr>
        <w:rPr>
          <w:sz w:val="24"/>
          <w:szCs w:val="24"/>
        </w:rPr>
      </w:pPr>
    </w:p>
    <w:p w14:paraId="40B93894" w14:textId="77777777" w:rsidR="00980CC0" w:rsidRDefault="00980CC0">
      <w:pPr>
        <w:rPr>
          <w:sz w:val="24"/>
          <w:szCs w:val="24"/>
        </w:rPr>
      </w:pPr>
    </w:p>
    <w:p w14:paraId="1CBC5737" w14:textId="77777777" w:rsidR="00980CC0" w:rsidRDefault="00980CC0">
      <w:pPr>
        <w:rPr>
          <w:sz w:val="24"/>
          <w:szCs w:val="24"/>
        </w:rPr>
      </w:pPr>
    </w:p>
    <w:p w14:paraId="006A9D78" w14:textId="77777777" w:rsidR="00980CC0" w:rsidRDefault="00980CC0">
      <w:pPr>
        <w:rPr>
          <w:sz w:val="24"/>
          <w:szCs w:val="24"/>
        </w:rPr>
      </w:pPr>
    </w:p>
    <w:p w14:paraId="1527B8D2" w14:textId="77777777" w:rsidR="00980CC0" w:rsidRDefault="00980CC0">
      <w:pPr>
        <w:rPr>
          <w:sz w:val="24"/>
          <w:szCs w:val="24"/>
        </w:rPr>
      </w:pPr>
    </w:p>
    <w:p w14:paraId="2FEA1AEC" w14:textId="77777777" w:rsidR="00980CC0" w:rsidRDefault="00980CC0">
      <w:pPr>
        <w:rPr>
          <w:sz w:val="24"/>
          <w:szCs w:val="24"/>
        </w:rPr>
      </w:pPr>
    </w:p>
    <w:p w14:paraId="43178B6A" w14:textId="77777777" w:rsidR="00980CC0" w:rsidRDefault="00980CC0">
      <w:pPr>
        <w:rPr>
          <w:sz w:val="24"/>
          <w:szCs w:val="24"/>
        </w:rPr>
      </w:pPr>
    </w:p>
    <w:p w14:paraId="794C4220" w14:textId="77777777" w:rsidR="00980CC0" w:rsidRDefault="00980CC0">
      <w:pPr>
        <w:rPr>
          <w:sz w:val="24"/>
          <w:szCs w:val="24"/>
        </w:rPr>
      </w:pPr>
    </w:p>
    <w:p w14:paraId="7D91BB55" w14:textId="77777777" w:rsidR="00980CC0" w:rsidRDefault="00980CC0">
      <w:pPr>
        <w:rPr>
          <w:sz w:val="24"/>
          <w:szCs w:val="24"/>
        </w:rPr>
      </w:pPr>
    </w:p>
    <w:p w14:paraId="5ACCB9DE" w14:textId="77777777" w:rsidR="00980CC0" w:rsidRDefault="00980CC0">
      <w:pPr>
        <w:rPr>
          <w:sz w:val="24"/>
          <w:szCs w:val="24"/>
        </w:rPr>
      </w:pPr>
    </w:p>
    <w:p w14:paraId="7B035B94" w14:textId="77777777" w:rsidR="00980CC0" w:rsidRDefault="00980CC0">
      <w:pPr>
        <w:rPr>
          <w:sz w:val="24"/>
          <w:szCs w:val="24"/>
        </w:rPr>
      </w:pPr>
    </w:p>
    <w:p w14:paraId="4ADD261D" w14:textId="77777777" w:rsidR="00980CC0" w:rsidRDefault="00980CC0">
      <w:pPr>
        <w:rPr>
          <w:sz w:val="24"/>
          <w:szCs w:val="24"/>
        </w:rPr>
      </w:pPr>
    </w:p>
    <w:p w14:paraId="210C0F36" w14:textId="77777777" w:rsidR="00980CC0" w:rsidRDefault="00980CC0">
      <w:pPr>
        <w:rPr>
          <w:sz w:val="24"/>
          <w:szCs w:val="24"/>
        </w:rPr>
      </w:pPr>
    </w:p>
    <w:p w14:paraId="66B05AF0" w14:textId="77777777" w:rsidR="00980CC0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Recreation of the visualization</w:t>
      </w:r>
    </w:p>
    <w:p w14:paraId="169D9E9A" w14:textId="77777777" w:rsidR="00980CC0" w:rsidRDefault="00980CC0">
      <w:pPr>
        <w:rPr>
          <w:sz w:val="24"/>
          <w:szCs w:val="24"/>
        </w:rPr>
      </w:pPr>
    </w:p>
    <w:p w14:paraId="37DA45A0" w14:textId="77777777" w:rsidR="00980C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9457E6A" wp14:editId="4A0F6B1E">
            <wp:extent cx="5943600" cy="46736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ADD022" w14:textId="77777777" w:rsidR="00980CC0" w:rsidRDefault="00980CC0">
      <w:pPr>
        <w:rPr>
          <w:sz w:val="24"/>
          <w:szCs w:val="24"/>
        </w:rPr>
      </w:pPr>
    </w:p>
    <w:p w14:paraId="66168D5A" w14:textId="77777777" w:rsidR="00980CC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I wasn’t able to implement real-time data updates, including:</w:t>
      </w:r>
    </w:p>
    <w:p w14:paraId="0A39B035" w14:textId="77777777" w:rsidR="00980CC0" w:rsidRDefault="00000000">
      <w:pPr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Real-time Bid and Ask prices</w:t>
      </w:r>
      <w:r>
        <w:rPr>
          <w:sz w:val="24"/>
          <w:szCs w:val="24"/>
        </w:rPr>
        <w:t xml:space="preserve"> in the top left corner.</w:t>
      </w:r>
    </w:p>
    <w:p w14:paraId="6229940E" w14:textId="77777777" w:rsidR="00980CC0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Real-time Volume</w:t>
      </w:r>
      <w:r>
        <w:rPr>
          <w:sz w:val="24"/>
          <w:szCs w:val="24"/>
        </w:rPr>
        <w:t xml:space="preserve"> in the top left corner.</w:t>
      </w:r>
    </w:p>
    <w:p w14:paraId="7021BCC4" w14:textId="77777777" w:rsidR="00980CC0" w:rsidRDefault="00000000">
      <w:pPr>
        <w:numPr>
          <w:ilvl w:val="0"/>
          <w:numId w:val="3"/>
        </w:numPr>
        <w:spacing w:after="240"/>
        <w:rPr>
          <w:sz w:val="24"/>
          <w:szCs w:val="24"/>
        </w:rPr>
      </w:pPr>
      <w:r>
        <w:rPr>
          <w:b/>
          <w:sz w:val="24"/>
          <w:szCs w:val="24"/>
        </w:rPr>
        <w:t>Time until market close</w:t>
      </w:r>
      <w:r>
        <w:rPr>
          <w:sz w:val="24"/>
          <w:szCs w:val="24"/>
        </w:rPr>
        <w:t xml:space="preserve"> displayed on the right side, aligned with the current price.</w:t>
      </w:r>
    </w:p>
    <w:p w14:paraId="5953A9AE" w14:textId="77777777" w:rsidR="00980CC0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These issues arose because I used downloaded (static) data instead of a live data feed. Additionally, since three days have passed since I created this graph, the original candlestick chart now includes three additional candles.</w:t>
      </w:r>
    </w:p>
    <w:p w14:paraId="79A1696D" w14:textId="77777777" w:rsidR="00980CC0" w:rsidRDefault="00980CC0">
      <w:pPr>
        <w:rPr>
          <w:sz w:val="24"/>
          <w:szCs w:val="24"/>
        </w:rPr>
      </w:pPr>
    </w:p>
    <w:p w14:paraId="4056660C" w14:textId="77777777" w:rsidR="00980CC0" w:rsidRDefault="00980CC0">
      <w:pPr>
        <w:rPr>
          <w:sz w:val="24"/>
          <w:szCs w:val="24"/>
        </w:rPr>
      </w:pPr>
    </w:p>
    <w:p w14:paraId="4D959FF8" w14:textId="77777777" w:rsidR="00980CC0" w:rsidRDefault="00980CC0">
      <w:pPr>
        <w:rPr>
          <w:sz w:val="24"/>
          <w:szCs w:val="24"/>
        </w:rPr>
      </w:pPr>
    </w:p>
    <w:p w14:paraId="0026BD1F" w14:textId="77777777" w:rsidR="00980CC0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Remix of the visualization</w:t>
      </w:r>
    </w:p>
    <w:p w14:paraId="69320170" w14:textId="77777777" w:rsidR="00980CC0" w:rsidRDefault="00980CC0">
      <w:pPr>
        <w:rPr>
          <w:sz w:val="24"/>
          <w:szCs w:val="24"/>
        </w:rPr>
      </w:pPr>
    </w:p>
    <w:p w14:paraId="3E6E01DA" w14:textId="77777777" w:rsidR="00980CC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C8D4A18" wp14:editId="63605FA5">
            <wp:extent cx="5943600" cy="2679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9DA18" w14:textId="77777777" w:rsidR="00980CC0" w:rsidRDefault="00980CC0">
      <w:pPr>
        <w:rPr>
          <w:b/>
          <w:sz w:val="24"/>
          <w:szCs w:val="24"/>
        </w:rPr>
      </w:pPr>
    </w:p>
    <w:p w14:paraId="354092A7" w14:textId="77777777" w:rsidR="00980CC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Remix explanation:</w:t>
      </w:r>
    </w:p>
    <w:p w14:paraId="0946D289" w14:textId="77777777" w:rsidR="00980CC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Background Change</w:t>
      </w:r>
      <w:r>
        <w:rPr>
          <w:sz w:val="24"/>
          <w:szCs w:val="24"/>
        </w:rPr>
        <w:t xml:space="preserve"> – I changed the background to black for better contrast and readability.</w:t>
      </w:r>
    </w:p>
    <w:p w14:paraId="7D077847" w14:textId="77777777" w:rsidR="00980CC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200-Day Moving Average</w:t>
      </w:r>
      <w:r>
        <w:rPr>
          <w:sz w:val="24"/>
          <w:szCs w:val="24"/>
        </w:rPr>
        <w:t xml:space="preserve"> – I added a 200-day moving average to show the overall trend of the chart.</w:t>
      </w:r>
    </w:p>
    <w:p w14:paraId="229E49EF" w14:textId="77777777" w:rsidR="00980CC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Bollinger Bands</w:t>
      </w:r>
      <w:r>
        <w:rPr>
          <w:sz w:val="24"/>
          <w:szCs w:val="24"/>
        </w:rPr>
        <w:t xml:space="preserve"> – I included Bollinger Bands, which act as an indicator for potential overpricing or underpricing. Typically, when a candle breaks through the bands, we expect it to return within the range.</w:t>
      </w:r>
    </w:p>
    <w:p w14:paraId="2D871F55" w14:textId="77777777" w:rsidR="00980CC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OHLC Tooltip</w:t>
      </w:r>
      <w:r>
        <w:rPr>
          <w:sz w:val="24"/>
          <w:szCs w:val="24"/>
        </w:rPr>
        <w:t xml:space="preserve"> – I added an option that displays the Open, High, Low, and Close (OHLC) prices for any selected candle when hovering over it.</w:t>
      </w:r>
    </w:p>
    <w:p w14:paraId="33C9BAA0" w14:textId="77777777" w:rsidR="00980CC0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Interactive Features</w:t>
      </w:r>
      <w:r>
        <w:rPr>
          <w:sz w:val="24"/>
          <w:szCs w:val="24"/>
        </w:rPr>
        <w:t xml:space="preserve"> – I enabled various Plotly navigation options, such as zooming in and out and selecting specific candles for better analysis.</w:t>
      </w:r>
    </w:p>
    <w:p w14:paraId="5D094F2F" w14:textId="77777777" w:rsidR="00980CC0" w:rsidRDefault="00000000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342307C" wp14:editId="1D4ABBF9">
            <wp:extent cx="5086350" cy="4762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FADB8" w14:textId="77777777" w:rsidR="00980CC0" w:rsidRDefault="00980CC0">
      <w:pPr>
        <w:rPr>
          <w:sz w:val="24"/>
          <w:szCs w:val="24"/>
        </w:rPr>
      </w:pPr>
    </w:p>
    <w:p w14:paraId="4528380C" w14:textId="77777777" w:rsidR="00980CC0" w:rsidRDefault="00980CC0">
      <w:pPr>
        <w:rPr>
          <w:sz w:val="24"/>
          <w:szCs w:val="24"/>
        </w:rPr>
      </w:pPr>
    </w:p>
    <w:p w14:paraId="32FAF3C9" w14:textId="77777777" w:rsidR="00980CC0" w:rsidRDefault="00000000">
      <w:pPr>
        <w:rPr>
          <w:sz w:val="24"/>
          <w:szCs w:val="24"/>
        </w:rPr>
      </w:pPr>
      <w:r>
        <w:rPr>
          <w:sz w:val="24"/>
          <w:szCs w:val="24"/>
        </w:rPr>
        <w:t>I used ChatGPT and DeepSeek for assistance in developing this project.</w:t>
      </w:r>
    </w:p>
    <w:sectPr w:rsidR="00980CC0">
      <w:head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2F8316" w14:textId="77777777" w:rsidR="00147373" w:rsidRDefault="00147373">
      <w:pPr>
        <w:spacing w:line="240" w:lineRule="auto"/>
      </w:pPr>
      <w:r>
        <w:separator/>
      </w:r>
    </w:p>
  </w:endnote>
  <w:endnote w:type="continuationSeparator" w:id="0">
    <w:p w14:paraId="54AC8795" w14:textId="77777777" w:rsidR="00147373" w:rsidRDefault="001473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E62DA8B-AB2C-9C41-BCEA-0F1DDB56D73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BF725876-8CEB-DA45-A78C-87B5C65D1B32}"/>
    <w:embedBold r:id="rId3" w:fontKey="{1D0040AE-E10E-7348-AABF-8DD3740F60B6}"/>
    <w:embedItalic r:id="rId4" w:fontKey="{05F90192-A1E8-3743-86CE-3C81F5907724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80EEE8D2-968B-984C-88F5-4276E00A28E8}"/>
    <w:embedBold r:id="rId6" w:fontKey="{33802758-86BD-D04E-89E9-ABF1062E8F6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C0FEB2A2-C85A-7A40-B621-FA9976311052}"/>
  </w:font>
  <w:font w:name="Cambria">
    <w:panose1 w:val="02040503050406030204"/>
    <w:charset w:val="00"/>
    <w:family w:val="roman"/>
    <w:notTrueType/>
    <w:pitch w:val="default"/>
    <w:embedRegular r:id="rId8" w:fontKey="{C9D5EFC6-04DB-8944-9BA1-ADDA62906D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DB658" w14:textId="77777777" w:rsidR="00980CC0" w:rsidRDefault="00980CC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1B2A5" w14:textId="77777777" w:rsidR="00147373" w:rsidRDefault="00147373">
      <w:pPr>
        <w:spacing w:line="240" w:lineRule="auto"/>
      </w:pPr>
      <w:r>
        <w:separator/>
      </w:r>
    </w:p>
  </w:footnote>
  <w:footnote w:type="continuationSeparator" w:id="0">
    <w:p w14:paraId="2E9E104C" w14:textId="77777777" w:rsidR="00147373" w:rsidRDefault="001473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29561" w14:textId="77777777" w:rsidR="00980CC0" w:rsidRDefault="00980CC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1B8A0B" w14:textId="77777777" w:rsidR="00980CC0" w:rsidRDefault="00000000">
    <w:r>
      <w:t xml:space="preserve">Filip </w:t>
    </w:r>
    <w:proofErr w:type="spellStart"/>
    <w:r>
      <w:t>Puzic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34126"/>
    <w:multiLevelType w:val="multilevel"/>
    <w:tmpl w:val="266668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AD04DA2"/>
    <w:multiLevelType w:val="multilevel"/>
    <w:tmpl w:val="EBCEF1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B402695"/>
    <w:multiLevelType w:val="multilevel"/>
    <w:tmpl w:val="D472B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18280075">
    <w:abstractNumId w:val="0"/>
  </w:num>
  <w:num w:numId="2" w16cid:durableId="1811753177">
    <w:abstractNumId w:val="2"/>
  </w:num>
  <w:num w:numId="3" w16cid:durableId="1292663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CC0"/>
    <w:rsid w:val="00147373"/>
    <w:rsid w:val="004C65D8"/>
    <w:rsid w:val="008B4174"/>
    <w:rsid w:val="0098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9C32026"/>
  <w15:docId w15:val="{870A91C0-4AB7-1D4E-A8D4-B97830725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212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Filip Puzic</cp:lastModifiedBy>
  <cp:revision>2</cp:revision>
  <dcterms:created xsi:type="dcterms:W3CDTF">2025-02-26T17:17:00Z</dcterms:created>
  <dcterms:modified xsi:type="dcterms:W3CDTF">2025-02-26T17:18:00Z</dcterms:modified>
</cp:coreProperties>
</file>