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5C9" w:rsidRDefault="00D705C9">
      <w:r>
        <w:t>Genitive of one /i/ into /ii/</w:t>
      </w:r>
    </w:p>
    <w:p w:rsidR="002B6391" w:rsidRDefault="002B6391" w:rsidP="002B6391">
      <w:r>
        <w:t>"iam me Pompei</w:t>
      </w:r>
      <w:r w:rsidRPr="002B6391">
        <w:t xml:space="preserve"> totum esse scis", 2, 212, 343, b</w:t>
      </w:r>
      <w:r w:rsidR="003A7A7C">
        <w:t xml:space="preserve">, </w:t>
      </w:r>
      <w:r w:rsidR="003A7A7C" w:rsidRPr="003A7A7C">
        <w:t>urn:cts:latinLit:phi0474.phi056.opp-lat1</w:t>
      </w:r>
      <w:r>
        <w:t xml:space="preserve"> </w:t>
      </w:r>
      <w:r>
        <w:rPr>
          <w:rFonts w:ascii="Bookman Old Style" w:hAnsi="Bookman Old Style"/>
        </w:rPr>
        <w:t>→</w:t>
      </w:r>
      <w:r>
        <w:t xml:space="preserve"> </w:t>
      </w:r>
      <w:r w:rsidRPr="002B6391">
        <w:t>"iam me Pompeii totum esse scis", 2, 212, 343, b</w:t>
      </w:r>
      <w:r w:rsidR="003A7A7C">
        <w:t xml:space="preserve">, </w:t>
      </w:r>
      <w:r w:rsidR="003A7A7C" w:rsidRPr="003A7A7C">
        <w:t>urn:cts:latinLit:phi0474.phi056.opp-lat1</w:t>
      </w:r>
    </w:p>
    <w:p w:rsidR="00F07724" w:rsidRDefault="00D705C9">
      <w:r>
        <w:t>"neque sui iudic</w:t>
      </w:r>
      <w:r w:rsidRPr="00D705C9">
        <w:t>i [erat] discernere", 1, 212, 343, c</w:t>
      </w:r>
      <w:r w:rsidR="003A7A7C">
        <w:t xml:space="preserve">, </w:t>
      </w:r>
      <w:r w:rsidR="003A7A7C" w:rsidRPr="003A7A7C">
        <w:t>urn:cts:latinLit:phi0448.phi002.opp-lat1</w:t>
      </w:r>
      <w:r>
        <w:t xml:space="preserve"> </w:t>
      </w:r>
      <w:r>
        <w:rPr>
          <w:rFonts w:ascii="Bookman Old Style" w:hAnsi="Bookman Old Style"/>
        </w:rPr>
        <w:t>→</w:t>
      </w:r>
      <w:r>
        <w:t xml:space="preserve"> </w:t>
      </w:r>
      <w:r w:rsidRPr="00D705C9">
        <w:t>"neque sui iudicii [erat] discernere", 1, 212, 343, c</w:t>
      </w:r>
      <w:r w:rsidR="003A7A7C">
        <w:t xml:space="preserve">, </w:t>
      </w:r>
      <w:r w:rsidR="003A7A7C" w:rsidRPr="003A7A7C">
        <w:t>urn:cts:latinLit:phi0448.phi002.opp-lat1</w:t>
      </w:r>
    </w:p>
    <w:p w:rsidR="00D705C9" w:rsidRDefault="002B6391">
      <w:r>
        <w:t>"ille autem sui iudici</w:t>
      </w:r>
      <w:r w:rsidRPr="002B6391">
        <w:t>", 4, 213, 345</w:t>
      </w:r>
      <w:r w:rsidR="003A7A7C">
        <w:t xml:space="preserve">, </w:t>
      </w:r>
      <w:r w:rsidR="003A7A7C" w:rsidRPr="003A7A7C">
        <w:t>urn:cts:latinLit:phi0588.abo025.opp-lat1</w:t>
      </w:r>
      <w:r>
        <w:t xml:space="preserve"> </w:t>
      </w:r>
      <w:r>
        <w:rPr>
          <w:rFonts w:ascii="Bookman Old Style" w:hAnsi="Bookman Old Style"/>
        </w:rPr>
        <w:t>→</w:t>
      </w:r>
      <w:r>
        <w:t xml:space="preserve"> </w:t>
      </w:r>
      <w:r w:rsidRPr="002B6391">
        <w:t>"ille autem sui iudicii", 4, 213, 345</w:t>
      </w:r>
      <w:r w:rsidR="003A7A7C">
        <w:t xml:space="preserve">, </w:t>
      </w:r>
      <w:r w:rsidR="003A7A7C" w:rsidRPr="003A7A7C">
        <w:t>urn:cts:latinLit:phi0588.abo025.opp-lat1</w:t>
      </w:r>
    </w:p>
    <w:p w:rsidR="0023691E" w:rsidRDefault="0023691E">
      <w:r>
        <w:t>"tantum spat</w:t>
      </w:r>
      <w:r w:rsidRPr="0023691E">
        <w:t>i", 1, 214, 346, a, 3</w:t>
      </w:r>
      <w:r w:rsidR="003A7A7C">
        <w:t>, nourn</w:t>
      </w:r>
      <w:r>
        <w:t xml:space="preserve"> </w:t>
      </w:r>
      <w:r>
        <w:rPr>
          <w:rFonts w:ascii="Bookman Old Style" w:hAnsi="Bookman Old Style"/>
        </w:rPr>
        <w:t>→</w:t>
      </w:r>
      <w:r>
        <w:t xml:space="preserve"> </w:t>
      </w:r>
      <w:r w:rsidRPr="0023691E">
        <w:t>"tantum spatii", 1, 214, 346, a, 3</w:t>
      </w:r>
      <w:r w:rsidR="003A7A7C">
        <w:t>, nourn</w:t>
      </w:r>
    </w:p>
    <w:p w:rsidR="003A7A7C" w:rsidRDefault="003A7A7C">
      <w:r>
        <w:t>"parum oti</w:t>
      </w:r>
      <w:r w:rsidRPr="003A7A7C">
        <w:t>", 1, 214, 346, a, 4, nourn</w:t>
      </w:r>
      <w:r>
        <w:t xml:space="preserve"> </w:t>
      </w:r>
      <w:r>
        <w:rPr>
          <w:rFonts w:ascii="Bookman Old Style" w:hAnsi="Bookman Old Style"/>
        </w:rPr>
        <w:t>→</w:t>
      </w:r>
      <w:r>
        <w:t xml:space="preserve"> </w:t>
      </w:r>
      <w:r w:rsidRPr="003A7A7C">
        <w:t>"parum otii", 1, 214, 346, a, 4, nourn</w:t>
      </w:r>
    </w:p>
    <w:p w:rsidR="004C7352" w:rsidRDefault="004C7352">
      <w:r>
        <w:t>"desiderium oti</w:t>
      </w:r>
      <w:r w:rsidRPr="004C7352">
        <w:t>", 2, 215, 348, nourn</w:t>
      </w:r>
      <w:r>
        <w:t xml:space="preserve"> </w:t>
      </w:r>
      <w:r>
        <w:rPr>
          <w:rFonts w:ascii="Bookman Old Style" w:hAnsi="Bookman Old Style"/>
        </w:rPr>
        <w:t>→</w:t>
      </w:r>
      <w:r>
        <w:t xml:space="preserve"> </w:t>
      </w:r>
      <w:r w:rsidRPr="004C7352">
        <w:t>"desiderium otii", 2, 215, 348, nourn</w:t>
      </w:r>
    </w:p>
    <w:p w:rsidR="00112866" w:rsidRDefault="00112866">
      <w:r>
        <w:t>"gratia benefic</w:t>
      </w:r>
      <w:r w:rsidRPr="00112866">
        <w:t xml:space="preserve">i", 4, 215, 348, nourn </w:t>
      </w:r>
      <w:r>
        <w:rPr>
          <w:rFonts w:ascii="Bookman Old Style" w:hAnsi="Bookman Old Style"/>
        </w:rPr>
        <w:t>→</w:t>
      </w:r>
      <w:r>
        <w:t xml:space="preserve"> </w:t>
      </w:r>
      <w:r w:rsidRPr="00112866">
        <w:t>"gratia beneficii", 4, 215, 348, nourn</w:t>
      </w:r>
    </w:p>
    <w:p w:rsidR="00EE7B62" w:rsidRDefault="00EE7B62">
      <w:r>
        <w:t>"multa ab al</w:t>
      </w:r>
      <w:r w:rsidRPr="00EE7B62">
        <w:t xml:space="preserve">is audita meminerunt", 5, 218, 350, a, urn:cts:latinLit:phi0474.phi037.perseus-lat1 </w:t>
      </w:r>
      <w:r>
        <w:rPr>
          <w:rFonts w:ascii="Bookman Old Style" w:hAnsi="Bookman Old Style"/>
        </w:rPr>
        <w:t>→</w:t>
      </w:r>
      <w:r>
        <w:t xml:space="preserve"> </w:t>
      </w:r>
      <w:r w:rsidRPr="00EE7B62">
        <w:t>"multa ab aliis audita meminerunt", 5, 218, 350, a, urn:cts:latinLit:phi0474.phi037.perseus-lat1</w:t>
      </w:r>
    </w:p>
    <w:p w:rsidR="00512FDF" w:rsidRDefault="00512FDF">
      <w:r w:rsidRPr="00512FDF">
        <w:t>"miseramini familiae, iudices, mis</w:t>
      </w:r>
      <w:r>
        <w:t>eramini patris, miseramini fili</w:t>
      </w:r>
      <w:r w:rsidRPr="00512FDF">
        <w:t>", 1, 221, 354, a, urn:cts:latinLit:phi0474.phi017.opp-lat1</w:t>
      </w:r>
      <w:r>
        <w:t xml:space="preserve"> </w:t>
      </w:r>
      <w:r>
        <w:rPr>
          <w:rFonts w:ascii="Bookman Old Style" w:hAnsi="Bookman Old Style"/>
        </w:rPr>
        <w:t>→</w:t>
      </w:r>
      <w:r>
        <w:t xml:space="preserve"> </w:t>
      </w:r>
      <w:r w:rsidRPr="00512FDF">
        <w:t>"miseramini familiae, iudices, miseramini patris, miseramini filii", 1, 221, 354, a, urn:cts:latinLit:phi0474.phi017.opp-lat1</w:t>
      </w:r>
    </w:p>
    <w:p w:rsidR="00665906" w:rsidRDefault="00665906">
      <w:r>
        <w:t>"ne quis auxili</w:t>
      </w:r>
      <w:r w:rsidRPr="00665906">
        <w:t xml:space="preserve"> egeat", 3, 222, 356, urn:cts:latinLit:phi0530.phi001.opp-lat1</w:t>
      </w:r>
      <w:r>
        <w:t xml:space="preserve"> </w:t>
      </w:r>
      <w:r>
        <w:rPr>
          <w:rFonts w:ascii="Bookman Old Style" w:hAnsi="Bookman Old Style"/>
        </w:rPr>
        <w:t>→</w:t>
      </w:r>
      <w:r>
        <w:t xml:space="preserve"> </w:t>
      </w:r>
      <w:r w:rsidRPr="00665906">
        <w:t>"ne quis auxilii egeat", 3, 222, 356, urn:cts:latinLit:phi0530.phi001.opp-lat1</w:t>
      </w:r>
    </w:p>
    <w:p w:rsidR="0084273E" w:rsidRDefault="00761F86">
      <w:r w:rsidRPr="00761F86">
        <w:t>"qu</w:t>
      </w:r>
      <w:r>
        <w:t>ae ad consolandum maioris ingen</w:t>
      </w:r>
      <w:r w:rsidRPr="00761F86">
        <w:t>i et ad ferendum singularis virtutis indigent", 5, 222, 356, urn:cts:latinLit:phi0474.phi056.opp-lat1</w:t>
      </w:r>
      <w:r>
        <w:t xml:space="preserve"> </w:t>
      </w:r>
      <w:r>
        <w:rPr>
          <w:rFonts w:ascii="Bookman Old Style" w:hAnsi="Bookman Old Style"/>
        </w:rPr>
        <w:t>→</w:t>
      </w:r>
      <w:r>
        <w:t xml:space="preserve"> </w:t>
      </w:r>
      <w:r w:rsidRPr="00761F86">
        <w:t>"quae ad consolandum maioris ingenii et ad ferendum singularis virtutis indigent", 5, 222, 356, urn:cts:latinLit:phi0474.phi056.opp-lat1</w:t>
      </w:r>
    </w:p>
    <w:p w:rsidR="00D27BBF" w:rsidRDefault="00D27BBF">
      <w:r>
        <w:t>"ut satis esset praesid</w:t>
      </w:r>
      <w:r w:rsidRPr="00D27BBF">
        <w:t>i provisum est", 1, 303, 485, a, urn:cts:latinLit:phi0474.phi013.perseus-lat1</w:t>
      </w:r>
      <w:r>
        <w:t xml:space="preserve"> </w:t>
      </w:r>
      <w:r>
        <w:rPr>
          <w:rFonts w:ascii="Bookman Old Style" w:hAnsi="Bookman Old Style"/>
        </w:rPr>
        <w:t>→</w:t>
      </w:r>
      <w:r>
        <w:t xml:space="preserve"> </w:t>
      </w:r>
      <w:r w:rsidRPr="00D27BBF">
        <w:t>"ut satis esset praesidii provisum est", 1, 303, 485, a, urn:cts:latinLit:phi0474.phi013.perseus-lat1</w:t>
      </w:r>
    </w:p>
    <w:p w:rsidR="007138A9" w:rsidRDefault="007138A9">
      <w:r>
        <w:t>"neque consil</w:t>
      </w:r>
      <w:r w:rsidRPr="007138A9">
        <w:t>i habendi neque arma capiendi spatio dato", 2, 317, 504, urn:cts:latinLit:phi0448.phi001.perseus-lat1"</w:t>
      </w:r>
      <w:r>
        <w:t xml:space="preserve"> </w:t>
      </w:r>
      <w:r>
        <w:rPr>
          <w:rFonts w:ascii="Bookman Old Style" w:hAnsi="Bookman Old Style"/>
        </w:rPr>
        <w:t>→</w:t>
      </w:r>
      <w:r>
        <w:t xml:space="preserve"> </w:t>
      </w:r>
      <w:r w:rsidRPr="007138A9">
        <w:t>neque consilii habendi neque arma capiendi spatio dato", 2, 317, 504, urn:cts:latinLit:phi0448.phi001.perseus-lat1</w:t>
      </w:r>
    </w:p>
    <w:sectPr w:rsidR="007138A9" w:rsidSect="009549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995687"/>
    <w:rsid w:val="000A72C1"/>
    <w:rsid w:val="00112866"/>
    <w:rsid w:val="00136A79"/>
    <w:rsid w:val="0023691E"/>
    <w:rsid w:val="002B6391"/>
    <w:rsid w:val="003334A4"/>
    <w:rsid w:val="003A7A7C"/>
    <w:rsid w:val="004C7352"/>
    <w:rsid w:val="00512FDF"/>
    <w:rsid w:val="005230D2"/>
    <w:rsid w:val="00665906"/>
    <w:rsid w:val="006F597C"/>
    <w:rsid w:val="007138A9"/>
    <w:rsid w:val="00761F86"/>
    <w:rsid w:val="00800826"/>
    <w:rsid w:val="0084273E"/>
    <w:rsid w:val="00864664"/>
    <w:rsid w:val="009055FD"/>
    <w:rsid w:val="00915698"/>
    <w:rsid w:val="00954982"/>
    <w:rsid w:val="00995687"/>
    <w:rsid w:val="009B68B6"/>
    <w:rsid w:val="00B92750"/>
    <w:rsid w:val="00D27BBF"/>
    <w:rsid w:val="00D705C9"/>
    <w:rsid w:val="00EE21D0"/>
    <w:rsid w:val="00EE7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698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69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9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9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329</Words>
  <Characters>1878</Characters>
  <Application>Microsoft Office Word</Application>
  <DocSecurity>0</DocSecurity>
  <Lines>15</Lines>
  <Paragraphs>4</Paragraphs>
  <ScaleCrop>false</ScaleCrop>
  <Company>Berts-pc</Company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Filip</cp:lastModifiedBy>
  <cp:revision>15</cp:revision>
  <dcterms:created xsi:type="dcterms:W3CDTF">2014-11-12T17:54:00Z</dcterms:created>
  <dcterms:modified xsi:type="dcterms:W3CDTF">2015-07-03T17:45:00Z</dcterms:modified>
</cp:coreProperties>
</file>