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jc w:val="center"/>
      </w:pPr>
      <w:r>
        <w:rPr>
          <w:rFonts w:ascii="Arial" w:hAnsi="Arial" w:eastAsia="Arial"/>
          <w:b/>
          <w:sz w:val="24"/>
        </w:rPr>
        <w:t>UNIVERSIDADE FEDERAL DO PIAUÍ</w:t>
        <w:br/>
        <w:t>PARADIGMAS DE LINGUAGENS DE PROGRAMAÇÃO</w:t>
      </w:r>
    </w:p>
    <w:p>
      <w:pPr>
        <w:jc w:val="center"/>
      </w:pPr>
      <w:r>
        <w:rPr>
          <w:rFonts w:ascii="Arial" w:hAnsi="Arial" w:eastAsia="Arial"/>
          <w:b/>
          <w:sz w:val="20"/>
        </w:rPr>
        <w:t>Trabalho Prático · 2026.1</w:t>
      </w:r>
    </w:p>
    <w:p>
      <w:r>
        <w:rPr>
          <w:rFonts w:ascii="Arial" w:hAnsi="Arial" w:eastAsia="Arial"/>
          <w:sz w:val="20"/>
        </w:rPr>
        <w:br/>
      </w:r>
    </w:p>
    <w:p>
      <w:pPr>
        <w:jc w:val="center"/>
      </w:pPr>
      <w:r>
        <w:rPr>
          <w:rFonts w:ascii="Arial" w:hAnsi="Arial" w:eastAsia="Arial"/>
          <w:b/>
          <w:sz w:val="28"/>
        </w:rPr>
        <w:t>RELATÓRIO DE IMPLEMENTAÇÃO E ANÁLISE COMPARATIVA</w:t>
      </w:r>
    </w:p>
    <w:p>
      <w:pPr>
        <w:jc w:val="center"/>
      </w:pPr>
      <w:r>
        <w:rPr>
          <w:rFonts w:ascii="Arial" w:hAnsi="Arial" w:eastAsia="Arial"/>
          <w:b/>
          <w:sz w:val="26"/>
        </w:rPr>
        <w:t>Projeto 4 — Cálculo de Folha de Pagamento</w:t>
      </w:r>
    </w:p>
    <w:p>
      <w:r>
        <w:rPr>
          <w:rFonts w:ascii="Arial" w:hAnsi="Arial" w:eastAsia="Arial"/>
          <w:sz w:val="20"/>
        </w:rPr>
        <w:br/>
      </w:r>
    </w:p>
    <w:p>
      <w:pPr>
        <w:spacing w:after="120"/>
      </w:pPr>
      <w:r>
        <w:rPr>
          <w:rFonts w:ascii="Arial" w:hAnsi="Arial" w:eastAsia="Arial"/>
          <w:sz w:val="20"/>
        </w:rPr>
        <w:t>INTEGRANTES</w:t>
      </w:r>
    </w:p>
    <w:p>
      <w:pPr>
        <w:pStyle w:val="ListBullet"/>
      </w:pPr>
      <w:r>
        <w:rPr>
          <w:rFonts w:ascii="Arial" w:hAnsi="Arial" w:eastAsia="Arial"/>
          <w:sz w:val="20"/>
        </w:rPr>
        <w:t>Nome completo · matrícula</w:t>
      </w:r>
    </w:p>
    <w:p>
      <w:pPr>
        <w:pStyle w:val="ListBullet"/>
      </w:pPr>
      <w:r>
        <w:rPr>
          <w:rFonts w:ascii="Arial" w:hAnsi="Arial" w:eastAsia="Arial"/>
          <w:sz w:val="20"/>
        </w:rPr>
        <w:t>Nome completo · matrícula</w:t>
      </w:r>
    </w:p>
    <w:p>
      <w:pPr>
        <w:pStyle w:val="ListBullet"/>
      </w:pPr>
      <w:r>
        <w:rPr>
          <w:rFonts w:ascii="Arial" w:hAnsi="Arial" w:eastAsia="Arial"/>
          <w:sz w:val="20"/>
        </w:rPr>
        <w:t>Nome completo · matrícula</w:t>
      </w:r>
    </w:p>
    <w:p>
      <w:pPr>
        <w:spacing w:after="120"/>
      </w:pPr>
      <w:r>
        <w:rPr>
          <w:rFonts w:ascii="Arial" w:hAnsi="Arial" w:eastAsia="Arial"/>
          <w:sz w:val="20"/>
        </w:rPr>
        <w:t>PROFESSOR</w:t>
      </w:r>
    </w:p>
    <w:p>
      <w:pPr>
        <w:spacing w:after="120"/>
      </w:pPr>
      <w:r>
        <w:rPr>
          <w:rFonts w:ascii="Arial" w:hAnsi="Arial" w:eastAsia="Arial"/>
          <w:sz w:val="20"/>
        </w:rPr>
        <w:t>Nome do professor</w:t>
      </w:r>
    </w:p>
    <w:p>
      <w:pPr>
        <w:spacing w:after="120"/>
      </w:pPr>
      <w:r>
        <w:rPr>
          <w:rFonts w:ascii="Arial" w:hAnsi="Arial" w:eastAsia="Arial"/>
          <w:sz w:val="20"/>
        </w:rPr>
        <w:t>DATA DE ENTREGA</w:t>
      </w:r>
    </w:p>
    <w:p>
      <w:pPr>
        <w:spacing w:after="120"/>
      </w:pPr>
      <w:r>
        <w:rPr>
          <w:rFonts w:ascii="Arial" w:hAnsi="Arial" w:eastAsia="Arial"/>
          <w:sz w:val="20"/>
        </w:rPr>
        <w:t>dd/mm/aaaa</w:t>
      </w:r>
    </w:p>
    <w:p>
      <w:pPr>
        <w:spacing w:after="120"/>
      </w:pPr>
      <w:r>
        <w:rPr>
          <w:rFonts w:ascii="Arial" w:hAnsi="Arial" w:eastAsia="Arial"/>
          <w:sz w:val="20"/>
        </w:rPr>
        <w:t>PROJETO</w:t>
      </w:r>
    </w:p>
    <w:p>
      <w:pPr>
        <w:spacing w:after="120"/>
      </w:pPr>
      <w:r>
        <w:rPr>
          <w:rFonts w:ascii="Arial" w:hAnsi="Arial" w:eastAsia="Arial"/>
          <w:sz w:val="20"/>
        </w:rPr>
        <w:t>Projeto 4</w:t>
      </w:r>
    </w:p>
    <w:p>
      <w:pPr>
        <w:spacing w:after="120"/>
      </w:pPr>
      <w:r>
        <w:rPr>
          <w:rFonts w:ascii="Arial" w:hAnsi="Arial" w:eastAsia="Arial"/>
          <w:sz w:val="20"/>
        </w:rPr>
        <w:t>Comparação de paradigmas: imperativo · orientado a objetos · funcional · lógico</w:t>
      </w:r>
    </w:p>
    <w:p>
      <w:pPr>
        <w:jc w:val="center"/>
      </w:pPr>
      <w:r>
        <w:rPr>
          <w:rFonts w:ascii="Arial" w:hAnsi="Arial" w:eastAsia="Arial"/>
          <w:sz w:val="20"/>
        </w:rPr>
        <w:t>Teresina, PI</w:t>
      </w:r>
    </w:p>
    <w:p>
      <w:r>
        <w:rPr>
          <w:rFonts w:ascii="Arial" w:hAnsi="Arial" w:eastAsia="Arial"/>
          <w:sz w:val="20"/>
        </w:rPr>
        <w:br w:type="page"/>
      </w:r>
    </w:p>
    <w:p>
      <w:pPr>
        <w:pStyle w:val="Heading1"/>
      </w:pPr>
      <w:r>
        <w:rPr>
          <w:rFonts w:ascii="Arial" w:hAnsi="Arial" w:eastAsia="Arial"/>
          <w:sz w:val="20"/>
        </w:rPr>
        <w:t>01   Introdução</w:t>
      </w:r>
    </w:p>
    <w:p>
      <w:pPr>
        <w:spacing w:after="120"/>
      </w:pPr>
      <w:r>
        <w:rPr>
          <w:rFonts w:ascii="Arial" w:hAnsi="Arial" w:eastAsia="Arial"/>
          <w:sz w:val="20"/>
        </w:rPr>
        <w:t>Este relatório apresenta a implementação e a análise comparativa de um sistema de cálculo de folha de pagamento desenvolvido em quatro paradigmas de programação: imperativo, orientado a objetos, funcional e lógico. O sistema recebe dados de funcionários, aplica regras de hora extra, desconto de INSS, dedução por dependentes e IRRF, e gera tanto o resumo individual quanto os agregados gerais da folha.</w:t>
      </w:r>
    </w:p>
    <w:p>
      <w:pPr>
        <w:spacing w:after="120"/>
      </w:pPr>
      <w:r>
        <w:rPr>
          <w:rFonts w:ascii="Arial" w:hAnsi="Arial" w:eastAsia="Arial"/>
          <w:sz w:val="20"/>
        </w:rPr>
        <w:t>O problema é adequado para comparação entre paradigmas porque combina processamento de listas, tabelas de faixas, composição de cálculos numéricos e geração de agregados. Embora não envolva estado temporal complexo, ele exige decisões de modelagem distintas: arrays e acumuladores no paradigma imperativo, objetos e estratégias no paradigma orientado a objetos, funções puras no paradigma funcional e fatos/regras no paradigma lógico.</w:t>
      </w:r>
    </w:p>
    <w:p>
      <w:pPr>
        <w:pStyle w:val="Heading1"/>
      </w:pPr>
      <w:r>
        <w:rPr>
          <w:rFonts w:ascii="Arial" w:hAnsi="Arial" w:eastAsia="Arial"/>
          <w:sz w:val="20"/>
        </w:rPr>
        <w:t>02   Definição formal do problema</w:t>
      </w:r>
    </w:p>
    <w:p>
      <w:pPr>
        <w:pStyle w:val="Heading2"/>
      </w:pPr>
      <w:r>
        <w:rPr>
          <w:rFonts w:ascii="Arial" w:hAnsi="Arial" w:eastAsia="Arial"/>
          <w:sz w:val="20"/>
        </w:rPr>
        <w:t>ENTRADAS</w:t>
      </w:r>
    </w:p>
    <w:p>
      <w:pPr>
        <w:spacing w:after="120"/>
      </w:pPr>
      <w:r>
        <w:rPr>
          <w:rFonts w:ascii="Arial" w:hAnsi="Arial" w:eastAsia="Arial"/>
          <w:sz w:val="20"/>
        </w:rPr>
        <w:t>Cada funcionário é descrito pelos seguintes campos:</w:t>
      </w:r>
    </w:p>
    <w:p>
      <w:pPr>
        <w:pStyle w:val="ListBullet"/>
      </w:pPr>
      <w:r>
        <w:rPr>
          <w:rFonts w:ascii="Arial" w:hAnsi="Arial" w:eastAsia="Arial"/>
          <w:sz w:val="20"/>
        </w:rPr>
        <w:t>nome: texto identificador do funcionário;</w:t>
      </w:r>
    </w:p>
    <w:p>
      <w:pPr>
        <w:pStyle w:val="ListBullet"/>
      </w:pPr>
      <w:r>
        <w:rPr>
          <w:rFonts w:ascii="Arial" w:hAnsi="Arial" w:eastAsia="Arial"/>
          <w:sz w:val="20"/>
        </w:rPr>
        <w:t>salario_bruto: valor real correspondente ao salário antes dos descontos;</w:t>
      </w:r>
    </w:p>
    <w:p>
      <w:pPr>
        <w:pStyle w:val="ListBullet"/>
      </w:pPr>
      <w:r>
        <w:rPr>
          <w:rFonts w:ascii="Arial" w:hAnsi="Arial" w:eastAsia="Arial"/>
          <w:sz w:val="20"/>
        </w:rPr>
        <w:t>dependentes: número inteiro de dependentes;</w:t>
      </w:r>
    </w:p>
    <w:p>
      <w:pPr>
        <w:pStyle w:val="ListBullet"/>
      </w:pPr>
      <w:r>
        <w:rPr>
          <w:rFonts w:ascii="Arial" w:hAnsi="Arial" w:eastAsia="Arial"/>
          <w:sz w:val="20"/>
        </w:rPr>
        <w:t>horas_extras: número inteiro de horas extras trabalhadas.</w:t>
      </w:r>
    </w:p>
    <w:p>
      <w:pPr>
        <w:spacing w:after="120"/>
      </w:pPr>
      <w:r>
        <w:rPr>
          <w:rFonts w:ascii="Arial" w:hAnsi="Arial" w:eastAsia="Arial"/>
          <w:sz w:val="20"/>
        </w:rPr>
        <w:t>As quatro implementações processam uma lista de funcionários. O caso obrigatório contém Ana, Bruno e Carla, conforme especificado no enunciado.</w:t>
      </w:r>
    </w:p>
    <w:p>
      <w:pPr>
        <w:pStyle w:val="Heading2"/>
      </w:pPr>
      <w:r>
        <w:rPr>
          <w:rFonts w:ascii="Arial" w:hAnsi="Arial" w:eastAsia="Arial"/>
          <w:sz w:val="20"/>
        </w:rPr>
        <w:t>SAÍDAS ESPERADAS</w:t>
      </w:r>
    </w:p>
    <w:p>
      <w:pPr>
        <w:spacing w:after="120"/>
      </w:pPr>
      <w:r>
        <w:rPr>
          <w:rFonts w:ascii="Arial" w:hAnsi="Arial" w:eastAsia="Arial"/>
          <w:sz w:val="20"/>
        </w:rPr>
        <w:t>Para cada funcionário, o sistema deve produzir: salário bruto, valor de horas extras, INSS, IRRF e salário líquido. Ao final, deve apresentar total da folha, maior salário líquido e menor salário líquido.</w:t>
      </w:r>
    </w:p>
    <w:p>
      <w:pPr>
        <w:pStyle w:val="Heading2"/>
      </w:pPr>
      <w:r>
        <w:rPr>
          <w:rFonts w:ascii="Arial" w:hAnsi="Arial" w:eastAsia="Arial"/>
          <w:sz w:val="20"/>
        </w:rPr>
        <w:t>REGRAS DE CÁLCULO</w:t>
      </w:r>
    </w:p>
    <w:p>
      <w:pPr>
        <w:pStyle w:val="ListBullet"/>
      </w:pPr>
      <w:r>
        <w:rPr>
          <w:rFonts w:ascii="Arial" w:hAnsi="Arial" w:eastAsia="Arial"/>
          <w:sz w:val="20"/>
        </w:rPr>
        <w:t>Valor da hora = salário bruto / 180.</w:t>
      </w:r>
    </w:p>
    <w:p>
      <w:pPr>
        <w:pStyle w:val="ListBullet"/>
      </w:pPr>
      <w:r>
        <w:rPr>
          <w:rFonts w:ascii="Arial" w:hAnsi="Arial" w:eastAsia="Arial"/>
          <w:sz w:val="20"/>
        </w:rPr>
        <w:t>Hora extra = valor da hora × 1,5 × quantidade de horas extras.</w:t>
      </w:r>
    </w:p>
    <w:p>
      <w:pPr>
        <w:pStyle w:val="ListBullet"/>
      </w:pPr>
      <w:r>
        <w:rPr>
          <w:rFonts w:ascii="Arial" w:hAnsi="Arial" w:eastAsia="Arial"/>
          <w:sz w:val="20"/>
        </w:rPr>
        <w:t>INSS incide sobre o salário bruto.</w:t>
      </w:r>
    </w:p>
    <w:p>
      <w:pPr>
        <w:pStyle w:val="ListBullet"/>
      </w:pPr>
      <w:r>
        <w:rPr>
          <w:rFonts w:ascii="Arial" w:hAnsi="Arial" w:eastAsia="Arial"/>
          <w:sz w:val="20"/>
        </w:rPr>
        <w:t>Dedução por dependente = R$ 189,59 por dependente.</w:t>
      </w:r>
    </w:p>
    <w:p>
      <w:pPr>
        <w:pStyle w:val="ListBullet"/>
      </w:pPr>
      <w:r>
        <w:rPr>
          <w:rFonts w:ascii="Arial" w:hAnsi="Arial" w:eastAsia="Arial"/>
          <w:sz w:val="20"/>
        </w:rPr>
        <w:t>Base do IRRF = salário bruto + extras − INSS − dedução por dependentes.</w:t>
      </w:r>
    </w:p>
    <w:p>
      <w:pPr>
        <w:pStyle w:val="ListBullet"/>
      </w:pPr>
      <w:r>
        <w:rPr>
          <w:rFonts w:ascii="Arial" w:hAnsi="Arial" w:eastAsia="Arial"/>
          <w:sz w:val="20"/>
        </w:rPr>
        <w:t>Salário líquido = salário bruto + extras − INSS − IRRF.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INSS — limite superior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Alíquota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Até R$ 1.412,00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7,5%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Até R$ 2.666,00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9%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Até R$ 4.000,00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12%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Acima de R$ 4.000,00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14%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IRRF — limite superior da base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Alíquota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Até R$ 2.259,00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isento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Até R$ 2.826,00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7,5%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Até R$ 3.751,00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15%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Até R$ 4.664,00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22,5%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Acima de R$ 4.664,00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27,5%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sz w:val="20"/>
        </w:rPr>
        <w:t>EXEMPLO CONCRETO</w:t>
      </w:r>
    </w:p>
    <w:p>
      <w:pPr>
        <w:spacing w:after="120"/>
      </w:pPr>
      <w:r>
        <w:rPr>
          <w:rFonts w:ascii="Arial" w:hAnsi="Arial" w:eastAsia="Arial"/>
          <w:sz w:val="20"/>
        </w:rPr>
        <w:t>Entrada obrigatória:</w:t>
      </w:r>
    </w:p>
    <w:p>
      <w:pPr>
        <w:spacing w:before="60" w:after="160"/>
        <w:ind w:left="360"/>
      </w:pPr>
      <w:r>
        <w:rPr>
          <w:rFonts w:ascii="Courier New" w:hAnsi="Courier New" w:eastAsia="Courier New"/>
          <w:sz w:val="16"/>
        </w:rPr>
        <w:t>Ana,   4500.00, 2 dependentes, 8h extra</w:t>
        <w:br/>
        <w:t>Bruno, 2200.00, 0 dependentes, 0h extra</w:t>
        <w:br/>
        <w:t>Carla, 1300.00, 1 dependente,  4h extra</w:t>
      </w:r>
    </w:p>
    <w:p>
      <w:pPr>
        <w:spacing w:after="120"/>
      </w:pPr>
      <w:r>
        <w:rPr>
          <w:rFonts w:ascii="Arial" w:hAnsi="Arial" w:eastAsia="Arial"/>
          <w:sz w:val="20"/>
        </w:rPr>
        <w:t>Saída obtida pelas quatro implementações:</w:t>
      </w:r>
    </w:p>
    <w:p>
      <w:pPr>
        <w:spacing w:before="60" w:after="160"/>
        <w:ind w:left="360"/>
      </w:pPr>
      <w:r>
        <w:rPr>
          <w:rFonts w:ascii="Courier New" w:hAnsi="Courier New" w:eastAsia="Courier New"/>
          <w:sz w:val="16"/>
        </w:rPr>
        <w:t>Ana   | Bruto: 4500.00 | Extras: 300.00 | INSS: 630.00 | IRRF: 852.93 | Liquido: 3317.07</w:t>
        <w:br/>
        <w:t>Bruno | Bruto: 2200.00 | Extras:   0.00 | INSS: 198.00 | IRRF:   0.00 | Liquido: 2002.00</w:t>
        <w:br/>
        <w:t>Carla | Bruto: 1300.00 | Extras:  43.33 | INSS:  97.50 | IRRF:   0.00 | Liquido: 1245.83</w:t>
        <w:br/>
        <w:br/>
        <w:t>Total da folha: 6564.90</w:t>
        <w:br/>
        <w:t>Maior salário líquido: Ana (3317.07)</w:t>
        <w:br/>
        <w:t>Menor salário líquido: Carla (1245.83)</w:t>
      </w:r>
    </w:p>
    <w:p>
      <w:pPr>
        <w:pStyle w:val="Heading2"/>
      </w:pPr>
      <w:r>
        <w:rPr>
          <w:rFonts w:ascii="Arial" w:hAnsi="Arial" w:eastAsia="Arial"/>
          <w:sz w:val="20"/>
        </w:rPr>
        <w:t>RESTRIÇÕES E PREMISSAS</w:t>
      </w:r>
    </w:p>
    <w:p>
      <w:pPr>
        <w:pStyle w:val="ListBullet"/>
      </w:pPr>
      <w:r>
        <w:rPr>
          <w:rFonts w:ascii="Arial" w:hAnsi="Arial" w:eastAsia="Arial"/>
          <w:sz w:val="20"/>
        </w:rPr>
        <w:t>Foram usadas as faixas simplificadas do enunciado, e não as tabelas progressivas reais da legislação brasileira.</w:t>
      </w:r>
    </w:p>
    <w:p>
      <w:pPr>
        <w:pStyle w:val="ListBullet"/>
      </w:pPr>
      <w:r>
        <w:rPr>
          <w:rFonts w:ascii="Arial" w:hAnsi="Arial" w:eastAsia="Arial"/>
          <w:sz w:val="20"/>
        </w:rPr>
        <w:t>Os cálculos internos usam números de ponto flutuante em todas as linguagens: double em C/Java, Double em Haskell e números reais em Prolog.</w:t>
      </w:r>
    </w:p>
    <w:p>
      <w:pPr>
        <w:pStyle w:val="ListBullet"/>
      </w:pPr>
      <w:r>
        <w:rPr>
          <w:rFonts w:ascii="Arial" w:hAnsi="Arial" w:eastAsia="Arial"/>
          <w:sz w:val="20"/>
        </w:rPr>
        <w:t>A formatação monetária é feita com duas casas decimais apenas na saída; não há arredondamento intermediário.</w:t>
      </w:r>
    </w:p>
    <w:p>
      <w:pPr>
        <w:pStyle w:val="ListBullet"/>
      </w:pPr>
      <w:r>
        <w:rPr>
          <w:rFonts w:ascii="Arial" w:hAnsi="Arial" w:eastAsia="Arial"/>
          <w:sz w:val="20"/>
        </w:rPr>
        <w:t>A base de IRRF negativa é limitada a zero para evitar imposto negativo.</w:t>
      </w:r>
    </w:p>
    <w:p>
      <w:pPr>
        <w:pStyle w:val="ListBullet"/>
      </w:pPr>
      <w:r>
        <w:rPr>
          <w:rFonts w:ascii="Arial" w:hAnsi="Arial" w:eastAsia="Arial"/>
          <w:sz w:val="20"/>
        </w:rPr>
        <w:t>A tabela de exemplo do enunciado contém valores aproximados e, em alguns casos, divergentes das fórmulas textuais. O projeto prioriza as fórmulas formais do enunciado.</w:t>
      </w:r>
    </w:p>
    <w:p>
      <w:pPr>
        <w:pStyle w:val="Heading1"/>
      </w:pPr>
      <w:r>
        <w:rPr>
          <w:rFonts w:ascii="Arial" w:hAnsi="Arial" w:eastAsia="Arial"/>
          <w:sz w:val="20"/>
        </w:rPr>
        <w:t>03   Implementações por paradigma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PARADIGMA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LINGUAGEM UTILIZADA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LINHAS DE CÓDIGO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RESPONSÁVEL(IS)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Imperativo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Nome(s) do(s) responsável(is)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Orientado a objetos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Java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Nome(s) do(s) responsável(is)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Funcional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Haskell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Nome(s) do(s) responsável(is)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Lógico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Prolog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Nome(s) do(s) responsável(is)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sz w:val="20"/>
        </w:rPr>
        <w:t>3.1 · PARADIGMA IMPERATIVO</w:t>
      </w:r>
    </w:p>
    <w:p>
      <w:pPr>
        <w:spacing w:after="120"/>
      </w:pPr>
      <w:r>
        <w:rPr>
          <w:rFonts w:ascii="Arial" w:hAnsi="Arial" w:eastAsia="Arial"/>
          <w:sz w:val="20"/>
        </w:rPr>
        <w:t>A implementação imperativa em C representa o problema por meio de estruturas simples, arrays e laços explícitos. O fluxo do cálculo é direto: para cada funcionário, o programa calcula extras, busca a alíquota em uma tabela, calcula descontos e atualiza acumuladores de total, maior e menor salário líquido. Essa abordagem torna visível a sequência de transformação dos dados, mas exige cuidado manual com índices, tamanhos de arrays e atualização de variáveis acumuladoras.</w:t>
      </w:r>
    </w:p>
    <w:p>
      <w:pPr>
        <w:pStyle w:val="Heading3"/>
      </w:pPr>
      <w:r>
        <w:rPr>
          <w:rFonts w:ascii="Arial" w:hAnsi="Arial" w:eastAsia="Arial"/>
          <w:sz w:val="20"/>
        </w:rPr>
        <w:t>TRECHO REPRESENTATIVO — IMPERATIVO</w:t>
      </w:r>
    </w:p>
    <w:p>
      <w:pPr>
        <w:spacing w:before="60" w:after="160"/>
        <w:ind w:left="360"/>
      </w:pPr>
      <w:r>
        <w:rPr>
          <w:rFonts w:ascii="Courier New" w:hAnsi="Courier New" w:eastAsia="Courier New"/>
          <w:sz w:val="16"/>
        </w:rPr>
        <w:t>static double buscar_aliquota(double valor, const Faixa faixas[], size_t quantidade) {</w:t>
        <w:br/>
        <w:t xml:space="preserve">    for (size_t i = 0; i &lt; quantidade; i++) {</w:t>
        <w:br/>
        <w:t xml:space="preserve">        if (valor &lt;= faixas[i].limite) {</w:t>
        <w:br/>
        <w:t xml:space="preserve">            return faixas[i].aliquota;</w:t>
        <w:br/>
        <w:t xml:space="preserve">        }</w:t>
        <w:br/>
        <w:t xml:space="preserve">    }</w:t>
        <w:br/>
        <w:t xml:space="preserve">    return faixas[quantidade - 1].aliquota;</w:t>
        <w:br/>
        <w:t>}</w:t>
        <w:br/>
        <w:br/>
        <w:t>for (size_t i = 0; i &lt; quantidade; i++) {</w:t>
        <w:br/>
        <w:t xml:space="preserve">    Resultado atual = calcular_funcionario(&amp;funcionarios[i]);</w:t>
        <w:br/>
        <w:t xml:space="preserve">    total += atual.liquido;</w:t>
        <w:br/>
        <w:t xml:space="preserve">    if (atual.liquido &gt; maior.liquido) maior = atual;</w:t>
        <w:br/>
        <w:t xml:space="preserve">    if (atual.liquido &lt; menor.liquido) menor = atual;</w:t>
        <w:br/>
        <w:t>}</w:t>
      </w:r>
    </w:p>
    <w:p>
      <w:pPr>
        <w:pStyle w:val="Heading2"/>
      </w:pPr>
      <w:r>
        <w:rPr>
          <w:rFonts w:ascii="Arial" w:hAnsi="Arial" w:eastAsia="Arial"/>
          <w:sz w:val="20"/>
        </w:rPr>
        <w:t>3.2 · PARADIGMA ORIENTADO A OBJETOS</w:t>
      </w:r>
    </w:p>
    <w:p>
      <w:pPr>
        <w:spacing w:after="120"/>
      </w:pPr>
      <w:r>
        <w:rPr>
          <w:rFonts w:ascii="Arial" w:hAnsi="Arial" w:eastAsia="Arial"/>
          <w:sz w:val="20"/>
        </w:rPr>
        <w:t>A versão orientada a objetos em Java separa responsabilidades entre entidades e serviços. `Funcionario` e `ResultadoFolha` representam dados do domínio; `Faixa` modela cada intervalo de desconto; `RegraDesconto` define uma interface de estratégia; `RegraINSS` e `RegraIRRF` especializam a regra por faixas; e `CalculadoraFolha` coordena o cálculo. O encapsulamento é útil porque evita concentrar todas as decisões em um único método procedural e permite trocar regras de desconto com baixo impacto no restante do sistema.</w:t>
      </w:r>
    </w:p>
    <w:p>
      <w:pPr>
        <w:pStyle w:val="Heading3"/>
      </w:pPr>
      <w:r>
        <w:rPr>
          <w:rFonts w:ascii="Arial" w:hAnsi="Arial" w:eastAsia="Arial"/>
          <w:sz w:val="20"/>
        </w:rPr>
        <w:t>TRECHO REPRESENTATIVO — OO</w:t>
      </w:r>
    </w:p>
    <w:p>
      <w:pPr>
        <w:spacing w:before="60" w:after="160"/>
        <w:ind w:left="360"/>
      </w:pPr>
      <w:r>
        <w:rPr>
          <w:rFonts w:ascii="Courier New" w:hAnsi="Courier New" w:eastAsia="Courier New"/>
          <w:sz w:val="16"/>
        </w:rPr>
        <w:t>interface RegraDesconto {</w:t>
        <w:br/>
        <w:t xml:space="preserve">    double calcular(double base);</w:t>
        <w:br/>
        <w:t>}</w:t>
        <w:br/>
        <w:br/>
        <w:t>class RegraPorFaixas implements RegraDesconto {</w:t>
        <w:br/>
        <w:t xml:space="preserve">    private final List&lt;Faixa&gt; faixas;</w:t>
        <w:br/>
        <w:br/>
        <w:t xml:space="preserve">    @Override</w:t>
        <w:br/>
        <w:t xml:space="preserve">    public double calcular(double base) {</w:t>
        <w:br/>
        <w:t xml:space="preserve">        double aliquota = faixas.stream()</w:t>
        <w:br/>
        <w:t xml:space="preserve">            .filter(faixa -&gt; faixa.contem(base))</w:t>
        <w:br/>
        <w:t xml:space="preserve">            .findFirst()</w:t>
        <w:br/>
        <w:t xml:space="preserve">            .orElseThrow()</w:t>
        <w:br/>
        <w:t xml:space="preserve">            .aliquota();</w:t>
        <w:br/>
        <w:t xml:space="preserve">        return base * aliquota;</w:t>
        <w:br/>
        <w:t xml:space="preserve">    }</w:t>
        <w:br/>
        <w:t>}</w:t>
        <w:br/>
        <w:br/>
        <w:t>ResultadoFolha calcular(Funcionario f) {</w:t>
        <w:br/>
        <w:t xml:space="preserve">    double extras = (f.salarioBruto() / 180.0) * 1.5 * f.horasExtras();</w:t>
        <w:br/>
        <w:t xml:space="preserve">    double inss = regraINSS.calcular(f.salarioBruto());</w:t>
        <w:br/>
        <w:t xml:space="preserve">    double baseIRRF = Math.max(0.0, f.salarioBruto() + extras - inss - f.dependentes() * 189.59);</w:t>
        <w:br/>
        <w:t xml:space="preserve">    double irrf = regraIRRF.calcular(baseIRRF);</w:t>
        <w:br/>
        <w:t xml:space="preserve">    return new ResultadoFolha(f.nome(), f.salarioBruto(), extras, inss, irrf,</w:t>
        <w:br/>
        <w:t xml:space="preserve">        f.salarioBruto() + extras - inss - irrf);</w:t>
        <w:br/>
        <w:t>}</w:t>
      </w:r>
    </w:p>
    <w:p>
      <w:pPr>
        <w:pStyle w:val="Heading2"/>
      </w:pPr>
      <w:r>
        <w:rPr>
          <w:rFonts w:ascii="Arial" w:hAnsi="Arial" w:eastAsia="Arial"/>
          <w:sz w:val="20"/>
        </w:rPr>
        <w:t>3.3 · PARADIGMA FUNCIONAL</w:t>
      </w:r>
    </w:p>
    <w:p>
      <w:pPr>
        <w:spacing w:after="120"/>
      </w:pPr>
      <w:r>
        <w:rPr>
          <w:rFonts w:ascii="Arial" w:hAnsi="Arial" w:eastAsia="Arial"/>
          <w:sz w:val="20"/>
        </w:rPr>
        <w:t>A implementação funcional em Haskell trata o problema como transformação de dados. Cada função recebe valores e retorna novos valores sem alterar estado externo. A lista de funcionários é transformada em lista de resultados por `map`; o total é obtido por `sum`; e maior/menor salário líquido são obtidos por funções de ordem superior. A principal consequência da imutabilidade é que o resultado intermediário precisa ser expresso por nomes locais em uma expressão `where`, em vez de ser atualizado passo a passo.</w:t>
      </w:r>
    </w:p>
    <w:p>
      <w:pPr>
        <w:pStyle w:val="Heading3"/>
      </w:pPr>
      <w:r>
        <w:rPr>
          <w:rFonts w:ascii="Arial" w:hAnsi="Arial" w:eastAsia="Arial"/>
          <w:sz w:val="20"/>
        </w:rPr>
        <w:t>TRECHO REPRESENTATIVO — FUNCIONAL</w:t>
      </w:r>
    </w:p>
    <w:p>
      <w:pPr>
        <w:spacing w:before="60" w:after="160"/>
        <w:ind w:left="360"/>
      </w:pPr>
      <w:r>
        <w:rPr>
          <w:rFonts w:ascii="Courier New" w:hAnsi="Courier New" w:eastAsia="Courier New"/>
          <w:sz w:val="16"/>
        </w:rPr>
        <w:t>aliquota :: [Faixa] -&gt; Double -&gt; Double</w:t>
        <w:br/>
        <w:t>aliquota [] _ = error "Tabela de faixas vazia ou valor fora das faixas"</w:t>
        <w:br/>
        <w:t>aliquota ((limite, taxa):resto) valor</w:t>
        <w:br/>
        <w:t xml:space="preserve">    | valor &lt;= limite = taxa</w:t>
        <w:br/>
        <w:t xml:space="preserve">    | otherwise = aliquota resto valor</w:t>
        <w:br/>
        <w:br/>
        <w:t>calcularFuncionario :: Funcionario -&gt; ResultadoFolha</w:t>
        <w:br/>
        <w:t>calcularFuncionario f = ResultadoFolha (nome f) brutoFuncionario extrasFuncionario valorINSS valorIRRF valorLiquido</w:t>
        <w:br/>
        <w:t xml:space="preserve">  where</w:t>
        <w:br/>
        <w:t xml:space="preserve">    brutoFuncionario = salarioBruto f</w:t>
        <w:br/>
        <w:t xml:space="preserve">    extrasFuncionario = valorExtras f</w:t>
        <w:br/>
        <w:t xml:space="preserve">    valorINSS = brutoFuncionario * aliquota faixasINSS brutoFuncionario</w:t>
        <w:br/>
        <w:t xml:space="preserve">    baseIRRF = max 0.0 (brutoFuncionario + extrasFuncionario - valorINSS - deducaoDependentes f)</w:t>
        <w:br/>
        <w:t xml:space="preserve">    valorIRRF = baseIRRF * aliquota faixasIRRF baseIRRF</w:t>
        <w:br/>
        <w:t xml:space="preserve">    valorLiquido = brutoFuncionario + extrasFuncionario - valorINSS - valorIRRF</w:t>
      </w:r>
    </w:p>
    <w:p>
      <w:pPr>
        <w:pStyle w:val="Heading2"/>
      </w:pPr>
      <w:r>
        <w:rPr>
          <w:rFonts w:ascii="Arial" w:hAnsi="Arial" w:eastAsia="Arial"/>
          <w:sz w:val="20"/>
        </w:rPr>
        <w:t>3.4 · PARADIGMA LÓGICO</w:t>
      </w:r>
    </w:p>
    <w:p>
      <w:pPr>
        <w:spacing w:after="120"/>
      </w:pPr>
      <w:r>
        <w:rPr>
          <w:rFonts w:ascii="Arial" w:hAnsi="Arial" w:eastAsia="Arial"/>
          <w:sz w:val="20"/>
        </w:rPr>
        <w:t>A implementação lógica em Prolog representa a tabela de faixas como fatos e o cálculo como relações entre termos. O predicado `calcular_funcionario/2` relaciona um salário de entrada com um resultado calculado, enquanto `folha/2` usa `maplist/3` para aplicar essa relação a todos os funcionários. A solução não usa estado mutável; a ordem das regras, entretanto, é relevante para selecionar a primeira faixa compatível por meio do corte (`!`).</w:t>
      </w:r>
    </w:p>
    <w:p>
      <w:pPr>
        <w:pStyle w:val="Heading3"/>
      </w:pPr>
      <w:r>
        <w:rPr>
          <w:rFonts w:ascii="Arial" w:hAnsi="Arial" w:eastAsia="Arial"/>
          <w:sz w:val="20"/>
        </w:rPr>
        <w:t>TRECHO REPRESENTATIVO — LÓGICO</w:t>
      </w:r>
    </w:p>
    <w:p>
      <w:pPr>
        <w:spacing w:before="60" w:after="160"/>
        <w:ind w:left="360"/>
      </w:pPr>
      <w:r>
        <w:rPr>
          <w:rFonts w:ascii="Courier New" w:hAnsi="Courier New" w:eastAsia="Courier New"/>
          <w:sz w:val="16"/>
        </w:rPr>
        <w:t>faixa_inss(1412.00, 0.075).</w:t>
        <w:br/>
        <w:t>faixa_inss(2666.00, 0.090).</w:t>
        <w:br/>
        <w:t>faixa_inss(4000.00, 0.120).</w:t>
        <w:br/>
        <w:t>faixa_inss(infinito, 0.140).</w:t>
        <w:br/>
        <w:br/>
        <w:t>aliquota(Tipo, Valor, Aliquota) :-</w:t>
        <w:br/>
        <w:t xml:space="preserve">    faixa(Tipo, Limite, Aliquota),</w:t>
        <w:br/>
        <w:t xml:space="preserve">    dentro_da_faixa(Valor, Limite),</w:t>
        <w:br/>
        <w:t xml:space="preserve">    !.</w:t>
        <w:br/>
        <w:br/>
        <w:t>calcular_funcionario(salario(Nome, Bruto, Dependentes, HorasExtras), resultado(Nome, Bruto, Extras, INSS, IRRF, Liquido)) :-</w:t>
        <w:br/>
        <w:t xml:space="preserve">    Extras is (Bruto / 180.0) * 1.5 * HorasExtras,</w:t>
        <w:br/>
        <w:t xml:space="preserve">    aliquota(inss, Bruto, AliquotaINSS),</w:t>
        <w:br/>
        <w:t xml:space="preserve">    INSS is Bruto * AliquotaINSS,</w:t>
        <w:br/>
        <w:t xml:space="preserve">    BaseIRRF is max(0.0, Bruto + Extras - INSS - Dependentes * 189.59),</w:t>
        <w:br/>
        <w:t xml:space="preserve">    aliquota(irrf, BaseIRRF, AliquotaIRRF),</w:t>
        <w:br/>
        <w:t xml:space="preserve">    IRRF is BaseIRRF * AliquotaIRRF,</w:t>
        <w:br/>
        <w:t xml:space="preserve">    Liquido is Bruto + Extras - INSS - IRRF.</w:t>
      </w:r>
    </w:p>
    <w:p>
      <w:pPr>
        <w:pStyle w:val="Heading1"/>
      </w:pPr>
      <w:r>
        <w:rPr>
          <w:rFonts w:ascii="Arial" w:hAnsi="Arial" w:eastAsia="Arial"/>
          <w:sz w:val="20"/>
        </w:rPr>
        <w:t>04   Análise comparativa</w:t>
      </w:r>
    </w:p>
    <w:p>
      <w:pPr>
        <w:pStyle w:val="Heading2"/>
      </w:pPr>
      <w:r>
        <w:rPr>
          <w:rFonts w:ascii="Arial" w:hAnsi="Arial" w:eastAsia="Arial"/>
          <w:sz w:val="20"/>
        </w:rPr>
        <w:t>TABELA COMPARATIVA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IMPERATIVO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OO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FUNCIONAL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LÓGICO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Linhas de código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71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Legibilidade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Fluxo sequencial claro, mas dependente de variáveis e acumuladores.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Boa separação de responsabilidades, com mais arquivos/conceitos lógicos no mesmo código.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Expressa bem transformações e agregações, mas exige familiaridade com composição.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Regras são declarativas e compactas; a ordem dos predicados precisa ser compreendida.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Facilidade de depuração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Estado visível em cada passo, fácil de imprimir; maior risco de erro em acumuladores.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Separação em classes ajuda a isolar regras; exige navegar entre classes.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Funções puras facilitam testar unidades isoladas; erros de tipos aparecem cedo.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Consultas permitem testar predicados; backtracking e corte podem dificultar para iniciantes.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Adequação ao domínio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Adequado para decisões sequenciais e processamento tabular simples.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Adequado quando regras precisam variar por estratégia ou crescer com o tempo.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Muito adequado para transformação de listas e cálculo sem efeitos colaterais.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Adequado para expressar faixas como fatos e cálculo como relações.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Curva de aprendizado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Mais familiar e direto para fluxo numérico.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Exige modelagem inicial de classes e interfaces.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Exige entender imutabilidade, tipos algébricos e funções de ordem superior.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Exige entender unificação, predicados, corte e consultas.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Facilidade de extensão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Nova faixa exige alteração no array; novas regras podem aumentar blocos condicionais.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Nova regra pode ser criada como nova estratégia sem alterar a calculadora central.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Nova faixa é adicionada à lista; novas etapas podem ser compostas como funções.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Nova faixa é adicionada como fato; novas relações podem ser adicionadas sem estado global.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sz w:val="20"/>
        </w:rPr>
        <w:t>ANÁLISE QUALITATIVA</w:t>
      </w:r>
    </w:p>
    <w:p>
      <w:pPr>
        <w:spacing w:after="120"/>
      </w:pPr>
      <w:r>
        <w:rPr>
          <w:rFonts w:ascii="Arial" w:hAnsi="Arial" w:eastAsia="Arial"/>
          <w:b/>
          <w:sz w:val="20"/>
        </w:rPr>
        <w:t>Qual paradigma se mostrou mais adequado para este problema e por quê?</w:t>
      </w:r>
      <w:r>
        <w:rPr>
          <w:rFonts w:ascii="Arial" w:hAnsi="Arial" w:eastAsia="Arial"/>
          <w:sz w:val="20"/>
        </w:rPr>
      </w:r>
    </w:p>
    <w:p>
      <w:pPr>
        <w:spacing w:after="120"/>
      </w:pPr>
      <w:r>
        <w:rPr>
          <w:rFonts w:ascii="Arial" w:hAnsi="Arial" w:eastAsia="Arial"/>
          <w:sz w:val="20"/>
        </w:rPr>
        <w:t>Para este problema específico, o paradigma funcional se mostrou o mais equilibrado tecnicamente. O domínio é essencialmente uma transformação pura de uma lista de funcionários em uma lista de resultados, seguida por agregações. Haskell representou essa natureza diretamente com `map`, `sum`, `maximumBy` e `minimumBy`, evitando variáveis mutáveis e reduzindo o risco de inconsistência entre etapas. A versão lógica foi a mais compacta em linhas de código, mas a aritmética em Prolog é menos natural do que em Haskell, pois exige o uso explícito de `is` e atenção à ordem de avaliação.</w:t>
      </w:r>
    </w:p>
    <w:p>
      <w:pPr>
        <w:spacing w:after="120"/>
      </w:pPr>
      <w:r>
        <w:rPr>
          <w:rFonts w:ascii="Arial" w:hAnsi="Arial" w:eastAsia="Arial"/>
          <w:b/>
          <w:sz w:val="20"/>
        </w:rPr>
        <w:t>Onde cada paradigma impôs mais dificuldade ou fricção?</w:t>
      </w:r>
      <w:r>
        <w:rPr>
          <w:rFonts w:ascii="Arial" w:hAnsi="Arial" w:eastAsia="Arial"/>
          <w:sz w:val="20"/>
        </w:rPr>
      </w:r>
    </w:p>
    <w:p>
      <w:pPr>
        <w:spacing w:after="120"/>
      </w:pPr>
      <w:r>
        <w:rPr>
          <w:rFonts w:ascii="Arial" w:hAnsi="Arial" w:eastAsia="Arial"/>
          <w:sz w:val="20"/>
        </w:rPr>
        <w:t>No C, a principal fricção foi a gestão manual de arrays, tamanhos e acumuladores. Em Java, a dificuldade foi o custo estrutural: para um cálculo relativamente pequeno, a modelagem com interface, classes de regra e objetos aumenta a quantidade de código. Em Haskell, a fricção está na necessidade de pensar o cálculo como composição de expressões imutáveis, o que é menos familiar para quem está acostumado a atualizar variáveis. Em Prolog, o ponto mais delicado foi combinar programação lógica com aritmética, pois os predicados dependem da ordem de instanciação e o corte foi usado para fixar a primeira faixa compatível.</w:t>
      </w:r>
    </w:p>
    <w:p>
      <w:pPr>
        <w:spacing w:after="120"/>
      </w:pPr>
      <w:r>
        <w:rPr>
          <w:rFonts w:ascii="Arial" w:hAnsi="Arial" w:eastAsia="Arial"/>
          <w:b/>
          <w:sz w:val="20"/>
        </w:rPr>
        <w:t>Houve alguma construção de um paradigma que você gostaria de ter tido disponível ao usar outro?</w:t>
      </w:r>
      <w:r>
        <w:rPr>
          <w:rFonts w:ascii="Arial" w:hAnsi="Arial" w:eastAsia="Arial"/>
          <w:sz w:val="20"/>
        </w:rPr>
      </w:r>
    </w:p>
    <w:p>
      <w:pPr>
        <w:spacing w:after="120"/>
      </w:pPr>
      <w:r>
        <w:rPr>
          <w:rFonts w:ascii="Arial" w:hAnsi="Arial" w:eastAsia="Arial"/>
          <w:sz w:val="20"/>
        </w:rPr>
        <w:t>As funções de ordem superior de Haskell seriam úteis em C para reduzir a repetição no processamento da lista de funcionários. Por outro lado, a interface `RegraDesconto` de Java oferece uma forma organizada de trocar regras que seria interessante em C caso o sistema crescesse. Em Prolog, a representação das faixas como fatos é bastante concisa; essa clareza declarativa poderia inspirar a modelagem das tabelas nas outras linguagens, mantendo as regras separadas do fluxo principal de cálculo.</w:t>
      </w:r>
    </w:p>
    <w:p>
      <w:pPr>
        <w:spacing w:after="120"/>
      </w:pPr>
      <w:r>
        <w:rPr>
          <w:rFonts w:ascii="Arial" w:hAnsi="Arial" w:eastAsia="Arial"/>
          <w:b/>
          <w:sz w:val="20"/>
        </w:rPr>
        <w:t>A solução mais curta foi necessariamente a mais fácil de entender?</w:t>
      </w:r>
      <w:r>
        <w:rPr>
          <w:rFonts w:ascii="Arial" w:hAnsi="Arial" w:eastAsia="Arial"/>
          <w:sz w:val="20"/>
        </w:rPr>
      </w:r>
    </w:p>
    <w:p>
      <w:pPr>
        <w:spacing w:after="120"/>
      </w:pPr>
      <w:r>
        <w:rPr>
          <w:rFonts w:ascii="Arial" w:hAnsi="Arial" w:eastAsia="Arial"/>
          <w:sz w:val="20"/>
        </w:rPr>
        <w:t>Não necessariamente. A implementação em Prolog ficou com menos linhas, mas sua compreensão depende de conhecimento prévio sobre unificação, predicados, avaliação aritmética e corte. A versão C é mais longa, mas o fluxo passo a passo pode ser mais fácil para acompanhar em uma primeira leitura. A versão Java foi a maior, porém sua estrutura facilita extensões futuras. Portanto, tamanho de código é uma métrica relevante, mas não suficiente para medir clareza ou manutenibilidade.</w:t>
      </w:r>
    </w:p>
    <w:p>
      <w:pPr>
        <w:pStyle w:val="Heading1"/>
      </w:pPr>
      <w:r>
        <w:rPr>
          <w:rFonts w:ascii="Arial" w:hAnsi="Arial" w:eastAsia="Arial"/>
          <w:sz w:val="20"/>
        </w:rPr>
        <w:t>05   Conclusão</w:t>
      </w:r>
    </w:p>
    <w:p>
      <w:pPr>
        <w:pStyle w:val="Heading2"/>
      </w:pPr>
      <w:r>
        <w:rPr>
          <w:rFonts w:ascii="Arial" w:hAnsi="Arial" w:eastAsia="Arial"/>
          <w:sz w:val="20"/>
        </w:rPr>
        <w:t>SÍNTESE DO GRUPO</w:t>
      </w:r>
    </w:p>
    <w:p>
      <w:pPr>
        <w:spacing w:after="120"/>
      </w:pPr>
      <w:r>
        <w:rPr>
          <w:rFonts w:ascii="Arial" w:hAnsi="Arial" w:eastAsia="Arial"/>
          <w:sz w:val="20"/>
        </w:rPr>
        <w:t>O trabalho evidenciou que o paradigma altera diretamente a forma de decompor o mesmo problema. Em C, o foco ficou no controle explícito do fluxo; em Java, na distribuição de responsabilidades entre objetos; em Haskell, na composição de funções puras; e em Prolog, na declaração de fatos e relações. O mesmo conjunto de regras numéricas foi implementado corretamente nas quatro linguagens, mas cada solução destacou preocupações diferentes: controle, extensibilidade, imutabilidade e declaratividade.</w:t>
      </w:r>
    </w:p>
    <w:p>
      <w:pPr>
        <w:spacing w:after="120"/>
      </w:pPr>
      <w:r>
        <w:rPr>
          <w:rFonts w:ascii="Arial" w:hAnsi="Arial" w:eastAsia="Arial"/>
          <w:sz w:val="20"/>
        </w:rPr>
        <w:t>Para um problema similar em produção, a escolha dependeria da expectativa de evolução. Se as regras de desconto variassem frequentemente por categoria, legislação ou contrato, a abordagem orientada a objetos com estratégias seria vantajosa. Para um processamento matemático estável e com foco em transformação de dados, a solução funcional seria a mais simples e segura. A experiência mostrou que não existe um paradigma universalmente superior; existe uma adequação técnica entre paradigma, domínio e requisitos de manutenção.</w:t>
      </w:r>
    </w:p>
    <w:p>
      <w:pPr>
        <w:pStyle w:val="Heading1"/>
      </w:pPr>
      <w:r>
        <w:rPr>
          <w:rFonts w:ascii="Arial" w:hAnsi="Arial" w:eastAsia="Arial"/>
          <w:sz w:val="20"/>
        </w:rPr>
        <w:t>06   Referências</w:t>
      </w:r>
    </w:p>
    <w:p>
      <w:pPr>
        <w:spacing w:after="120"/>
      </w:pPr>
      <w:r>
        <w:rPr>
          <w:rFonts w:ascii="Arial" w:hAnsi="Arial" w:eastAsia="Arial"/>
          <w:sz w:val="20"/>
        </w:rPr>
        <w:t>[1] ISO/IEC. ISO/IEC 9899:2018 — Programming languages — C. International Organization for Standardization, 2018.</w:t>
      </w:r>
    </w:p>
    <w:p>
      <w:pPr>
        <w:spacing w:after="120"/>
      </w:pPr>
      <w:r>
        <w:rPr>
          <w:rFonts w:ascii="Arial" w:hAnsi="Arial" w:eastAsia="Arial"/>
          <w:sz w:val="20"/>
        </w:rPr>
        <w:t>[2] ORACLE. Java Platform, Standard Edition Documentation. Disponível em: https://docs.oracle.com/en/java/. Acesso em: preencher data.</w:t>
      </w:r>
    </w:p>
    <w:p>
      <w:pPr>
        <w:spacing w:after="120"/>
      </w:pPr>
      <w:r>
        <w:rPr>
          <w:rFonts w:ascii="Arial" w:hAnsi="Arial" w:eastAsia="Arial"/>
          <w:sz w:val="20"/>
        </w:rPr>
        <w:t>[3] HASKELL. GHC User’s Guide. Disponível em: https://downloads.haskell.org/ghc/latest/docs/users_guide/. Acesso em: preencher data.</w:t>
      </w:r>
    </w:p>
    <w:p>
      <w:pPr>
        <w:spacing w:after="120"/>
      </w:pPr>
      <w:r>
        <w:rPr>
          <w:rFonts w:ascii="Arial" w:hAnsi="Arial" w:eastAsia="Arial"/>
          <w:sz w:val="20"/>
        </w:rPr>
        <w:t>[4] SWI-PROLOG. SWI-Prolog Reference Manual. Disponível em: https://www.swi-prolog.org/pldoc/doc_for?object=manual. Acesso em: preencher data.</w:t>
      </w:r>
    </w:p>
    <w:p>
      <w:pPr>
        <w:spacing w:after="120"/>
      </w:pPr>
      <w:r>
        <w:rPr>
          <w:rFonts w:ascii="Arial" w:hAnsi="Arial" w:eastAsia="Arial"/>
          <w:sz w:val="20"/>
        </w:rPr>
        <w:t>[5] UNIVERSIDADE FEDERAL DO PIAUÍ. Enunciado do Projeto 4 — Cálculo de Folha de Pagamento. Material da disciplina Paradigmas de Linguagens de Programação, 2026.1.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52" w:right="1152" w:gutter="0" w:header="0" w:top="1152" w:footer="72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/>
    </w:pPr>
    <w:r>
      <w:rPr>
        <w:rFonts w:eastAsia="Consolas" w:ascii="Consolas" w:hAnsi="Consolas"/>
        <w:b w:val="false"/>
        <w:i w:val="false"/>
        <w:color w:val="888888"/>
        <w:sz w:val="16"/>
      </w:rPr>
      <w:t>Paradigmas de Linguagens de Programação · UFPI · 2025.1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/>
    </w:pPr>
    <w:r>
      <w:rPr>
        <w:rFonts w:eastAsia="Consolas" w:ascii="Consolas" w:hAnsi="Consolas"/>
        <w:b w:val="false"/>
        <w:i w:val="false"/>
        <w:color w:val="888888"/>
        <w:sz w:val="16"/>
      </w:rPr>
      <w:t>Paradigmas de Linguagens de Programação · UFPI · 2025.1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Aptos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LibreOffice/26.2.3.2$Linux_X86_64 LibreOffice_project/620$Build-2</Application>
  <AppVersion>15.0000</AppVersion>
  <Pages>7</Pages>
  <Words>980</Words>
  <Characters>5660</Characters>
  <CharactersWithSpaces>6545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2026-05-27T10:26:57Z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