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TECHNICHAL REPORT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CPS 630</w:t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PLAN FOR SMART SERVICES (IT 3 &amp; 4)</w:t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11</w:t>
      </w:r>
    </w:p>
    <w:p w:rsidR="00000000" w:rsidDel="00000000" w:rsidP="00000000" w:rsidRDefault="00000000" w:rsidRPr="00000000" w14:paraId="0000000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RYERSON, 2021</w:t>
      </w:r>
    </w:p>
    <w:p w:rsidR="00000000" w:rsidDel="00000000" w:rsidP="00000000" w:rsidRDefault="00000000" w:rsidRPr="00000000" w14:paraId="00000008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6377"/>
        <w:tblGridChange w:id="0">
          <w:tblGrid>
            <w:gridCol w:w="3116"/>
            <w:gridCol w:w="637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Done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Seit Sorra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Matthew Franks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&lt;add your names&gt;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308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308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PROJECT OBJECTIVE: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system that offers users the ability to choose their ride, deliver flowers, compare our services and deliver groceries.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we have made use of the following technologies: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(as a server-side scripting language)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(as a database engine)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(in the front end) - Using </w:t>
      </w:r>
      <w:r w:rsidDel="00000000" w:rsidR="00000000" w:rsidRPr="00000000">
        <w:rPr>
          <w:sz w:val="24"/>
          <w:szCs w:val="24"/>
          <w:rtl w:val="0"/>
        </w:rPr>
        <w:t xml:space="preserve">Hooks and Functional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React-Bootstrap CSS framework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Map APIs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(as a testing tool for backend </w:t>
      </w:r>
      <w:r w:rsidDel="00000000" w:rsidR="00000000" w:rsidRPr="00000000">
        <w:rPr>
          <w:sz w:val="24"/>
          <w:szCs w:val="24"/>
          <w:rtl w:val="0"/>
        </w:rPr>
        <w:t xml:space="preserve">API’s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PROJECT DESIGN: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requested to login in order to use this application.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page of the application offers users to search for an available car in the system.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menu offers the following options to the user: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– a button that takes the users to the homepage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Services – </w:t>
      </w:r>
      <w:r w:rsidDel="00000000" w:rsidR="00000000" w:rsidRPr="00000000">
        <w:rPr>
          <w:sz w:val="24"/>
          <w:szCs w:val="24"/>
          <w:rtl w:val="0"/>
        </w:rPr>
        <w:t xml:space="preserve">drop-down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menu with the types of services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 – a service where user can request a ride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 and Deliver – a service where the user can request a delivery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our Services - a service where the user can compare the other services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Grocery Shop - A service where the user can order groceries.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Us – a button that takes to the about us page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Us – a button that takes to contact us page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Reviews – a button that takes to the reviews page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Maintain – a </w:t>
      </w:r>
      <w:r w:rsidDel="00000000" w:rsidR="00000000" w:rsidRPr="00000000">
        <w:rPr>
          <w:sz w:val="24"/>
          <w:szCs w:val="24"/>
          <w:rtl w:val="0"/>
        </w:rPr>
        <w:t xml:space="preserve">drop-down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menu with the following options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 → Used to Insert data into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Delete → Used to delete data into the database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→ Used to update the database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→ Used to query the database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Cart – a button that takes the user to the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In/Up - A button that takes the user to the Login page or the Register page if needed.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application offers API endpoints for communication with the backend services (found in the backend folder). All the backend APIs return JSON format for the responses.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backend folder structure is as follows: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folder which contains PHP files implementing PHP classes for each table in the database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Then for each table in the database, there is a folder that offers its API endpoints such as, CREATE, READ, UPDATE and/or DELETE.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example </w:t>
      </w:r>
      <w:r w:rsidDel="00000000" w:rsidR="00000000" w:rsidRPr="00000000">
        <w:rPr>
          <w:i w:val="1"/>
          <w:rtl w:val="0"/>
        </w:rPr>
        <w:t xml:space="preserve">cars, flowers, delivery, trips</w:t>
      </w:r>
      <w:r w:rsidDel="00000000" w:rsidR="00000000" w:rsidRPr="00000000">
        <w:rPr>
          <w:rtl w:val="0"/>
        </w:rPr>
        <w:t xml:space="preserve"> are folders containing the API endpoints for the respective tables.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 xml:space="preserve">The database handling is done through the PHP database class at backend</w:t>
      </w:r>
      <w:r w:rsidDel="00000000" w:rsidR="00000000" w:rsidRPr="00000000">
        <w:rPr>
          <w:i w:val="1"/>
          <w:rtl w:val="0"/>
        </w:rPr>
        <w:t xml:space="preserve">/config/database.php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provide security for our users, we use hashing mechanisms at security points. For example, the user password is hashed before getting saved to the database.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DATABASE STRUCTURE: MODEL LAYER.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 image representing the relation of tables of the </w:t>
      </w:r>
      <w:r w:rsidDel="00000000" w:rsidR="00000000" w:rsidRPr="00000000">
        <w:rPr>
          <w:i w:val="1"/>
          <w:rtl w:val="0"/>
        </w:rPr>
        <w:t xml:space="preserve">asg1 database</w:t>
      </w:r>
      <w:r w:rsidDel="00000000" w:rsidR="00000000" w:rsidRPr="00000000">
        <w:rPr>
          <w:rtl w:val="0"/>
        </w:rPr>
        <w:t xml:space="preserve"> used for this iteration: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5806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FRONT-END STRUCTURE: VIEW-CONTROLLER LAYER.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image below shows the front-end structure of our web application, where we decided to use React as the chosen framework.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0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