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Exercícios - com Base de  Dados Mysql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b/>
          <w:bCs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b/>
          <w:bCs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b/>
          <w:bCs/>
          <w:sz w:val="24"/>
          <w:szCs w:val="24"/>
          <w:u w:val="single"/>
          <w:lang w:val="pt-PT"/>
        </w:rPr>
        <w:t>praticaphp</w:t>
      </w:r>
      <w:r>
        <w:rPr>
          <w:rFonts w:hint="default"/>
          <w:b/>
          <w:bCs/>
          <w:sz w:val="24"/>
          <w:szCs w:val="24"/>
          <w:lang w:val="pt-PT"/>
        </w:rPr>
        <w:t xml:space="preserve"> </w:t>
      </w:r>
      <w:r>
        <w:rPr>
          <w:rFonts w:hint="default"/>
          <w:sz w:val="24"/>
          <w:szCs w:val="24"/>
          <w:lang w:val="pt-PT"/>
        </w:rPr>
        <w:t xml:space="preserve">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descricao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texto</w:t>
            </w:r>
          </w:p>
        </w:tc>
      </w:tr>
    </w:tbl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fornecedore</w:t>
      </w:r>
      <w:r>
        <w:rPr>
          <w:rFonts w:hint="default"/>
          <w:sz w:val="24"/>
          <w:szCs w:val="24"/>
          <w:lang w:val="pt-PT"/>
        </w:rPr>
        <w:t xml:space="preserve">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75"/>
        <w:gridCol w:w="2118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2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Ricardo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João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ricoarrigoni@gmail.com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</w:rPr>
              <w:t>joao@gmail.com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</w:rPr>
              <w:t>maria@gmail.com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descricao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en-US" w:eastAsia="zh-CN"/>
              </w:rPr>
              <w:t>Vende Vasouras</w:t>
            </w:r>
          </w:p>
        </w:tc>
        <w:tc>
          <w:tcPr>
            <w:tcW w:w="2130" w:type="dxa"/>
          </w:tcPr>
          <w:p>
            <w:r>
              <w:rPr>
                <w:rFonts w:hint="default"/>
                <w:lang w:val="en-US" w:eastAsia="zh-CN"/>
              </w:rPr>
              <w:t>Vende Jornais</w:t>
            </w: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lang w:val="pt-PT" w:eastAsia="zh-CN"/>
              </w:rPr>
            </w:pPr>
            <w:r>
              <w:rPr>
                <w:rFonts w:hint="default"/>
                <w:lang w:val="en-US" w:eastAsia="zh-CN"/>
              </w:rPr>
              <w:t>Vende</w:t>
            </w:r>
            <w:r>
              <w:rPr>
                <w:rFonts w:hint="default"/>
                <w:lang w:val="pt-PT" w:eastAsia="zh-CN"/>
              </w:rPr>
              <w:t xml:space="preserve"> Tintas</w:t>
            </w:r>
          </w:p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EX06: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>Utilizando a base de dados</w:t>
      </w:r>
      <w:r>
        <w:rPr>
          <w:rFonts w:hint="default"/>
          <w:sz w:val="24"/>
          <w:szCs w:val="24"/>
          <w:u w:val="single"/>
          <w:lang w:val="pt-PT"/>
        </w:rPr>
        <w:t xml:space="preserve">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codigo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utilizar o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EX07: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codigo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EX08:</w:t>
      </w: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en-US" w:eastAsia="zh-CN"/>
        </w:rPr>
        <w:t xml:space="preserve">   Utilizando a base de dados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praticaphp</w:t>
      </w:r>
      <w:r>
        <w:rPr>
          <w:rFonts w:hint="default"/>
          <w:sz w:val="24"/>
          <w:szCs w:val="24"/>
          <w:lang w:val="en-US" w:eastAsia="zh-CN"/>
        </w:rPr>
        <w:t>.</w:t>
      </w: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en-US" w:eastAsia="zh-CN"/>
        </w:rPr>
        <w:t xml:space="preserve">Altere o registo nome para  </w:t>
      </w:r>
      <w:r>
        <w:rPr>
          <w:rFonts w:hint="default"/>
          <w:sz w:val="24"/>
          <w:szCs w:val="24"/>
          <w:lang w:val="pt-PT" w:eastAsia="zh-CN"/>
        </w:rPr>
        <w:t>“</w:t>
      </w:r>
      <w:r>
        <w:rPr>
          <w:rFonts w:hint="default"/>
          <w:sz w:val="24"/>
          <w:szCs w:val="24"/>
          <w:lang w:val="en-US" w:eastAsia="zh-CN"/>
        </w:rPr>
        <w:t>Ricardo Arrigoni</w:t>
      </w:r>
      <w:r>
        <w:rPr>
          <w:rFonts w:hint="default"/>
          <w:sz w:val="24"/>
          <w:szCs w:val="24"/>
          <w:lang w:val="pt-PT" w:eastAsia="zh-CN"/>
        </w:rPr>
        <w:t>”</w:t>
      </w:r>
      <w:r>
        <w:rPr>
          <w:rFonts w:hint="default"/>
          <w:sz w:val="24"/>
          <w:szCs w:val="24"/>
          <w:lang w:val="en-US" w:eastAsia="zh-CN"/>
        </w:rPr>
        <w:t xml:space="preserve"> na tabela  fornecedores  onde o </w:t>
      </w:r>
      <w:r>
        <w:rPr>
          <w:rFonts w:hint="default"/>
          <w:sz w:val="24"/>
          <w:szCs w:val="24"/>
          <w:lang w:val="pt-PT"/>
        </w:rPr>
        <w:t xml:space="preserve">codigo </w:t>
      </w:r>
      <w:r>
        <w:rPr>
          <w:rFonts w:hint="default"/>
          <w:sz w:val="24"/>
          <w:szCs w:val="24"/>
          <w:lang w:val="en-US" w:eastAsia="zh-CN"/>
        </w:rPr>
        <w:t>seja igual que 1 utilize o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mysqli</w:t>
      </w:r>
      <w:r>
        <w:rPr>
          <w:rFonts w:hint="default"/>
          <w:sz w:val="24"/>
          <w:szCs w:val="24"/>
          <w:lang w:val="en-US" w:eastAsia="zh-CN"/>
        </w:rPr>
        <w:t xml:space="preserve">, deve utilizar o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prepare</w:t>
      </w:r>
      <w:r>
        <w:rPr>
          <w:rFonts w:hint="default"/>
          <w:sz w:val="24"/>
          <w:szCs w:val="24"/>
          <w:lang w:val="en-US" w:eastAsia="zh-CN"/>
        </w:rPr>
        <w:t xml:space="preserve"> e </w:t>
      </w:r>
      <w:r>
        <w:rPr>
          <w:rFonts w:hint="default"/>
          <w:b/>
          <w:bCs/>
          <w:sz w:val="24"/>
          <w:szCs w:val="24"/>
          <w:u w:val="single"/>
          <w:lang w:val="en-US" w:eastAsia="zh-CN"/>
        </w:rPr>
        <w:t>bind_param</w:t>
      </w:r>
      <w:r>
        <w:rPr>
          <w:rFonts w:hint="default"/>
          <w:sz w:val="24"/>
          <w:szCs w:val="24"/>
          <w:lang w:val="en-US" w:eastAsia="zh-CN"/>
        </w:rPr>
        <w:t>. Mostre o resultado no monitor.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Ex09: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codigo </w:t>
      </w:r>
      <w:bookmarkStart w:id="0" w:name="_GoBack"/>
      <w:bookmarkEnd w:id="0"/>
      <w:r>
        <w:rPr>
          <w:rFonts w:hint="default"/>
          <w:sz w:val="24"/>
          <w:szCs w:val="24"/>
          <w:lang w:val="pt-PT"/>
        </w:rPr>
        <w:t xml:space="preserve">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=3;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EX10:</w:t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Utilizando a base de dados </w:t>
      </w:r>
      <w:r>
        <w:rPr>
          <w:rFonts w:hint="default"/>
          <w:sz w:val="24"/>
          <w:szCs w:val="24"/>
          <w:lang w:val="en-US" w:eastAsia="zh-CN"/>
        </w:rPr>
        <w:t>praticaphp</w:t>
      </w:r>
      <w:r>
        <w:rPr>
          <w:rFonts w:hint="default"/>
          <w:sz w:val="24"/>
          <w:szCs w:val="24"/>
          <w:lang w:val="pt-PT" w:eastAsia="zh-CN"/>
        </w:rPr>
        <w:t>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codigo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4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5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nome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Guilherme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Cristina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Filipe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  <w:t>email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guigu</w:t>
            </w:r>
            <w:r>
              <w:rPr>
                <w:rFonts w:hint="default"/>
              </w:rPr>
              <w:t>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  <w:r>
              <w:rPr>
                <w:rFonts w:hint="default"/>
                <w:lang w:val="pt-PT"/>
              </w:rPr>
              <w:t>nita</w:t>
            </w:r>
            <w:r>
              <w:rPr>
                <w:rFonts w:hint="default"/>
              </w:rPr>
              <w:t>@gmail.com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default"/>
                <w:lang w:val="pt-PT"/>
              </w:rPr>
              <w:t>filipe</w:t>
            </w:r>
            <w:r>
              <w:rPr>
                <w:rFonts w:hint="default"/>
              </w:rPr>
              <w:t>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u w:val="single"/>
                <w:vertAlign w:val="baseline"/>
                <w:lang w:val="pt-PT"/>
              </w:rPr>
            </w:pP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8"/>
          <w:szCs w:val="28"/>
          <w:u w:val="single"/>
          <w:lang w:val="pt-PT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pt-PT"/>
        </w:rPr>
        <w:t>Exercícios com PDO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Ex11: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PDO,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variareis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Ex12: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</w:t>
      </w:r>
      <w:r>
        <w:rPr>
          <w:rFonts w:hint="default"/>
          <w:sz w:val="24"/>
          <w:szCs w:val="24"/>
        </w:rPr>
        <w:t xml:space="preserve">contatos </w:t>
      </w:r>
      <w:r>
        <w:rPr>
          <w:rFonts w:hint="default"/>
          <w:sz w:val="24"/>
          <w:szCs w:val="24"/>
          <w:lang w:val="pt-PT"/>
        </w:rPr>
        <w:t xml:space="preserve">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11"/>
        <w:tblW w:w="86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3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 xml:space="preserve">contatos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Int - auto increment não pode ser nulo -chave primária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20 -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sobrenome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30 -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telefone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Varchar 9 -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Data_nasc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Data -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5763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 - não pode ser nulo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>EX13: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</w:rPr>
        <w:t xml:space="preserve">contatos </w:t>
      </w:r>
      <w:r>
        <w:rPr>
          <w:rFonts w:hint="default"/>
          <w:sz w:val="24"/>
          <w:szCs w:val="24"/>
          <w:lang w:val="pt-PT"/>
        </w:rPr>
        <w:t xml:space="preserve">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tbl>
      <w:tblPr>
        <w:tblStyle w:val="11"/>
        <w:tblW w:w="8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388"/>
        <w:gridCol w:w="1415"/>
        <w:gridCol w:w="1548"/>
        <w:gridCol w:w="1434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ID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sobrenome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Telefone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Data_nasc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i/>
                <w:iCs/>
                <w:sz w:val="24"/>
                <w:szCs w:val="24"/>
                <w:vertAlign w:val="baseline"/>
                <w:lang w:val="pt-PT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1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João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Santos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092 564 365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01/11/1980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jj@mail.pt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2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Maria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Melga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091 456 563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10/04/2010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mm@mail.pt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3</w:t>
            </w:r>
          </w:p>
        </w:tc>
        <w:tc>
          <w:tcPr>
            <w:tcW w:w="138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Ana</w:t>
            </w:r>
          </w:p>
        </w:tc>
        <w:tc>
          <w:tcPr>
            <w:tcW w:w="1415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Martins</w:t>
            </w:r>
          </w:p>
        </w:tc>
        <w:tc>
          <w:tcPr>
            <w:tcW w:w="1548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093 654 003</w:t>
            </w:r>
          </w:p>
        </w:tc>
        <w:tc>
          <w:tcPr>
            <w:tcW w:w="1434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25/12/1975</w:t>
            </w:r>
          </w:p>
        </w:tc>
        <w:tc>
          <w:tcPr>
            <w:tcW w:w="1583" w:type="dxa"/>
          </w:tcPr>
          <w:p>
            <w:pPr>
              <w:jc w:val="left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am@mail.pt</w:t>
            </w:r>
          </w:p>
        </w:tc>
      </w:tr>
    </w:tbl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utilizando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,se necessário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deve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>SELECT * FROM fornecedores;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EX13: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EX14: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os seguintes dados, nome e email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maior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Coloque os dados numa variável. Mostre os dados contidos na variável no monitor.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pt-PT"/>
        </w:rPr>
        <w:tab/>
      </w:r>
      <w:r>
        <w:rPr>
          <w:rFonts w:hint="default"/>
          <w:sz w:val="24"/>
          <w:szCs w:val="24"/>
        </w:rPr>
        <w:t xml:space="preserve">SELECT </w:t>
      </w:r>
      <w:r>
        <w:rPr>
          <w:rFonts w:hint="default"/>
          <w:sz w:val="24"/>
          <w:szCs w:val="24"/>
          <w:lang w:val="pt-PT"/>
        </w:rPr>
        <w:t>nome, email</w:t>
      </w:r>
      <w:r>
        <w:rPr>
          <w:rFonts w:hint="default"/>
          <w:sz w:val="24"/>
          <w:szCs w:val="24"/>
        </w:rPr>
        <w:t xml:space="preserve"> FROM fornecedores</w:t>
      </w:r>
      <w:r>
        <w:rPr>
          <w:rFonts w:hint="default"/>
          <w:sz w:val="24"/>
          <w:szCs w:val="24"/>
          <w:lang w:val="pt-PT"/>
        </w:rPr>
        <w:t xml:space="preserve"> where id &gt; 1</w:t>
      </w:r>
      <w:r>
        <w:rPr>
          <w:rFonts w:hint="default"/>
          <w:sz w:val="24"/>
          <w:szCs w:val="24"/>
        </w:rPr>
        <w:t>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EX15: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>Altere</w:t>
      </w:r>
      <w:r>
        <w:rPr>
          <w:rFonts w:hint="default"/>
          <w:sz w:val="24"/>
          <w:szCs w:val="24"/>
          <w:lang w:val="pt-PT"/>
        </w:rPr>
        <w:t xml:space="preserve"> os seguintes dados, nom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1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ind w:firstLine="708" w:firstLineChars="0"/>
      </w:pPr>
      <w:r>
        <w:t>UPDATE fornecedores SET nome=”Ricardo Arrigoni” WHERE codigo=1;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Ex16: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2"/>
          <w:szCs w:val="22"/>
          <w:lang w:val="pt-PT"/>
        </w:rPr>
        <w:t xml:space="preserve">Apague </w:t>
      </w:r>
      <w:r>
        <w:rPr>
          <w:rFonts w:hint="default"/>
          <w:sz w:val="24"/>
          <w:szCs w:val="24"/>
          <w:lang w:val="pt-PT"/>
        </w:rPr>
        <w:t xml:space="preserve">os seguintes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onde o id seja igual que 3 utilize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PDO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i/>
          <w:iCs/>
          <w:color w:val="0070C0"/>
          <w:sz w:val="24"/>
          <w:szCs w:val="24"/>
          <w:u w:val="single"/>
          <w:lang w:val="pt-PT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pt-PT"/>
        </w:rPr>
        <w:t xml:space="preserve"> Mostre o resultado no monitor.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/>
          <w:lang w:val="pt-PT"/>
        </w:rPr>
        <w:tab/>
      </w:r>
      <w:r>
        <w:t>DELETE</w:t>
      </w:r>
      <w:r>
        <w:rPr>
          <w:rStyle w:val="8"/>
        </w:rPr>
        <w:t xml:space="preserve"> </w:t>
      </w:r>
      <w:r>
        <w:t>FROM</w:t>
      </w:r>
      <w:r>
        <w:rPr>
          <w:rStyle w:val="8"/>
        </w:rPr>
        <w:t xml:space="preserve"> fornecedores </w:t>
      </w:r>
      <w:r>
        <w:t>WHERE</w:t>
      </w:r>
      <w:r>
        <w:rPr>
          <w:rStyle w:val="8"/>
        </w:rPr>
        <w:t xml:space="preserve"> codigo</w:t>
      </w:r>
      <w:r>
        <w:t>=</w:t>
      </w:r>
      <w:r>
        <w:rPr>
          <w:rFonts w:hint="default"/>
          <w:lang w:val="pt-PT"/>
        </w:rPr>
        <w:t>2</w:t>
      </w:r>
      <w:r>
        <w:t>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>Projeto ainda em estudo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r>
        <w:t xml:space="preserve">Um armazém de fruta, tem como tabela de preços: </w:t>
      </w:r>
    </w:p>
    <w:p>
      <w:pPr>
        <w:numPr>
          <w:ilvl w:val="0"/>
          <w:numId w:val="0"/>
        </w:numPr>
        <w:ind w:left="-142" w:leftChars="0"/>
      </w:pPr>
    </w:p>
    <w:tbl>
      <w:tblPr>
        <w:tblStyle w:val="5"/>
        <w:tblW w:w="0" w:type="auto"/>
        <w:tblInd w:w="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2827"/>
        <w:gridCol w:w="2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tcBorders>
              <w:top w:val="nil"/>
              <w:left w:val="nil"/>
            </w:tcBorders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</w:p>
        </w:tc>
        <w:tc>
          <w:tcPr>
            <w:tcW w:w="2939" w:type="dxa"/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  <w:r>
              <w:t>Até 5Kg</w:t>
            </w:r>
          </w:p>
        </w:tc>
        <w:tc>
          <w:tcPr>
            <w:tcW w:w="2939" w:type="dxa"/>
            <w:shd w:val="clear" w:color="auto" w:fill="auto"/>
            <w:noWrap w:val="0"/>
            <w:vAlign w:val="top"/>
          </w:tcPr>
          <w:p>
            <w:pPr>
              <w:ind w:left="0" w:firstLine="0"/>
              <w:jc w:val="center"/>
            </w:pPr>
            <w:r>
              <w:t>Mais de 5kg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Morangos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2,50€ por quilo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2.20€ por quilo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Maçã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1.60€ por quilo</w:t>
            </w:r>
          </w:p>
        </w:tc>
        <w:tc>
          <w:tcPr>
            <w:tcW w:w="2939" w:type="dxa"/>
            <w:shd w:val="clear" w:color="auto" w:fill="auto"/>
            <w:noWrap w:val="0"/>
            <w:vAlign w:val="center"/>
          </w:tcPr>
          <w:p>
            <w:pPr>
              <w:ind w:left="0" w:firstLine="0"/>
              <w:jc w:val="center"/>
            </w:pPr>
            <w:r>
              <w:t>1.30€ por quilo</w:t>
            </w:r>
          </w:p>
        </w:tc>
      </w:tr>
    </w:tbl>
    <w:p>
      <w:pPr>
        <w:spacing w:after="0"/>
        <w:ind w:left="22" w:hanging="11"/>
      </w:pPr>
    </w:p>
    <w:p>
      <w:pPr>
        <w:spacing w:after="0"/>
        <w:ind w:left="22" w:hanging="11"/>
        <w:rPr>
          <w:rFonts w:hint="default"/>
          <w:lang w:val="pt-PT"/>
        </w:rPr>
      </w:pPr>
      <w:r>
        <w:t xml:space="preserve">Mas se o cliente comprar mais de 8 Kg em frutas ou o valor total da compra ultrapassar os 25,00€, vai ainda obter um desconto de 10% sobre o total. Utilizando Html crie um formulário para ler a quantidade (em Kg) de morangos e a quantidade (em Kg) de maças que o cliente vais comprar. Através do </w:t>
      </w:r>
      <w:r>
        <w:rPr>
          <w:rFonts w:hint="default"/>
          <w:lang w:val="pt-PT"/>
        </w:rPr>
        <w:t>php</w:t>
      </w:r>
      <w:r>
        <w:t xml:space="preserve"> calcule o total ser pago pelo cliente.</w:t>
      </w:r>
      <w:r>
        <w:rPr>
          <w:rFonts w:hint="default"/>
          <w:lang w:val="pt-PT"/>
        </w:rPr>
        <w:t xml:space="preserve"> 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01564FF0"/>
    <w:rsid w:val="015D393B"/>
    <w:rsid w:val="02AA3C50"/>
    <w:rsid w:val="030D4ADC"/>
    <w:rsid w:val="0FB52890"/>
    <w:rsid w:val="10DF7E93"/>
    <w:rsid w:val="126B514B"/>
    <w:rsid w:val="15B34F99"/>
    <w:rsid w:val="1A141346"/>
    <w:rsid w:val="1AF8151B"/>
    <w:rsid w:val="20B17F60"/>
    <w:rsid w:val="20FC1EBB"/>
    <w:rsid w:val="212E605A"/>
    <w:rsid w:val="214961DA"/>
    <w:rsid w:val="22316DA7"/>
    <w:rsid w:val="245A0AF1"/>
    <w:rsid w:val="25630F0D"/>
    <w:rsid w:val="263956DD"/>
    <w:rsid w:val="30B77E79"/>
    <w:rsid w:val="39533D10"/>
    <w:rsid w:val="3AA50CBE"/>
    <w:rsid w:val="3B286020"/>
    <w:rsid w:val="502A5C64"/>
    <w:rsid w:val="5E805836"/>
    <w:rsid w:val="630A3769"/>
    <w:rsid w:val="63E16907"/>
    <w:rsid w:val="68526F6A"/>
    <w:rsid w:val="68BB130F"/>
    <w:rsid w:val="6AE63B01"/>
    <w:rsid w:val="6B4B3F8D"/>
    <w:rsid w:val="6FEC7163"/>
    <w:rsid w:val="79206FB4"/>
    <w:rsid w:val="7A6D1A46"/>
    <w:rsid w:val="7A883D62"/>
    <w:rsid w:val="7AA2158E"/>
    <w:rsid w:val="7B4C04C2"/>
    <w:rsid w:val="7B9E1241"/>
    <w:rsid w:val="7E0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2022-08-09T11:35:52Z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2070-11.2.0.11254</vt:lpwstr>
  </property>
  <property fmtid="{D5CDD505-2E9C-101B-9397-08002B2CF9AE}" pid="3" name="ICV">
    <vt:lpwstr>9AFB229C748244ACA8EB153A8A20BE8E</vt:lpwstr>
  </property>
</Properties>
</file>