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028" w:rsidRPr="00960172" w:rsidRDefault="006A6366" w:rsidP="00146D22">
      <w:pPr>
        <w:spacing w:after="0"/>
        <w:jc w:val="both"/>
        <w:rPr>
          <w:rFonts w:ascii="Times New Roman" w:hAnsi="Times New Roman" w:cs="Times New Roman"/>
          <w:b/>
          <w:sz w:val="16"/>
          <w:lang w:val="pt-PT"/>
        </w:rPr>
      </w:pPr>
      <w:r w:rsidRPr="000370C3">
        <w:rPr>
          <w:rFonts w:ascii="Times New Roman" w:hAnsi="Times New Roman" w:cs="Times New Roman"/>
          <w:b/>
          <w:sz w:val="28"/>
          <w:lang w:val="pt-PT"/>
        </w:rPr>
        <w:t>Contrato</w:t>
      </w:r>
      <w:r w:rsidR="00960172">
        <w:rPr>
          <w:rFonts w:ascii="Times New Roman" w:hAnsi="Times New Roman" w:cs="Times New Roman"/>
          <w:b/>
          <w:sz w:val="28"/>
          <w:lang w:val="pt-PT"/>
        </w:rPr>
        <w:t xml:space="preserve"> </w:t>
      </w:r>
      <w:r w:rsidR="00960172" w:rsidRPr="00960172">
        <w:rPr>
          <w:rFonts w:ascii="Times New Roman" w:hAnsi="Times New Roman" w:cs="Times New Roman"/>
          <w:b/>
          <w:sz w:val="16"/>
          <w:lang w:val="pt-PT"/>
        </w:rPr>
        <w:t>(</w:t>
      </w:r>
      <w:r w:rsidR="00960172">
        <w:rPr>
          <w:rFonts w:ascii="Times New Roman" w:hAnsi="Times New Roman" w:cs="Times New Roman"/>
          <w:b/>
          <w:sz w:val="16"/>
          <w:lang w:val="pt-PT"/>
        </w:rPr>
        <w:t>XCOA, “</w:t>
      </w:r>
      <w:r w:rsidR="00960172" w:rsidRPr="00960172">
        <w:rPr>
          <w:rFonts w:ascii="Times New Roman" w:hAnsi="Times New Roman" w:cs="Times New Roman"/>
          <w:b/>
          <w:sz w:val="16"/>
          <w:lang w:val="pt-PT"/>
        </w:rPr>
        <w:t>área do cliente</w:t>
      </w:r>
      <w:r w:rsidR="00960172">
        <w:rPr>
          <w:rFonts w:ascii="Times New Roman" w:hAnsi="Times New Roman" w:cs="Times New Roman"/>
          <w:b/>
          <w:sz w:val="16"/>
          <w:lang w:val="pt-PT"/>
        </w:rPr>
        <w:t>”</w:t>
      </w:r>
      <w:r w:rsidR="00960172" w:rsidRPr="00960172">
        <w:rPr>
          <w:rFonts w:ascii="Times New Roman" w:hAnsi="Times New Roman" w:cs="Times New Roman"/>
          <w:b/>
          <w:sz w:val="16"/>
          <w:lang w:val="pt-PT"/>
        </w:rPr>
        <w:t>, a seguir ao “quem somos”)</w:t>
      </w:r>
    </w:p>
    <w:p w:rsidR="000C3028" w:rsidRDefault="000370C3" w:rsidP="00146D22">
      <w:pPr>
        <w:spacing w:after="0"/>
        <w:jc w:val="both"/>
        <w:rPr>
          <w:rFonts w:ascii="Times New Roman" w:hAnsi="Times New Roman" w:cs="Times New Roman"/>
          <w:lang w:val="pt-PT"/>
        </w:rPr>
      </w:pPr>
      <w:r>
        <w:rPr>
          <w:rFonts w:ascii="Times New Roman" w:hAnsi="Times New Roman" w:cs="Times New Roman"/>
          <w:lang w:val="pt-PT"/>
        </w:rPr>
        <w:t xml:space="preserve">Com este projeto disponibilizamos ao público uma plataforma de fácil utilização que permite a qualquer loja levar a modernização dos seus estabelecimentos a outro nível: um nível de maior controlo e facilidade de análise de dados e maior conforto dos funcionários e clientes. </w:t>
      </w:r>
    </w:p>
    <w:p w:rsidR="00960172" w:rsidRDefault="00960172" w:rsidP="00146D22">
      <w:pPr>
        <w:spacing w:after="0"/>
        <w:jc w:val="both"/>
        <w:rPr>
          <w:rFonts w:ascii="Times New Roman" w:hAnsi="Times New Roman" w:cs="Times New Roman"/>
          <w:lang w:val="pt-PT"/>
        </w:rPr>
      </w:pPr>
    </w:p>
    <w:p w:rsidR="00497D71" w:rsidRDefault="00497D71" w:rsidP="00960172">
      <w:pPr>
        <w:spacing w:after="0"/>
        <w:jc w:val="both"/>
        <w:rPr>
          <w:rFonts w:ascii="Times New Roman" w:hAnsi="Times New Roman" w:cs="Times New Roman"/>
          <w:b/>
          <w:sz w:val="28"/>
          <w:lang w:val="pt-PT"/>
        </w:rPr>
      </w:pPr>
      <w:r w:rsidRPr="00497D71">
        <w:rPr>
          <w:rFonts w:ascii="Times New Roman" w:hAnsi="Times New Roman" w:cs="Times New Roman"/>
          <w:b/>
          <w:sz w:val="28"/>
          <w:lang w:val="pt-PT"/>
        </w:rPr>
        <w:t xml:space="preserve">GRUPO P2G4 </w:t>
      </w:r>
    </w:p>
    <w:p w:rsidR="00497D71" w:rsidRDefault="00960172" w:rsidP="00960172">
      <w:pPr>
        <w:spacing w:after="0"/>
        <w:jc w:val="both"/>
        <w:rPr>
          <w:rFonts w:ascii="Times New Roman" w:hAnsi="Times New Roman" w:cs="Times New Roman"/>
          <w:b/>
          <w:sz w:val="16"/>
          <w:lang w:val="pt-PT"/>
        </w:rPr>
      </w:pPr>
      <w:r>
        <w:rPr>
          <w:rFonts w:ascii="Times New Roman" w:hAnsi="Times New Roman" w:cs="Times New Roman"/>
          <w:b/>
          <w:sz w:val="28"/>
          <w:lang w:val="pt-PT"/>
        </w:rPr>
        <w:t>Visão</w:t>
      </w:r>
    </w:p>
    <w:p w:rsidR="006A6366" w:rsidRDefault="00960172" w:rsidP="00960172">
      <w:pPr>
        <w:spacing w:after="0"/>
        <w:jc w:val="both"/>
        <w:rPr>
          <w:rFonts w:ascii="Times New Roman" w:hAnsi="Times New Roman" w:cs="Times New Roman"/>
          <w:lang w:val="pt-PT"/>
        </w:rPr>
      </w:pPr>
      <w:r>
        <w:rPr>
          <w:rFonts w:ascii="Times New Roman" w:hAnsi="Times New Roman" w:cs="Times New Roman"/>
          <w:lang w:val="pt-PT"/>
        </w:rPr>
        <w:t>A constante busca dos estabelecimentos comerciais se manterem atualizados e adiantado</w:t>
      </w:r>
      <w:r w:rsidR="00A13451">
        <w:rPr>
          <w:rFonts w:ascii="Times New Roman" w:hAnsi="Times New Roman" w:cs="Times New Roman"/>
          <w:lang w:val="pt-PT"/>
        </w:rPr>
        <w:t>s</w:t>
      </w:r>
      <w:r>
        <w:rPr>
          <w:rFonts w:ascii="Times New Roman" w:hAnsi="Times New Roman" w:cs="Times New Roman"/>
          <w:lang w:val="pt-PT"/>
        </w:rPr>
        <w:t xml:space="preserve"> leva à procura de soluções que permitam garantir um ambiente moderno a longo prazo. Com o recente crescimento da IoT, novos serviços que interligam o cliente e o servidor </w:t>
      </w:r>
      <w:r w:rsidR="00A13451">
        <w:rPr>
          <w:rFonts w:ascii="Times New Roman" w:hAnsi="Times New Roman" w:cs="Times New Roman"/>
          <w:lang w:val="pt-PT"/>
        </w:rPr>
        <w:t xml:space="preserve">de uma forma mais transparente do que nunca </w:t>
      </w:r>
      <w:r>
        <w:rPr>
          <w:rFonts w:ascii="Times New Roman" w:hAnsi="Times New Roman" w:cs="Times New Roman"/>
          <w:lang w:val="pt-PT"/>
        </w:rPr>
        <w:t xml:space="preserve">começam a surgir </w:t>
      </w:r>
      <w:r w:rsidR="00A13451">
        <w:rPr>
          <w:rFonts w:ascii="Times New Roman" w:hAnsi="Times New Roman" w:cs="Times New Roman"/>
          <w:lang w:val="pt-PT"/>
        </w:rPr>
        <w:t>com maior</w:t>
      </w:r>
      <w:r w:rsidR="004C2400">
        <w:rPr>
          <w:rFonts w:ascii="Times New Roman" w:hAnsi="Times New Roman" w:cs="Times New Roman"/>
          <w:lang w:val="pt-PT"/>
        </w:rPr>
        <w:t xml:space="preserve"> frequência.</w:t>
      </w:r>
    </w:p>
    <w:p w:rsidR="004C2400" w:rsidRDefault="004C2400" w:rsidP="00960172">
      <w:pPr>
        <w:spacing w:after="0"/>
        <w:jc w:val="both"/>
        <w:rPr>
          <w:rFonts w:ascii="Times New Roman" w:hAnsi="Times New Roman" w:cs="Times New Roman"/>
          <w:lang w:val="pt-PT"/>
        </w:rPr>
      </w:pPr>
      <w:r>
        <w:rPr>
          <w:rFonts w:ascii="Times New Roman" w:hAnsi="Times New Roman" w:cs="Times New Roman"/>
          <w:lang w:val="pt-PT"/>
        </w:rPr>
        <w:t xml:space="preserve">OpenDoors </w:t>
      </w:r>
      <w:r w:rsidR="00D93504">
        <w:rPr>
          <w:rFonts w:ascii="Times New Roman" w:hAnsi="Times New Roman" w:cs="Times New Roman"/>
          <w:lang w:val="pt-PT"/>
        </w:rPr>
        <w:t>apresenta-se como a solução livre para a modernização de uma loja ou cadeia de lojas físicas</w:t>
      </w:r>
      <w:r w:rsidR="00A13451">
        <w:rPr>
          <w:rFonts w:ascii="Times New Roman" w:hAnsi="Times New Roman" w:cs="Times New Roman"/>
          <w:lang w:val="pt-PT"/>
        </w:rPr>
        <w:t xml:space="preserve"> com recurso a sensores e atuadores inteligentes</w:t>
      </w:r>
      <w:r w:rsidR="00D93504">
        <w:rPr>
          <w:rFonts w:ascii="Times New Roman" w:hAnsi="Times New Roman" w:cs="Times New Roman"/>
          <w:lang w:val="pt-PT"/>
        </w:rPr>
        <w:t xml:space="preserve">. </w:t>
      </w:r>
      <w:r w:rsidR="00A13451">
        <w:rPr>
          <w:rFonts w:ascii="Times New Roman" w:hAnsi="Times New Roman" w:cs="Times New Roman"/>
          <w:lang w:val="pt-PT"/>
        </w:rPr>
        <w:t xml:space="preserve">O sistema visa </w:t>
      </w:r>
      <w:r w:rsidR="001F6B3B">
        <w:rPr>
          <w:rFonts w:ascii="Times New Roman" w:hAnsi="Times New Roman" w:cs="Times New Roman"/>
          <w:lang w:val="pt-PT"/>
        </w:rPr>
        <w:t>ser uma ferramenta de auxílio diário para todos os funcionários e empregadores capaz de controlar o ambiente da loja à distância de um clique.</w:t>
      </w:r>
    </w:p>
    <w:p w:rsidR="00497D71" w:rsidRDefault="00497D71" w:rsidP="00960172">
      <w:pPr>
        <w:spacing w:after="0"/>
        <w:jc w:val="both"/>
        <w:rPr>
          <w:rFonts w:ascii="Times New Roman" w:hAnsi="Times New Roman" w:cs="Times New Roman"/>
          <w:lang w:val="pt-PT"/>
        </w:rPr>
      </w:pPr>
      <w:r>
        <w:rPr>
          <w:rFonts w:ascii="Times New Roman" w:hAnsi="Times New Roman" w:cs="Times New Roman"/>
          <w:lang w:val="pt-PT"/>
        </w:rPr>
        <w:t>Assim, estão disponíveis</w:t>
      </w:r>
      <w:r w:rsidRPr="00497D71">
        <w:rPr>
          <w:rFonts w:ascii="Times New Roman" w:hAnsi="Times New Roman" w:cs="Times New Roman"/>
          <w:lang w:val="pt-PT"/>
        </w:rPr>
        <w:t xml:space="preserve"> ao cliente funcionalidades que vão desde o controlo de luminosidade e temperatura, à monitorização do conforto dos clientes da loja e da saúde dos funcionários.</w:t>
      </w:r>
    </w:p>
    <w:p w:rsidR="00497D71" w:rsidRDefault="00497D71" w:rsidP="00497D71">
      <w:pPr>
        <w:spacing w:after="0"/>
        <w:jc w:val="both"/>
        <w:rPr>
          <w:rFonts w:ascii="Times New Roman" w:hAnsi="Times New Roman" w:cs="Times New Roman"/>
          <w:b/>
          <w:sz w:val="28"/>
          <w:lang w:val="pt-PT"/>
        </w:rPr>
      </w:pPr>
    </w:p>
    <w:p w:rsidR="00497D71" w:rsidRDefault="00497D71" w:rsidP="00497D71">
      <w:pPr>
        <w:spacing w:after="0"/>
        <w:jc w:val="both"/>
        <w:rPr>
          <w:rFonts w:ascii="Times New Roman" w:hAnsi="Times New Roman" w:cs="Times New Roman"/>
          <w:b/>
          <w:sz w:val="28"/>
          <w:lang w:val="pt-PT"/>
        </w:rPr>
      </w:pPr>
      <w:r w:rsidRPr="00497D71">
        <w:rPr>
          <w:rFonts w:ascii="Times New Roman" w:hAnsi="Times New Roman" w:cs="Times New Roman"/>
          <w:b/>
          <w:sz w:val="28"/>
          <w:lang w:val="pt-PT"/>
        </w:rPr>
        <w:t>Quem Somos</w:t>
      </w:r>
    </w:p>
    <w:p w:rsidR="00497D71" w:rsidRDefault="00497D71" w:rsidP="00497D71">
      <w:pPr>
        <w:spacing w:after="0"/>
        <w:jc w:val="both"/>
        <w:rPr>
          <w:rFonts w:ascii="Times New Roman" w:hAnsi="Times New Roman" w:cs="Times New Roman"/>
          <w:lang w:val="pt-PT"/>
        </w:rPr>
      </w:pPr>
      <w:r w:rsidRPr="00497D71">
        <w:rPr>
          <w:rFonts w:ascii="Times New Roman" w:hAnsi="Times New Roman" w:cs="Times New Roman"/>
          <w:lang w:val="pt-PT"/>
        </w:rPr>
        <w:t>Uma equipa nova e cheia de energia, que tenciona elevar a domótica e o seu conceito, adaptando-o a novos cenários. Inspirados pela constante inovação na área, tencionamos usar as mais recentes tecnologias para assim poder auxiliar os empreendedores a focarem-se no que realmente importa na gestão de um negócio.</w:t>
      </w:r>
    </w:p>
    <w:p w:rsidR="00497D71" w:rsidRPr="000370C3" w:rsidRDefault="00497D71" w:rsidP="00960172">
      <w:pPr>
        <w:spacing w:after="0"/>
        <w:jc w:val="both"/>
        <w:rPr>
          <w:rFonts w:ascii="Times New Roman" w:hAnsi="Times New Roman" w:cs="Times New Roman"/>
          <w:lang w:val="pt-PT"/>
        </w:rPr>
      </w:pPr>
    </w:p>
    <w:p w:rsidR="006A6366" w:rsidRPr="00960172" w:rsidRDefault="006A6366" w:rsidP="00146D22">
      <w:pPr>
        <w:spacing w:after="0"/>
        <w:jc w:val="both"/>
        <w:rPr>
          <w:rFonts w:ascii="Times New Roman" w:hAnsi="Times New Roman" w:cs="Times New Roman"/>
          <w:b/>
          <w:sz w:val="16"/>
          <w:lang w:val="pt-PT"/>
        </w:rPr>
      </w:pPr>
      <w:r w:rsidRPr="000370C3">
        <w:rPr>
          <w:rFonts w:ascii="Times New Roman" w:hAnsi="Times New Roman" w:cs="Times New Roman"/>
          <w:b/>
          <w:sz w:val="28"/>
          <w:lang w:val="pt-PT"/>
        </w:rPr>
        <w:t>Funcionalidades</w:t>
      </w:r>
      <w:r w:rsidR="00960172">
        <w:rPr>
          <w:rFonts w:ascii="Times New Roman" w:hAnsi="Times New Roman" w:cs="Times New Roman"/>
          <w:b/>
          <w:sz w:val="28"/>
          <w:lang w:val="pt-PT"/>
        </w:rPr>
        <w:t xml:space="preserve"> </w:t>
      </w:r>
      <w:r w:rsidR="00960172" w:rsidRPr="00960172">
        <w:rPr>
          <w:rFonts w:ascii="Times New Roman" w:hAnsi="Times New Roman" w:cs="Times New Roman"/>
          <w:b/>
          <w:sz w:val="16"/>
          <w:lang w:val="pt-PT"/>
        </w:rPr>
        <w:t>(atualizar as funcionalidades do milestone1, provavelmente é melhor fazer upload do Milestone1.3 (?))</w:t>
      </w:r>
    </w:p>
    <w:p w:rsidR="00BA152D" w:rsidRPr="000370C3" w:rsidRDefault="00BA152D" w:rsidP="00146D22">
      <w:pPr>
        <w:spacing w:after="0"/>
        <w:jc w:val="both"/>
        <w:rPr>
          <w:rFonts w:ascii="Times New Roman" w:hAnsi="Times New Roman" w:cs="Times New Roman"/>
        </w:rPr>
      </w:pPr>
      <w:r w:rsidRPr="000370C3">
        <w:rPr>
          <w:rFonts w:ascii="Times New Roman" w:hAnsi="Times New Roman" w:cs="Times New Roman"/>
        </w:rPr>
        <w:t>As funcionalidades do sistema descrito ao longo do documento encontram-se listadas de seguida.</w:t>
      </w:r>
    </w:p>
    <w:tbl>
      <w:tblPr>
        <w:tblStyle w:val="TableGrid"/>
        <w:tblW w:w="0" w:type="auto"/>
        <w:tblLook w:val="04A0" w:firstRow="1" w:lastRow="0" w:firstColumn="1" w:lastColumn="0" w:noHBand="0" w:noVBand="1"/>
      </w:tblPr>
      <w:tblGrid>
        <w:gridCol w:w="468"/>
        <w:gridCol w:w="9108"/>
      </w:tblGrid>
      <w:tr w:rsidR="006A6366" w:rsidRPr="000370C3" w:rsidTr="00BA152D">
        <w:tc>
          <w:tcPr>
            <w:tcW w:w="468" w:type="dxa"/>
          </w:tcPr>
          <w:p w:rsidR="006A6366" w:rsidRPr="000370C3" w:rsidRDefault="006A6366" w:rsidP="00146D22">
            <w:pPr>
              <w:jc w:val="both"/>
              <w:rPr>
                <w:rFonts w:ascii="Times New Roman" w:hAnsi="Times New Roman" w:cs="Times New Roman"/>
                <w:lang w:val="pt-PT"/>
              </w:rPr>
            </w:pPr>
            <w:r w:rsidRPr="000370C3">
              <w:rPr>
                <w:rFonts w:ascii="Times New Roman" w:hAnsi="Times New Roman" w:cs="Times New Roman"/>
                <w:lang w:val="pt-PT"/>
              </w:rPr>
              <w:t>F1</w:t>
            </w:r>
          </w:p>
        </w:tc>
        <w:tc>
          <w:tcPr>
            <w:tcW w:w="9108" w:type="dxa"/>
          </w:tcPr>
          <w:p w:rsidR="006A6366" w:rsidRPr="000370C3" w:rsidRDefault="006A6366" w:rsidP="00146D22">
            <w:pPr>
              <w:jc w:val="both"/>
              <w:rPr>
                <w:rFonts w:ascii="Times New Roman" w:hAnsi="Times New Roman" w:cs="Times New Roman"/>
                <w:lang w:val="pt-PT"/>
              </w:rPr>
            </w:pPr>
            <w:r w:rsidRPr="000370C3">
              <w:rPr>
                <w:rFonts w:ascii="Times New Roman" w:hAnsi="Times New Roman" w:cs="Times New Roman"/>
              </w:rPr>
              <w:t>Detetar a entrada e saída de clientes e monitorizar o fluxo diário.</w:t>
            </w:r>
          </w:p>
        </w:tc>
      </w:tr>
      <w:tr w:rsidR="006A6366" w:rsidRPr="000370C3" w:rsidTr="00BA152D">
        <w:tc>
          <w:tcPr>
            <w:tcW w:w="468" w:type="dxa"/>
          </w:tcPr>
          <w:p w:rsidR="006A6366" w:rsidRPr="000370C3" w:rsidRDefault="006A6366" w:rsidP="00146D22">
            <w:pPr>
              <w:jc w:val="both"/>
              <w:rPr>
                <w:rFonts w:ascii="Times New Roman" w:hAnsi="Times New Roman" w:cs="Times New Roman"/>
                <w:lang w:val="pt-PT"/>
              </w:rPr>
            </w:pPr>
            <w:r w:rsidRPr="000370C3">
              <w:rPr>
                <w:rFonts w:ascii="Times New Roman" w:hAnsi="Times New Roman" w:cs="Times New Roman"/>
                <w:lang w:val="pt-PT"/>
              </w:rPr>
              <w:t>F2</w:t>
            </w:r>
          </w:p>
        </w:tc>
        <w:tc>
          <w:tcPr>
            <w:tcW w:w="9108" w:type="dxa"/>
          </w:tcPr>
          <w:p w:rsidR="006A6366" w:rsidRPr="000370C3" w:rsidRDefault="00BA152D" w:rsidP="00146D22">
            <w:pPr>
              <w:jc w:val="both"/>
              <w:rPr>
                <w:rFonts w:ascii="Times New Roman" w:hAnsi="Times New Roman" w:cs="Times New Roman"/>
                <w:lang w:val="pt-PT"/>
              </w:rPr>
            </w:pPr>
            <w:r w:rsidRPr="000370C3">
              <w:rPr>
                <w:rFonts w:ascii="Times New Roman" w:hAnsi="Times New Roman" w:cs="Times New Roman"/>
              </w:rPr>
              <w:t>Regular a luminosidade do estabelecimento conforme hora do dia, nº de pessoas presentes e estatística de vendas (prateleiras com mais vendas, melhor iluminadas).</w:t>
            </w:r>
          </w:p>
        </w:tc>
      </w:tr>
      <w:tr w:rsidR="006A6366" w:rsidRPr="000370C3" w:rsidTr="00BA152D">
        <w:tc>
          <w:tcPr>
            <w:tcW w:w="468" w:type="dxa"/>
          </w:tcPr>
          <w:p w:rsidR="006A6366" w:rsidRPr="000370C3" w:rsidRDefault="006A6366" w:rsidP="00146D22">
            <w:pPr>
              <w:jc w:val="both"/>
              <w:rPr>
                <w:rFonts w:ascii="Times New Roman" w:hAnsi="Times New Roman" w:cs="Times New Roman"/>
                <w:lang w:val="pt-PT"/>
              </w:rPr>
            </w:pPr>
            <w:r w:rsidRPr="000370C3">
              <w:rPr>
                <w:rFonts w:ascii="Times New Roman" w:hAnsi="Times New Roman" w:cs="Times New Roman"/>
                <w:lang w:val="pt-PT"/>
              </w:rPr>
              <w:t>F3</w:t>
            </w:r>
          </w:p>
        </w:tc>
        <w:tc>
          <w:tcPr>
            <w:tcW w:w="9108" w:type="dxa"/>
          </w:tcPr>
          <w:p w:rsidR="006A6366" w:rsidRPr="000370C3" w:rsidRDefault="00BA152D" w:rsidP="00146D22">
            <w:pPr>
              <w:jc w:val="both"/>
              <w:rPr>
                <w:rFonts w:ascii="Times New Roman" w:hAnsi="Times New Roman" w:cs="Times New Roman"/>
                <w:lang w:val="pt-PT"/>
              </w:rPr>
            </w:pPr>
            <w:r w:rsidRPr="000370C3">
              <w:rPr>
                <w:rFonts w:ascii="Times New Roman" w:hAnsi="Times New Roman" w:cs="Times New Roman"/>
              </w:rPr>
              <w:t>Ajustar a temperatura ambiente ao valor desejado.</w:t>
            </w:r>
          </w:p>
        </w:tc>
      </w:tr>
      <w:tr w:rsidR="006A6366" w:rsidRPr="000370C3" w:rsidTr="00BA152D">
        <w:tc>
          <w:tcPr>
            <w:tcW w:w="468" w:type="dxa"/>
          </w:tcPr>
          <w:p w:rsidR="006A6366" w:rsidRPr="000370C3" w:rsidRDefault="006A6366" w:rsidP="00146D22">
            <w:pPr>
              <w:jc w:val="both"/>
              <w:rPr>
                <w:rFonts w:ascii="Times New Roman" w:hAnsi="Times New Roman" w:cs="Times New Roman"/>
                <w:lang w:val="pt-PT"/>
              </w:rPr>
            </w:pPr>
            <w:r w:rsidRPr="000370C3">
              <w:rPr>
                <w:rFonts w:ascii="Times New Roman" w:hAnsi="Times New Roman" w:cs="Times New Roman"/>
                <w:lang w:val="pt-PT"/>
              </w:rPr>
              <w:t>F4</w:t>
            </w:r>
          </w:p>
        </w:tc>
        <w:tc>
          <w:tcPr>
            <w:tcW w:w="9108" w:type="dxa"/>
          </w:tcPr>
          <w:p w:rsidR="006A6366" w:rsidRPr="000370C3" w:rsidRDefault="00BA152D" w:rsidP="00146D22">
            <w:pPr>
              <w:jc w:val="both"/>
              <w:rPr>
                <w:rFonts w:ascii="Times New Roman" w:hAnsi="Times New Roman" w:cs="Times New Roman"/>
                <w:lang w:val="pt-PT"/>
              </w:rPr>
            </w:pPr>
            <w:r w:rsidRPr="000370C3">
              <w:rPr>
                <w:rFonts w:ascii="Times New Roman" w:hAnsi="Times New Roman" w:cs="Times New Roman"/>
              </w:rPr>
              <w:t>Avaliar o comportamento dos funcionários através do número de horas que estão nas suas secretárias de forma a alertá-los de comportamentos não saudáveis.</w:t>
            </w:r>
          </w:p>
        </w:tc>
      </w:tr>
      <w:tr w:rsidR="006A6366" w:rsidRPr="000370C3" w:rsidTr="00BA152D">
        <w:tc>
          <w:tcPr>
            <w:tcW w:w="468" w:type="dxa"/>
          </w:tcPr>
          <w:p w:rsidR="006A6366" w:rsidRPr="000370C3" w:rsidRDefault="006A6366" w:rsidP="00146D22">
            <w:pPr>
              <w:jc w:val="both"/>
              <w:rPr>
                <w:rFonts w:ascii="Times New Roman" w:hAnsi="Times New Roman" w:cs="Times New Roman"/>
                <w:lang w:val="pt-PT"/>
              </w:rPr>
            </w:pPr>
            <w:r w:rsidRPr="000370C3">
              <w:rPr>
                <w:rFonts w:ascii="Times New Roman" w:hAnsi="Times New Roman" w:cs="Times New Roman"/>
                <w:lang w:val="pt-PT"/>
              </w:rPr>
              <w:t>F5</w:t>
            </w:r>
          </w:p>
        </w:tc>
        <w:tc>
          <w:tcPr>
            <w:tcW w:w="9108" w:type="dxa"/>
          </w:tcPr>
          <w:p w:rsidR="006A6366" w:rsidRPr="000370C3" w:rsidRDefault="00BA152D" w:rsidP="00146D22">
            <w:pPr>
              <w:jc w:val="both"/>
              <w:rPr>
                <w:rFonts w:ascii="Times New Roman" w:hAnsi="Times New Roman" w:cs="Times New Roman"/>
                <w:lang w:val="pt-PT"/>
              </w:rPr>
            </w:pPr>
            <w:r w:rsidRPr="000370C3">
              <w:rPr>
                <w:rFonts w:ascii="Times New Roman" w:hAnsi="Times New Roman" w:cs="Times New Roman"/>
              </w:rPr>
              <w:t>Controlar o comportamento de clientes e o consumo de energia dos computadores disponíveis para os mesmos, ligando o sensor de peso ao estado de suspensão do computador e limitando o tempo máximo de utilização para cada cliente.</w:t>
            </w:r>
          </w:p>
        </w:tc>
      </w:tr>
      <w:tr w:rsidR="006A6366" w:rsidRPr="000370C3" w:rsidTr="00BA152D">
        <w:tc>
          <w:tcPr>
            <w:tcW w:w="468" w:type="dxa"/>
          </w:tcPr>
          <w:p w:rsidR="006A6366" w:rsidRPr="000370C3" w:rsidRDefault="006A6366" w:rsidP="00146D22">
            <w:pPr>
              <w:jc w:val="both"/>
              <w:rPr>
                <w:rFonts w:ascii="Times New Roman" w:hAnsi="Times New Roman" w:cs="Times New Roman"/>
                <w:lang w:val="pt-PT"/>
              </w:rPr>
            </w:pPr>
            <w:r w:rsidRPr="000370C3">
              <w:rPr>
                <w:rFonts w:ascii="Times New Roman" w:hAnsi="Times New Roman" w:cs="Times New Roman"/>
                <w:lang w:val="pt-PT"/>
              </w:rPr>
              <w:t>F6</w:t>
            </w:r>
          </w:p>
        </w:tc>
        <w:tc>
          <w:tcPr>
            <w:tcW w:w="9108" w:type="dxa"/>
          </w:tcPr>
          <w:p w:rsidR="006A6366" w:rsidRPr="000370C3" w:rsidRDefault="00BA152D" w:rsidP="00146D22">
            <w:pPr>
              <w:jc w:val="both"/>
              <w:rPr>
                <w:rFonts w:ascii="Times New Roman" w:hAnsi="Times New Roman" w:cs="Times New Roman"/>
                <w:lang w:val="pt-PT"/>
              </w:rPr>
            </w:pPr>
            <w:r w:rsidRPr="000370C3">
              <w:rPr>
                <w:rFonts w:ascii="Times New Roman" w:hAnsi="Times New Roman" w:cs="Times New Roman"/>
                <w:lang w:val="pt-PT"/>
              </w:rPr>
              <w:t>Apresentar visualizações gráficas de todos os dados recolhidos pelo sistema através do histórico ou em tempo real.</w:t>
            </w:r>
          </w:p>
        </w:tc>
      </w:tr>
    </w:tbl>
    <w:p w:rsidR="006A6366" w:rsidRPr="000370C3" w:rsidRDefault="006A6366" w:rsidP="00146D22">
      <w:pPr>
        <w:spacing w:after="0"/>
        <w:jc w:val="both"/>
        <w:rPr>
          <w:rFonts w:ascii="Times New Roman" w:hAnsi="Times New Roman" w:cs="Times New Roman"/>
          <w:lang w:val="pt-PT"/>
        </w:rPr>
      </w:pPr>
    </w:p>
    <w:p w:rsidR="00BA152D" w:rsidRPr="000370C3" w:rsidRDefault="00BA152D" w:rsidP="00146D22">
      <w:pPr>
        <w:spacing w:after="0"/>
        <w:jc w:val="both"/>
        <w:rPr>
          <w:rFonts w:ascii="Times New Roman" w:hAnsi="Times New Roman" w:cs="Times New Roman"/>
          <w:b/>
          <w:sz w:val="28"/>
          <w:lang w:val="pt-PT"/>
        </w:rPr>
      </w:pPr>
      <w:r w:rsidRPr="000370C3">
        <w:rPr>
          <w:rFonts w:ascii="Times New Roman" w:hAnsi="Times New Roman" w:cs="Times New Roman"/>
          <w:b/>
          <w:sz w:val="28"/>
          <w:lang w:val="pt-PT"/>
        </w:rPr>
        <w:t>Logística</w:t>
      </w:r>
      <w:r w:rsidR="00960172">
        <w:rPr>
          <w:rFonts w:ascii="Times New Roman" w:hAnsi="Times New Roman" w:cs="Times New Roman"/>
          <w:b/>
          <w:sz w:val="28"/>
          <w:lang w:val="pt-PT"/>
        </w:rPr>
        <w:t xml:space="preserve"> </w:t>
      </w:r>
      <w:r w:rsidR="00960172" w:rsidRPr="00960172">
        <w:rPr>
          <w:rFonts w:ascii="Times New Roman" w:hAnsi="Times New Roman" w:cs="Times New Roman"/>
          <w:b/>
          <w:sz w:val="16"/>
          <w:lang w:val="pt-PT"/>
        </w:rPr>
        <w:t>(</w:t>
      </w:r>
      <w:r w:rsidR="004C2400">
        <w:rPr>
          <w:rFonts w:ascii="Times New Roman" w:hAnsi="Times New Roman" w:cs="Times New Roman"/>
          <w:b/>
          <w:sz w:val="16"/>
          <w:lang w:val="pt-PT"/>
        </w:rPr>
        <w:t>XCOA, “</w:t>
      </w:r>
      <w:r w:rsidR="00960172" w:rsidRPr="00960172">
        <w:rPr>
          <w:rFonts w:ascii="Times New Roman" w:hAnsi="Times New Roman" w:cs="Times New Roman"/>
          <w:b/>
          <w:sz w:val="16"/>
          <w:lang w:val="pt-PT"/>
        </w:rPr>
        <w:t>área do cliente</w:t>
      </w:r>
      <w:r w:rsidR="004C2400">
        <w:rPr>
          <w:rFonts w:ascii="Times New Roman" w:hAnsi="Times New Roman" w:cs="Times New Roman"/>
          <w:b/>
          <w:sz w:val="16"/>
          <w:lang w:val="pt-PT"/>
        </w:rPr>
        <w:t>”</w:t>
      </w:r>
      <w:r w:rsidR="00960172" w:rsidRPr="00960172">
        <w:rPr>
          <w:rFonts w:ascii="Times New Roman" w:hAnsi="Times New Roman" w:cs="Times New Roman"/>
          <w:b/>
          <w:sz w:val="16"/>
          <w:lang w:val="pt-PT"/>
        </w:rPr>
        <w:t>, a seguir ao “quem somos”)</w:t>
      </w:r>
    </w:p>
    <w:p w:rsidR="006A6366" w:rsidRPr="000370C3" w:rsidRDefault="00BA152D" w:rsidP="00146D22">
      <w:pPr>
        <w:spacing w:after="0"/>
        <w:jc w:val="both"/>
        <w:rPr>
          <w:rFonts w:ascii="Times New Roman" w:hAnsi="Times New Roman" w:cs="Times New Roman"/>
          <w:lang w:val="pt-PT"/>
        </w:rPr>
      </w:pPr>
      <w:r w:rsidRPr="000370C3">
        <w:rPr>
          <w:rFonts w:ascii="Times New Roman" w:hAnsi="Times New Roman" w:cs="Times New Roman"/>
          <w:lang w:val="pt-PT"/>
        </w:rPr>
        <w:t>Smartphone (com Sistema Operativo Android)</w:t>
      </w:r>
    </w:p>
    <w:p w:rsidR="00BA152D" w:rsidRPr="000370C3" w:rsidRDefault="00BA152D" w:rsidP="00146D22">
      <w:pPr>
        <w:spacing w:after="0"/>
        <w:jc w:val="both"/>
        <w:rPr>
          <w:rFonts w:ascii="Times New Roman" w:hAnsi="Times New Roman" w:cs="Times New Roman"/>
          <w:lang w:val="pt-PT"/>
        </w:rPr>
      </w:pPr>
      <w:r w:rsidRPr="000370C3">
        <w:rPr>
          <w:rFonts w:ascii="Times New Roman" w:hAnsi="Times New Roman" w:cs="Times New Roman"/>
          <w:lang w:val="pt-PT"/>
        </w:rPr>
        <w:t xml:space="preserve">RaspberryPi </w:t>
      </w:r>
    </w:p>
    <w:p w:rsidR="00BA152D" w:rsidRPr="000370C3" w:rsidRDefault="00BA152D" w:rsidP="00BA152D">
      <w:pPr>
        <w:spacing w:after="0"/>
        <w:jc w:val="both"/>
        <w:rPr>
          <w:rFonts w:ascii="Times New Roman" w:hAnsi="Times New Roman" w:cs="Times New Roman"/>
          <w:lang w:val="pt-PT"/>
        </w:rPr>
      </w:pPr>
      <w:r w:rsidRPr="000370C3">
        <w:rPr>
          <w:rFonts w:ascii="Times New Roman" w:hAnsi="Times New Roman" w:cs="Times New Roman"/>
          <w:lang w:val="pt-PT"/>
        </w:rPr>
        <w:t xml:space="preserve">Sensor PIR CT60 (Infravermelhos) </w:t>
      </w:r>
    </w:p>
    <w:p w:rsidR="00BA152D" w:rsidRPr="000370C3" w:rsidRDefault="00BA152D" w:rsidP="00BA152D">
      <w:pPr>
        <w:spacing w:after="0"/>
        <w:jc w:val="both"/>
        <w:rPr>
          <w:rFonts w:ascii="Times New Roman" w:hAnsi="Times New Roman" w:cs="Times New Roman"/>
          <w:lang w:val="pt-PT"/>
        </w:rPr>
      </w:pPr>
      <w:r w:rsidRPr="000370C3">
        <w:rPr>
          <w:rFonts w:ascii="Times New Roman" w:hAnsi="Times New Roman" w:cs="Times New Roman"/>
          <w:lang w:val="pt-PT"/>
        </w:rPr>
        <w:t>Sensor de Luminosidade com TSL2561</w:t>
      </w:r>
    </w:p>
    <w:p w:rsidR="00BA152D" w:rsidRPr="000370C3" w:rsidRDefault="00BA152D" w:rsidP="00BA152D">
      <w:pPr>
        <w:spacing w:after="0"/>
        <w:jc w:val="both"/>
        <w:rPr>
          <w:rFonts w:ascii="Times New Roman" w:hAnsi="Times New Roman" w:cs="Times New Roman"/>
          <w:lang w:val="pt-PT"/>
        </w:rPr>
      </w:pPr>
      <w:r w:rsidRPr="000370C3">
        <w:rPr>
          <w:rFonts w:ascii="Times New Roman" w:hAnsi="Times New Roman" w:cs="Times New Roman"/>
          <w:lang w:val="pt-PT"/>
        </w:rPr>
        <w:t>Sensor Digital Temperatura DS1822</w:t>
      </w:r>
    </w:p>
    <w:p w:rsidR="00BA152D" w:rsidRPr="000370C3" w:rsidRDefault="00BA152D" w:rsidP="00BA152D">
      <w:pPr>
        <w:spacing w:after="0"/>
        <w:jc w:val="both"/>
        <w:rPr>
          <w:rFonts w:ascii="Times New Roman" w:hAnsi="Times New Roman" w:cs="Times New Roman"/>
          <w:lang w:val="pt-PT"/>
        </w:rPr>
      </w:pPr>
      <w:r w:rsidRPr="000370C3">
        <w:rPr>
          <w:rFonts w:ascii="Times New Roman" w:hAnsi="Times New Roman" w:cs="Times New Roman"/>
          <w:lang w:val="pt-PT"/>
        </w:rPr>
        <w:lastRenderedPageBreak/>
        <w:t>Sensor SparkFlex</w:t>
      </w:r>
    </w:p>
    <w:p w:rsidR="00BA152D" w:rsidRPr="000370C3" w:rsidRDefault="00BA152D" w:rsidP="00BA152D">
      <w:pPr>
        <w:spacing w:after="0"/>
        <w:jc w:val="both"/>
        <w:rPr>
          <w:rFonts w:ascii="Times New Roman" w:hAnsi="Times New Roman" w:cs="Times New Roman"/>
          <w:lang w:val="pt-PT"/>
        </w:rPr>
      </w:pPr>
      <w:r w:rsidRPr="000370C3">
        <w:rPr>
          <w:rFonts w:ascii="Times New Roman" w:hAnsi="Times New Roman" w:cs="Times New Roman"/>
          <w:lang w:val="pt-PT"/>
        </w:rPr>
        <w:t>Lâmpada inteligente e Arcondicionado (com API d</w:t>
      </w:r>
      <w:r w:rsidR="001D086E" w:rsidRPr="000370C3">
        <w:rPr>
          <w:rFonts w:ascii="Times New Roman" w:hAnsi="Times New Roman" w:cs="Times New Roman"/>
          <w:lang w:val="pt-PT"/>
        </w:rPr>
        <w:t>e interação por REST)</w:t>
      </w:r>
    </w:p>
    <w:p w:rsidR="000C3028" w:rsidRPr="000370C3" w:rsidRDefault="000C3028" w:rsidP="00146D22">
      <w:pPr>
        <w:spacing w:after="0"/>
        <w:jc w:val="both"/>
        <w:rPr>
          <w:rFonts w:ascii="Times New Roman" w:hAnsi="Times New Roman" w:cs="Times New Roman"/>
          <w:lang w:val="pt-PT"/>
        </w:rPr>
      </w:pPr>
    </w:p>
    <w:p w:rsidR="00BC250B" w:rsidRPr="000370C3" w:rsidRDefault="00E670CA" w:rsidP="00146D22">
      <w:pPr>
        <w:spacing w:after="0"/>
        <w:jc w:val="both"/>
        <w:rPr>
          <w:rFonts w:ascii="Times New Roman" w:hAnsi="Times New Roman" w:cs="Times New Roman"/>
          <w:b/>
          <w:sz w:val="28"/>
          <w:lang w:val="pt-PT"/>
        </w:rPr>
      </w:pPr>
      <w:r w:rsidRPr="000370C3">
        <w:rPr>
          <w:rFonts w:ascii="Times New Roman" w:hAnsi="Times New Roman" w:cs="Times New Roman"/>
          <w:b/>
          <w:sz w:val="28"/>
          <w:lang w:val="pt-PT"/>
        </w:rPr>
        <w:t>Resultado Final</w:t>
      </w:r>
      <w:r w:rsidR="004C2400">
        <w:rPr>
          <w:rFonts w:ascii="Times New Roman" w:hAnsi="Times New Roman" w:cs="Times New Roman"/>
          <w:b/>
          <w:sz w:val="28"/>
          <w:lang w:val="pt-PT"/>
        </w:rPr>
        <w:t xml:space="preserve"> </w:t>
      </w:r>
      <w:r w:rsidR="004C2400">
        <w:rPr>
          <w:rFonts w:ascii="Times New Roman" w:hAnsi="Times New Roman" w:cs="Times New Roman"/>
          <w:b/>
          <w:sz w:val="16"/>
          <w:lang w:val="pt-PT"/>
        </w:rPr>
        <w:t>(XCOA, última newsletter</w:t>
      </w:r>
      <w:r w:rsidR="004C2400" w:rsidRPr="00960172">
        <w:rPr>
          <w:rFonts w:ascii="Times New Roman" w:hAnsi="Times New Roman" w:cs="Times New Roman"/>
          <w:b/>
          <w:sz w:val="16"/>
          <w:lang w:val="pt-PT"/>
        </w:rPr>
        <w:t>)</w:t>
      </w:r>
    </w:p>
    <w:p w:rsidR="00C56D45" w:rsidRPr="000370C3" w:rsidRDefault="00E670CA" w:rsidP="00146D22">
      <w:pPr>
        <w:spacing w:after="0"/>
        <w:jc w:val="both"/>
        <w:rPr>
          <w:rFonts w:ascii="Times New Roman" w:hAnsi="Times New Roman" w:cs="Times New Roman"/>
          <w:lang w:val="pt-PT"/>
        </w:rPr>
      </w:pPr>
      <w:r w:rsidRPr="000370C3">
        <w:rPr>
          <w:rFonts w:ascii="Times New Roman" w:hAnsi="Times New Roman" w:cs="Times New Roman"/>
          <w:lang w:val="pt-PT"/>
        </w:rPr>
        <w:t>A visão inicial para o serviço disponibilizado pelo sistema OpenDoors tinha como foco auxiliar o dono de uma loja de informática</w:t>
      </w:r>
      <w:r w:rsidR="008C7B4F" w:rsidRPr="000370C3">
        <w:rPr>
          <w:rFonts w:ascii="Times New Roman" w:hAnsi="Times New Roman" w:cs="Times New Roman"/>
          <w:lang w:val="pt-PT"/>
        </w:rPr>
        <w:t xml:space="preserve"> e os seus funcionários</w:t>
      </w:r>
      <w:r w:rsidRPr="000370C3">
        <w:rPr>
          <w:rFonts w:ascii="Times New Roman" w:hAnsi="Times New Roman" w:cs="Times New Roman"/>
          <w:lang w:val="pt-PT"/>
        </w:rPr>
        <w:t xml:space="preserve"> a gerir aspetos secundários e desgastantes mas indispensáveis de uma forma fácil e automática. </w:t>
      </w:r>
    </w:p>
    <w:p w:rsidR="00E670CA" w:rsidRPr="000370C3" w:rsidRDefault="00E670CA" w:rsidP="00146D22">
      <w:pPr>
        <w:spacing w:after="0"/>
        <w:jc w:val="both"/>
        <w:rPr>
          <w:rFonts w:ascii="Times New Roman" w:hAnsi="Times New Roman" w:cs="Times New Roman"/>
          <w:lang w:val="pt-PT"/>
        </w:rPr>
      </w:pPr>
      <w:r w:rsidRPr="000370C3">
        <w:rPr>
          <w:rFonts w:ascii="Times New Roman" w:hAnsi="Times New Roman" w:cs="Times New Roman"/>
          <w:lang w:val="pt-PT"/>
        </w:rPr>
        <w:t xml:space="preserve">O utilizador poderia através da plataforma mobile </w:t>
      </w:r>
      <w:r w:rsidR="009818F0" w:rsidRPr="000370C3">
        <w:rPr>
          <w:rFonts w:ascii="Times New Roman" w:hAnsi="Times New Roman" w:cs="Times New Roman"/>
          <w:lang w:val="pt-PT"/>
        </w:rPr>
        <w:t>analisar estatísticas sobre o fluxo de clientes na sua loja, as horas de trabalho dos seus funcionários, a luminosidade e temperatura do ambiente de trabalho e o número de horas de utilização de cadeiras como forma de preocupação sobre a saúde dos seus funcionários.</w:t>
      </w:r>
      <w:bookmarkStart w:id="0" w:name="_GoBack"/>
      <w:bookmarkEnd w:id="0"/>
    </w:p>
    <w:p w:rsidR="00C56D45" w:rsidRPr="000370C3" w:rsidRDefault="00C56D45" w:rsidP="00146D22">
      <w:pPr>
        <w:spacing w:after="0"/>
        <w:jc w:val="both"/>
        <w:rPr>
          <w:rFonts w:ascii="Times New Roman" w:hAnsi="Times New Roman" w:cs="Times New Roman"/>
          <w:lang w:val="pt-PT"/>
        </w:rPr>
      </w:pPr>
    </w:p>
    <w:p w:rsidR="00C56D45" w:rsidRDefault="009818F0" w:rsidP="00146D22">
      <w:pPr>
        <w:spacing w:after="0"/>
        <w:jc w:val="both"/>
        <w:rPr>
          <w:rFonts w:ascii="Times New Roman" w:hAnsi="Times New Roman" w:cs="Times New Roman"/>
          <w:lang w:val="pt-PT"/>
        </w:rPr>
      </w:pPr>
      <w:r w:rsidRPr="000370C3">
        <w:rPr>
          <w:rFonts w:ascii="Times New Roman" w:hAnsi="Times New Roman" w:cs="Times New Roman"/>
          <w:lang w:val="pt-PT"/>
        </w:rPr>
        <w:t xml:space="preserve">O resultado final do sistema diverge desta ideia em vários aspetos. </w:t>
      </w:r>
      <w:r w:rsidR="008C7B4F" w:rsidRPr="000370C3">
        <w:rPr>
          <w:rFonts w:ascii="Times New Roman" w:hAnsi="Times New Roman" w:cs="Times New Roman"/>
          <w:lang w:val="pt-PT"/>
        </w:rPr>
        <w:t>O OpenDoors inclinou-se para um único tipo de utilizador, sem diferenciação entre empregador e empregado, que acede via a aplicação móvel e tem à sua disposição todas as funcionalidades inicialmente pensadas exceto o controle dos horários de trabalho dos funcionários. A capacidade de escalabilidade do sistema permite existir uma noção de mais do que uma loja física e mais do que um ponto de recolha de dados de cada tipo, i.e., permite ao cliente do OpenDoors espalhar a gestão de certos aspetos do seu negócio por várias lojas físicas de dimensões variáveis, mantendo o acesso a análises detalhadas sobre cada uma.</w:t>
      </w:r>
    </w:p>
    <w:p w:rsidR="009D10AF" w:rsidRDefault="009D10AF" w:rsidP="00146D22">
      <w:pPr>
        <w:spacing w:after="0"/>
        <w:jc w:val="both"/>
        <w:rPr>
          <w:rFonts w:ascii="Times New Roman" w:hAnsi="Times New Roman" w:cs="Times New Roman"/>
          <w:lang w:val="pt-PT"/>
        </w:rPr>
      </w:pPr>
    </w:p>
    <w:p w:rsidR="009D10AF" w:rsidRDefault="009D10AF" w:rsidP="009D10AF">
      <w:pPr>
        <w:spacing w:after="0"/>
        <w:jc w:val="both"/>
        <w:rPr>
          <w:rFonts w:ascii="Times New Roman" w:hAnsi="Times New Roman" w:cs="Times New Roman"/>
          <w:b/>
          <w:sz w:val="28"/>
          <w:lang w:val="pt-PT"/>
        </w:rPr>
      </w:pPr>
      <w:r>
        <w:rPr>
          <w:rFonts w:ascii="Times New Roman" w:hAnsi="Times New Roman" w:cs="Times New Roman"/>
          <w:b/>
          <w:sz w:val="28"/>
          <w:lang w:val="pt-PT"/>
        </w:rPr>
        <w:t>Contribuição Externa</w:t>
      </w:r>
    </w:p>
    <w:p w:rsidR="009D10AF" w:rsidRDefault="009D10AF" w:rsidP="009D10AF">
      <w:pPr>
        <w:spacing w:after="0"/>
        <w:jc w:val="both"/>
        <w:rPr>
          <w:rFonts w:ascii="Times New Roman" w:hAnsi="Times New Roman" w:cs="Times New Roman"/>
          <w:lang w:val="pt-PT"/>
        </w:rPr>
      </w:pPr>
      <w:r>
        <w:rPr>
          <w:rFonts w:ascii="Times New Roman" w:hAnsi="Times New Roman" w:cs="Times New Roman"/>
          <w:lang w:val="pt-PT"/>
        </w:rPr>
        <w:t xml:space="preserve">Sendo um sistema opensource, é possível a qualquer developer interessado em contribuir para a melhoria da usabilidade e das funcionalidades que oferece acrescentar código integrável com o já existente. Para tal, é necessário entrar em contacto com a nossa equipa e entregar uma proposta formal sobre as alterações desejadas. </w:t>
      </w:r>
      <w:r w:rsidR="00783D9D">
        <w:rPr>
          <w:rFonts w:ascii="Times New Roman" w:hAnsi="Times New Roman" w:cs="Times New Roman"/>
          <w:lang w:val="pt-PT"/>
        </w:rPr>
        <w:t>Todas as propostas de desenvolvimento deverão estar acompanhadas por documentação estruturada bem como exemplos de utilização de possíveis novas funcionalidades e/ou sensores.</w:t>
      </w:r>
    </w:p>
    <w:p w:rsidR="009D10AF" w:rsidRDefault="009D10AF" w:rsidP="009D10AF">
      <w:pPr>
        <w:spacing w:after="0"/>
        <w:jc w:val="both"/>
        <w:rPr>
          <w:rFonts w:ascii="Times New Roman" w:hAnsi="Times New Roman" w:cs="Times New Roman"/>
          <w:lang w:val="pt-PT"/>
        </w:rPr>
      </w:pPr>
      <w:r>
        <w:rPr>
          <w:rFonts w:ascii="Times New Roman" w:hAnsi="Times New Roman" w:cs="Times New Roman"/>
          <w:lang w:val="pt-PT"/>
        </w:rPr>
        <w:t>Disponibilizamos abaixo guidelines auxiliares para o desenvolvimento sobre o sistema OpenDoors.</w:t>
      </w:r>
      <w:r w:rsidR="002B0721">
        <w:rPr>
          <w:rFonts w:ascii="Times New Roman" w:hAnsi="Times New Roman" w:cs="Times New Roman"/>
          <w:lang w:val="pt-PT"/>
        </w:rPr>
        <w:t xml:space="preserve"> É importante informar que um sólido conhecimento sobre a forma de funcionamento do sistema é recomendado para uma boa contribuição.</w:t>
      </w:r>
    </w:p>
    <w:p w:rsidR="009D10AF" w:rsidRDefault="009D10AF" w:rsidP="009D10AF">
      <w:pPr>
        <w:spacing w:after="0"/>
        <w:jc w:val="both"/>
        <w:rPr>
          <w:rFonts w:ascii="Times New Roman" w:hAnsi="Times New Roman" w:cs="Times New Roman"/>
          <w:lang w:val="pt-PT"/>
        </w:rPr>
      </w:pPr>
    </w:p>
    <w:p w:rsidR="009D10AF" w:rsidRPr="00237A1C" w:rsidRDefault="009D10AF" w:rsidP="009D10AF">
      <w:pPr>
        <w:spacing w:after="0"/>
        <w:jc w:val="both"/>
        <w:rPr>
          <w:rFonts w:ascii="Times New Roman" w:hAnsi="Times New Roman" w:cs="Times New Roman"/>
          <w:b/>
          <w:lang w:val="pt-PT"/>
        </w:rPr>
      </w:pPr>
      <w:r w:rsidRPr="00237A1C">
        <w:rPr>
          <w:rFonts w:ascii="Times New Roman" w:hAnsi="Times New Roman" w:cs="Times New Roman"/>
          <w:b/>
          <w:lang w:val="pt-PT"/>
        </w:rPr>
        <w:t>Novos Sensores</w:t>
      </w:r>
    </w:p>
    <w:p w:rsidR="009D10AF" w:rsidRDefault="009D10AF" w:rsidP="009D10AF">
      <w:pPr>
        <w:spacing w:after="0"/>
        <w:jc w:val="both"/>
        <w:rPr>
          <w:rFonts w:ascii="Times New Roman" w:hAnsi="Times New Roman" w:cs="Times New Roman"/>
          <w:lang w:val="pt-PT"/>
        </w:rPr>
      </w:pPr>
      <w:r>
        <w:rPr>
          <w:rFonts w:ascii="Times New Roman" w:hAnsi="Times New Roman" w:cs="Times New Roman"/>
          <w:lang w:val="pt-PT"/>
        </w:rPr>
        <w:t>No caso de desejar que um novo sensor seja suportado, deverá procurar escolher um cuja comunicação com o RaspberryPi seja possível. Para fins de simplicidade, prosseguiremos dando o exemplo de um novo sensor para o controle de entrada e saída de funcionários por RFID.</w:t>
      </w:r>
    </w:p>
    <w:p w:rsidR="002B0721" w:rsidRDefault="009D10AF" w:rsidP="009D10AF">
      <w:pPr>
        <w:spacing w:after="0"/>
        <w:jc w:val="both"/>
        <w:rPr>
          <w:rFonts w:ascii="Times New Roman" w:hAnsi="Times New Roman" w:cs="Times New Roman"/>
          <w:lang w:val="pt-PT"/>
        </w:rPr>
      </w:pPr>
      <w:r>
        <w:rPr>
          <w:rFonts w:ascii="Times New Roman" w:hAnsi="Times New Roman" w:cs="Times New Roman"/>
          <w:lang w:val="pt-PT"/>
        </w:rPr>
        <w:t>O primeiro passo a dar na introdução</w:t>
      </w:r>
      <w:r w:rsidR="002B0721">
        <w:rPr>
          <w:rFonts w:ascii="Times New Roman" w:hAnsi="Times New Roman" w:cs="Times New Roman"/>
          <w:lang w:val="pt-PT"/>
        </w:rPr>
        <w:t xml:space="preserve"> do novo sensor será adquirir o</w:t>
      </w:r>
      <w:r>
        <w:rPr>
          <w:rFonts w:ascii="Times New Roman" w:hAnsi="Times New Roman" w:cs="Times New Roman"/>
          <w:lang w:val="pt-PT"/>
        </w:rPr>
        <w:t xml:space="preserve"> leitor de RFID cuja instalação nas lojas seja prática. Deverá desenvolver um script (em Python3) que </w:t>
      </w:r>
      <w:r w:rsidR="002B0721">
        <w:rPr>
          <w:rFonts w:ascii="Times New Roman" w:hAnsi="Times New Roman" w:cs="Times New Roman"/>
          <w:lang w:val="pt-PT"/>
        </w:rPr>
        <w:t xml:space="preserve">execute na Raspberry, </w:t>
      </w:r>
      <w:r>
        <w:rPr>
          <w:rFonts w:ascii="Times New Roman" w:hAnsi="Times New Roman" w:cs="Times New Roman"/>
          <w:lang w:val="pt-PT"/>
        </w:rPr>
        <w:t xml:space="preserve">leia a informação recolhida pelo sensor e </w:t>
      </w:r>
      <w:r w:rsidR="002B0721">
        <w:rPr>
          <w:rFonts w:ascii="Times New Roman" w:hAnsi="Times New Roman" w:cs="Times New Roman"/>
          <w:lang w:val="pt-PT"/>
        </w:rPr>
        <w:t>a envie por MQTT para o respetivo Broker.</w:t>
      </w:r>
    </w:p>
    <w:p w:rsidR="002B0721" w:rsidRDefault="002B0721" w:rsidP="009D10AF">
      <w:pPr>
        <w:spacing w:after="0"/>
        <w:jc w:val="both"/>
        <w:rPr>
          <w:rFonts w:ascii="Times New Roman" w:hAnsi="Times New Roman" w:cs="Times New Roman"/>
          <w:lang w:val="pt-PT"/>
        </w:rPr>
      </w:pPr>
      <w:r>
        <w:rPr>
          <w:rFonts w:ascii="Times New Roman" w:hAnsi="Times New Roman" w:cs="Times New Roman"/>
          <w:lang w:val="pt-PT"/>
        </w:rPr>
        <w:t>Neste caso, o módulo da Persistência e da Aplicação serão os únicos a ser adaptados para o suporte do novo sensor. A base de dados deverá ter uma nova tabela para as leituras do sensor com os funcionários e respetivos RFIDs e o módulo necessitará de um novo caminho REST para o acesso à informação armazenada. A aplicação por sua vez adquirirá uma nova janela para a análise dos novos dados recolhidos via REST. Adaptações adicionais poderão ser necessárias para garantir que o fluxo de informação funcione como desejado.</w:t>
      </w:r>
    </w:p>
    <w:p w:rsidR="002B0721" w:rsidRDefault="002B0721" w:rsidP="009D10AF">
      <w:pPr>
        <w:spacing w:after="0"/>
        <w:jc w:val="both"/>
        <w:rPr>
          <w:rFonts w:ascii="Times New Roman" w:hAnsi="Times New Roman" w:cs="Times New Roman"/>
          <w:lang w:val="pt-PT"/>
        </w:rPr>
      </w:pPr>
    </w:p>
    <w:p w:rsidR="002B0721" w:rsidRPr="00237A1C" w:rsidRDefault="002B0721" w:rsidP="009D10AF">
      <w:pPr>
        <w:spacing w:after="0"/>
        <w:jc w:val="both"/>
        <w:rPr>
          <w:rFonts w:ascii="Times New Roman" w:hAnsi="Times New Roman" w:cs="Times New Roman"/>
          <w:b/>
          <w:lang w:val="pt-PT"/>
        </w:rPr>
      </w:pPr>
      <w:r w:rsidRPr="00237A1C">
        <w:rPr>
          <w:rFonts w:ascii="Times New Roman" w:hAnsi="Times New Roman" w:cs="Times New Roman"/>
          <w:b/>
          <w:lang w:val="pt-PT"/>
        </w:rPr>
        <w:t>Novos Módulos</w:t>
      </w:r>
    </w:p>
    <w:p w:rsidR="00083CB8" w:rsidRDefault="002B0721" w:rsidP="009D10AF">
      <w:pPr>
        <w:spacing w:after="0"/>
        <w:jc w:val="both"/>
        <w:rPr>
          <w:rFonts w:ascii="Times New Roman" w:hAnsi="Times New Roman" w:cs="Times New Roman"/>
          <w:lang w:val="pt-PT"/>
        </w:rPr>
      </w:pPr>
      <w:r>
        <w:rPr>
          <w:rFonts w:ascii="Times New Roman" w:hAnsi="Times New Roman" w:cs="Times New Roman"/>
          <w:lang w:val="pt-PT"/>
        </w:rPr>
        <w:t xml:space="preserve">Tratando-se de uma arquitetura completamente modular, é possível adicionar novos módulos ao sistema </w:t>
      </w:r>
      <w:r w:rsidR="00083CB8">
        <w:rPr>
          <w:rFonts w:ascii="Times New Roman" w:hAnsi="Times New Roman" w:cs="Times New Roman"/>
          <w:lang w:val="pt-PT"/>
        </w:rPr>
        <w:t xml:space="preserve">em qualquer altura, </w:t>
      </w:r>
      <w:r>
        <w:rPr>
          <w:rFonts w:ascii="Times New Roman" w:hAnsi="Times New Roman" w:cs="Times New Roman"/>
          <w:lang w:val="pt-PT"/>
        </w:rPr>
        <w:t>necessitando apenas de garantir que a comunicação com os restantes seja feita de forma transparente e pelas mesmas vias de comunicação que os módulos atuais utilizam para comunicar entre si.</w:t>
      </w:r>
      <w:r w:rsidR="00083CB8">
        <w:rPr>
          <w:rFonts w:ascii="Times New Roman" w:hAnsi="Times New Roman" w:cs="Times New Roman"/>
          <w:lang w:val="pt-PT"/>
        </w:rPr>
        <w:t xml:space="preserve"> No caso de desejar melhorar um módulo já existente, deverá garantir as mesmas condições.</w:t>
      </w:r>
    </w:p>
    <w:p w:rsidR="002B0721" w:rsidRDefault="002B0721" w:rsidP="009D10AF">
      <w:pPr>
        <w:spacing w:after="0"/>
        <w:jc w:val="both"/>
        <w:rPr>
          <w:rFonts w:ascii="Times New Roman" w:hAnsi="Times New Roman" w:cs="Times New Roman"/>
          <w:lang w:val="pt-PT"/>
        </w:rPr>
      </w:pPr>
      <w:r>
        <w:rPr>
          <w:rFonts w:ascii="Times New Roman" w:hAnsi="Times New Roman" w:cs="Times New Roman"/>
          <w:lang w:val="pt-PT"/>
        </w:rPr>
        <w:t xml:space="preserve">Mais uma vez recorreremos a um exemplo para simplificar as recomendações </w:t>
      </w:r>
      <w:r w:rsidR="00237A1C">
        <w:rPr>
          <w:rFonts w:ascii="Times New Roman" w:hAnsi="Times New Roman" w:cs="Times New Roman"/>
          <w:lang w:val="pt-PT"/>
        </w:rPr>
        <w:t>sobre</w:t>
      </w:r>
      <w:r>
        <w:rPr>
          <w:rFonts w:ascii="Times New Roman" w:hAnsi="Times New Roman" w:cs="Times New Roman"/>
          <w:lang w:val="pt-PT"/>
        </w:rPr>
        <w:t xml:space="preserve"> o </w:t>
      </w:r>
      <w:r w:rsidR="00083CB8">
        <w:rPr>
          <w:rFonts w:ascii="Times New Roman" w:hAnsi="Times New Roman" w:cs="Times New Roman"/>
          <w:lang w:val="pt-PT"/>
        </w:rPr>
        <w:t xml:space="preserve">aperfeiçoamento de </w:t>
      </w:r>
      <w:r>
        <w:rPr>
          <w:rFonts w:ascii="Times New Roman" w:hAnsi="Times New Roman" w:cs="Times New Roman"/>
          <w:lang w:val="pt-PT"/>
        </w:rPr>
        <w:t>módulos</w:t>
      </w:r>
      <w:r w:rsidR="00237A1C">
        <w:rPr>
          <w:rFonts w:ascii="Times New Roman" w:hAnsi="Times New Roman" w:cs="Times New Roman"/>
          <w:lang w:val="pt-PT"/>
        </w:rPr>
        <w:t xml:space="preserve"> existentes</w:t>
      </w:r>
      <w:r>
        <w:rPr>
          <w:rFonts w:ascii="Times New Roman" w:hAnsi="Times New Roman" w:cs="Times New Roman"/>
          <w:lang w:val="pt-PT"/>
        </w:rPr>
        <w:t xml:space="preserve">. Imaginando que </w:t>
      </w:r>
      <w:r w:rsidR="00083CB8">
        <w:rPr>
          <w:rFonts w:ascii="Times New Roman" w:hAnsi="Times New Roman" w:cs="Times New Roman"/>
          <w:lang w:val="pt-PT"/>
        </w:rPr>
        <w:t xml:space="preserve">tem interesse em </w:t>
      </w:r>
      <w:r w:rsidR="00237A1C">
        <w:rPr>
          <w:rFonts w:ascii="Times New Roman" w:hAnsi="Times New Roman" w:cs="Times New Roman"/>
          <w:lang w:val="pt-PT"/>
        </w:rPr>
        <w:t>suportar uma base de dados distribuída (como Cassandra), deverá ter em conta os drivers necessários para a comunicação entre JavaEE (no módulo da Persistência) e a base de dados (externa ao sistema) e suportar todas as tabelas atualmente suportadas pela base de dados MySQL. Deverá desenvolver novos caminhos REST para a comunicação com a nova base de dados da Persistência e definir campos que permitam optar pela instalação da base de dados em Cassandra ou em MySQL (permitindo até que no futuro um terceiro tipo de base de dados possa ser adicionado). A aplicação deverá suportar estes novos caminhos</w:t>
      </w:r>
      <w:r w:rsidR="003551E5">
        <w:rPr>
          <w:rFonts w:ascii="Times New Roman" w:hAnsi="Times New Roman" w:cs="Times New Roman"/>
          <w:lang w:val="pt-PT"/>
        </w:rPr>
        <w:t>.</w:t>
      </w:r>
    </w:p>
    <w:p w:rsidR="00083CB8" w:rsidRDefault="00083CB8" w:rsidP="009D10AF">
      <w:pPr>
        <w:spacing w:after="0"/>
        <w:jc w:val="both"/>
        <w:rPr>
          <w:rFonts w:ascii="Times New Roman" w:hAnsi="Times New Roman" w:cs="Times New Roman"/>
          <w:lang w:val="pt-PT"/>
        </w:rPr>
      </w:pPr>
    </w:p>
    <w:p w:rsidR="00083CB8" w:rsidRPr="00237A1C" w:rsidRDefault="00083CB8" w:rsidP="009D10AF">
      <w:pPr>
        <w:spacing w:after="0"/>
        <w:jc w:val="both"/>
        <w:rPr>
          <w:rFonts w:ascii="Times New Roman" w:hAnsi="Times New Roman" w:cs="Times New Roman"/>
          <w:b/>
          <w:lang w:val="pt-PT"/>
        </w:rPr>
      </w:pPr>
      <w:r w:rsidRPr="00237A1C">
        <w:rPr>
          <w:rFonts w:ascii="Times New Roman" w:hAnsi="Times New Roman" w:cs="Times New Roman"/>
          <w:b/>
          <w:lang w:val="pt-PT"/>
        </w:rPr>
        <w:t>Nova Aplicação</w:t>
      </w:r>
    </w:p>
    <w:p w:rsidR="003551E5" w:rsidRDefault="00083CB8" w:rsidP="009D10AF">
      <w:pPr>
        <w:spacing w:after="0"/>
        <w:jc w:val="both"/>
        <w:rPr>
          <w:rFonts w:ascii="Times New Roman" w:hAnsi="Times New Roman" w:cs="Times New Roman"/>
          <w:lang w:val="pt-PT"/>
        </w:rPr>
      </w:pPr>
      <w:r>
        <w:rPr>
          <w:rFonts w:ascii="Times New Roman" w:hAnsi="Times New Roman" w:cs="Times New Roman"/>
          <w:lang w:val="pt-PT"/>
        </w:rPr>
        <w:t xml:space="preserve">Atualmente a aplicação de interação com o OpenDoors suporta apenas smartphones com o sistema operativo Android. Caso tenha interesse em contribuir no desenvolvimento desta vertente do sistema, será desejável que funcionários com smartphones </w:t>
      </w:r>
      <w:r w:rsidR="00237A1C">
        <w:rPr>
          <w:rFonts w:ascii="Times New Roman" w:hAnsi="Times New Roman" w:cs="Times New Roman"/>
          <w:lang w:val="pt-PT"/>
        </w:rPr>
        <w:t xml:space="preserve">de diferentes sistemas operativos (como </w:t>
      </w:r>
      <w:r>
        <w:rPr>
          <w:rFonts w:ascii="Times New Roman" w:hAnsi="Times New Roman" w:cs="Times New Roman"/>
          <w:lang w:val="pt-PT"/>
        </w:rPr>
        <w:t>iOS</w:t>
      </w:r>
      <w:r w:rsidR="00237A1C">
        <w:rPr>
          <w:rFonts w:ascii="Times New Roman" w:hAnsi="Times New Roman" w:cs="Times New Roman"/>
          <w:lang w:val="pt-PT"/>
        </w:rPr>
        <w:t>)</w:t>
      </w:r>
      <w:r>
        <w:rPr>
          <w:rFonts w:ascii="Times New Roman" w:hAnsi="Times New Roman" w:cs="Times New Roman"/>
          <w:lang w:val="pt-PT"/>
        </w:rPr>
        <w:t xml:space="preserve"> possam também usufruir das funcionalidades do OpenDoors. Para tal poderá desenvolver uma nova aplicação com estrutura idêntica à atual que interaja com os restantes módulos da mesma forma que a em Android interaje. Sendo que a comunicação com os restantes módulos é toda feita via a API do sistema, basta que a nova aplicação suporte pedidos REST para que seja possível ser integrada em conjunto com a atual.</w:t>
      </w:r>
    </w:p>
    <w:sectPr w:rsidR="00355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636"/>
    <w:rsid w:val="000370C3"/>
    <w:rsid w:val="00083CB8"/>
    <w:rsid w:val="000C3028"/>
    <w:rsid w:val="001019ED"/>
    <w:rsid w:val="00146D22"/>
    <w:rsid w:val="001D086E"/>
    <w:rsid w:val="001F6B3B"/>
    <w:rsid w:val="00237A1C"/>
    <w:rsid w:val="002B0721"/>
    <w:rsid w:val="003551E5"/>
    <w:rsid w:val="003B1DAA"/>
    <w:rsid w:val="00497D71"/>
    <w:rsid w:val="004C2400"/>
    <w:rsid w:val="006A6366"/>
    <w:rsid w:val="006D3905"/>
    <w:rsid w:val="00783D9D"/>
    <w:rsid w:val="007F2DA3"/>
    <w:rsid w:val="008C7B4F"/>
    <w:rsid w:val="00960172"/>
    <w:rsid w:val="00961D6E"/>
    <w:rsid w:val="009818F0"/>
    <w:rsid w:val="009D10AF"/>
    <w:rsid w:val="00A13451"/>
    <w:rsid w:val="00B94710"/>
    <w:rsid w:val="00BA152D"/>
    <w:rsid w:val="00BA3636"/>
    <w:rsid w:val="00BC250B"/>
    <w:rsid w:val="00C170B9"/>
    <w:rsid w:val="00C56D45"/>
    <w:rsid w:val="00C74890"/>
    <w:rsid w:val="00CC7F83"/>
    <w:rsid w:val="00D93504"/>
    <w:rsid w:val="00E67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3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3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813966">
      <w:bodyDiv w:val="1"/>
      <w:marLeft w:val="0"/>
      <w:marRight w:val="0"/>
      <w:marTop w:val="0"/>
      <w:marBottom w:val="0"/>
      <w:divBdr>
        <w:top w:val="none" w:sz="0" w:space="0" w:color="auto"/>
        <w:left w:val="none" w:sz="0" w:space="0" w:color="auto"/>
        <w:bottom w:val="none" w:sz="0" w:space="0" w:color="auto"/>
        <w:right w:val="none" w:sz="0" w:space="0" w:color="auto"/>
      </w:divBdr>
    </w:div>
    <w:div w:id="200651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1524</TotalTime>
  <Pages>1</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Pires</dc:creator>
  <cp:keywords/>
  <dc:description/>
  <cp:lastModifiedBy>Filipe Pires</cp:lastModifiedBy>
  <cp:revision>13</cp:revision>
  <dcterms:created xsi:type="dcterms:W3CDTF">2018-12-15T20:37:00Z</dcterms:created>
  <dcterms:modified xsi:type="dcterms:W3CDTF">2019-01-15T14:28:00Z</dcterms:modified>
</cp:coreProperties>
</file>