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B595" w14:textId="668112DC" w:rsidR="00E41569" w:rsidRPr="004C60CB" w:rsidRDefault="00007333">
      <w:pPr>
        <w:rPr>
          <w:b/>
          <w:bCs/>
          <w:sz w:val="56"/>
          <w:szCs w:val="56"/>
          <w:lang w:val="en-GB"/>
        </w:rPr>
      </w:pPr>
      <w:r w:rsidRPr="004C60CB">
        <w:rPr>
          <w:b/>
          <w:bCs/>
          <w:sz w:val="56"/>
          <w:szCs w:val="56"/>
          <w:lang w:val="en-GB"/>
        </w:rPr>
        <w:t>Assignment-02</w:t>
      </w:r>
    </w:p>
    <w:p w14:paraId="51393819" w14:textId="3FE67179" w:rsidR="00D70AF3" w:rsidRPr="00D70AF3" w:rsidRDefault="00007333">
      <w:pPr>
        <w:rPr>
          <w:rFonts w:cstheme="minorHAnsi"/>
          <w:b/>
          <w:bCs/>
          <w:color w:val="000000"/>
          <w:sz w:val="32"/>
          <w:szCs w:val="32"/>
          <w:lang w:val="en-GB"/>
        </w:rPr>
      </w:pPr>
      <w:r w:rsidRPr="00D70AF3">
        <w:rPr>
          <w:rFonts w:cstheme="minorHAnsi"/>
          <w:b/>
          <w:bCs/>
          <w:color w:val="000000"/>
          <w:sz w:val="32"/>
          <w:szCs w:val="32"/>
          <w:lang w:val="en-GB"/>
        </w:rPr>
        <w:t>Approccio asincrono a Task – Framework Executors</w:t>
      </w:r>
    </w:p>
    <w:p w14:paraId="2F4B5F70" w14:textId="7C1B07E0" w:rsidR="00007333" w:rsidRPr="004C60CB" w:rsidRDefault="00007333">
      <w:pPr>
        <w:rPr>
          <w:rFonts w:cstheme="minorHAnsi"/>
          <w:b/>
          <w:bCs/>
          <w:color w:val="000000"/>
          <w:sz w:val="28"/>
          <w:szCs w:val="28"/>
        </w:rPr>
      </w:pPr>
      <w:r w:rsidRPr="004C60CB">
        <w:rPr>
          <w:rFonts w:cstheme="minorHAnsi"/>
          <w:b/>
          <w:bCs/>
          <w:color w:val="000000"/>
          <w:sz w:val="28"/>
          <w:szCs w:val="28"/>
        </w:rPr>
        <w:t>Architettura e strategia risolutiva</w:t>
      </w:r>
    </w:p>
    <w:p w14:paraId="69DC2BFA" w14:textId="345C1C6B" w:rsidR="00007333" w:rsidRDefault="00007333">
      <w:pPr>
        <w:rPr>
          <w:rFonts w:cstheme="minorHAnsi"/>
          <w:color w:val="000000"/>
          <w:sz w:val="24"/>
          <w:szCs w:val="24"/>
        </w:rPr>
      </w:pPr>
      <w:r w:rsidRPr="00007333">
        <w:rPr>
          <w:rFonts w:cstheme="minorHAnsi"/>
          <w:color w:val="000000"/>
          <w:sz w:val="24"/>
          <w:szCs w:val="24"/>
        </w:rPr>
        <w:t xml:space="preserve">A livello architetturale in questo approccio si è pensato di realizzare la struttura di base implementando il pattern </w:t>
      </w:r>
      <w:r w:rsidRPr="007C633B">
        <w:rPr>
          <w:rFonts w:cstheme="minorHAnsi"/>
          <w:b/>
          <w:bCs/>
          <w:color w:val="000000"/>
          <w:sz w:val="24"/>
          <w:szCs w:val="24"/>
        </w:rPr>
        <w:t>MVC</w:t>
      </w:r>
      <w:r w:rsidRPr="00007333">
        <w:rPr>
          <w:rFonts w:cstheme="minorHAnsi"/>
          <w:color w:val="000000"/>
          <w:sz w:val="24"/>
          <w:szCs w:val="24"/>
        </w:rPr>
        <w:t xml:space="preserve"> per </w:t>
      </w:r>
      <w:r>
        <w:rPr>
          <w:rFonts w:cstheme="minorHAnsi"/>
          <w:color w:val="000000"/>
          <w:sz w:val="24"/>
          <w:szCs w:val="24"/>
        </w:rPr>
        <w:t>facilitare l’interazione del sistema con l’interfaccia grafica a linea di comando e con la GUI.</w:t>
      </w:r>
    </w:p>
    <w:p w14:paraId="403B81C3" w14:textId="0C530F5D" w:rsidR="00007333" w:rsidRDefault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Raffinando il livello di dettaglio dell’architettura, si elencano gli elementi principali delle varie sezioni:</w:t>
      </w:r>
    </w:p>
    <w:p w14:paraId="184879A0" w14:textId="1517948B" w:rsidR="00007333" w:rsidRDefault="00007333" w:rsidP="00007333">
      <w:pPr>
        <w:rPr>
          <w:rFonts w:cstheme="minorHAnsi"/>
          <w:b/>
          <w:bCs/>
          <w:color w:val="000000"/>
          <w:sz w:val="24"/>
          <w:szCs w:val="24"/>
        </w:rPr>
      </w:pPr>
      <w:r w:rsidRPr="00007333">
        <w:rPr>
          <w:rFonts w:cstheme="minorHAnsi"/>
          <w:b/>
          <w:bCs/>
          <w:color w:val="000000"/>
          <w:sz w:val="24"/>
          <w:szCs w:val="24"/>
        </w:rPr>
        <w:t>Model:</w:t>
      </w:r>
    </w:p>
    <w:p w14:paraId="68B37A46" w14:textId="51D0BC6E" w:rsidR="00007333" w:rsidRDefault="00007333" w:rsidP="00007333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DirectoryScanner</w:t>
      </w:r>
    </w:p>
    <w:p w14:paraId="698319C4" w14:textId="0243E64D" w:rsidR="00007333" w:rsidRDefault="00007333" w:rsidP="00007333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ScanFolderTask</w:t>
      </w:r>
    </w:p>
    <w:p w14:paraId="0EF242A0" w14:textId="66DFDA41" w:rsidR="00007333" w:rsidRDefault="00007333" w:rsidP="00007333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CountLinesTask</w:t>
      </w:r>
    </w:p>
    <w:p w14:paraId="6E089C79" w14:textId="5A4CBBFE" w:rsidR="00007333" w:rsidRDefault="00007333" w:rsidP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Model contiene al suo interno il servizio offerto dal sistema, ovvero il </w:t>
      </w:r>
      <w:r w:rsidRPr="007C633B">
        <w:rPr>
          <w:rFonts w:cstheme="minorHAnsi"/>
          <w:b/>
          <w:bCs/>
          <w:color w:val="000000"/>
          <w:sz w:val="24"/>
          <w:szCs w:val="24"/>
        </w:rPr>
        <w:t>DirectoryScanner</w:t>
      </w:r>
      <w:r>
        <w:rPr>
          <w:rFonts w:cstheme="minorHAnsi"/>
          <w:color w:val="000000"/>
          <w:sz w:val="24"/>
          <w:szCs w:val="24"/>
        </w:rPr>
        <w:t>, che funge da starting-point per l’esecuzione dei Task.</w:t>
      </w:r>
    </w:p>
    <w:p w14:paraId="1FC49ABD" w14:textId="5050F41B" w:rsidR="00007333" w:rsidRPr="00007333" w:rsidRDefault="00007333" w:rsidP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Per quanto riguarda la progettazione dei Task ne sono stati individuati due, lo </w:t>
      </w:r>
      <w:r w:rsidRPr="007C633B">
        <w:rPr>
          <w:rFonts w:cstheme="minorHAnsi"/>
          <w:b/>
          <w:bCs/>
          <w:color w:val="000000"/>
          <w:sz w:val="24"/>
          <w:szCs w:val="24"/>
        </w:rPr>
        <w:t>ScanFolderTask</w:t>
      </w:r>
      <w:r>
        <w:rPr>
          <w:rFonts w:cstheme="minorHAnsi"/>
          <w:color w:val="000000"/>
          <w:sz w:val="24"/>
          <w:szCs w:val="24"/>
        </w:rPr>
        <w:t xml:space="preserve"> si occupa dello scanning di una Folder, mentre il </w:t>
      </w:r>
      <w:r w:rsidRPr="007C633B">
        <w:rPr>
          <w:rFonts w:cstheme="minorHAnsi"/>
          <w:b/>
          <w:bCs/>
          <w:color w:val="000000"/>
          <w:sz w:val="24"/>
          <w:szCs w:val="24"/>
        </w:rPr>
        <w:t>CountLinesTask</w:t>
      </w:r>
      <w:r>
        <w:rPr>
          <w:rFonts w:cstheme="minorHAnsi"/>
          <w:color w:val="000000"/>
          <w:sz w:val="24"/>
          <w:szCs w:val="24"/>
        </w:rPr>
        <w:t xml:space="preserve"> del conteggio delle linee a partire da un file .java</w:t>
      </w:r>
      <w:r w:rsidR="00D70AF3">
        <w:rPr>
          <w:rFonts w:cstheme="minorHAnsi"/>
          <w:color w:val="000000"/>
          <w:sz w:val="24"/>
          <w:szCs w:val="24"/>
        </w:rPr>
        <w:t>.</w:t>
      </w:r>
    </w:p>
    <w:p w14:paraId="7DB04A74" w14:textId="11AB022D" w:rsidR="00007333" w:rsidRDefault="00007333" w:rsidP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Controller:</w:t>
      </w:r>
    </w:p>
    <w:p w14:paraId="7364BC71" w14:textId="7ECD0318" w:rsidR="00007333" w:rsidRDefault="00007333" w:rsidP="00007333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SourceAnalyzer</w:t>
      </w:r>
    </w:p>
    <w:p w14:paraId="5361C6CF" w14:textId="7329F4B3" w:rsidR="00D70AF3" w:rsidRPr="00D70AF3" w:rsidRDefault="00D70AF3" w:rsidP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Il controller implementa l’interfaccia SourceAnalyzer che al suo interno contiene le definizioni di getReport() e analyzeSources().</w:t>
      </w:r>
    </w:p>
    <w:p w14:paraId="0AF644F1" w14:textId="1FDFF745" w:rsidR="00007333" w:rsidRDefault="00007333" w:rsidP="00007333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View:</w:t>
      </w:r>
    </w:p>
    <w:p w14:paraId="0BBC62CB" w14:textId="00142CBA" w:rsidR="00007333" w:rsidRDefault="00007333" w:rsidP="00007333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ConsoleView</w:t>
      </w:r>
    </w:p>
    <w:p w14:paraId="43F6D34E" w14:textId="7AAFA7B1" w:rsidR="00007333" w:rsidRPr="00007333" w:rsidRDefault="00007333" w:rsidP="00007333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GUIView</w:t>
      </w:r>
    </w:p>
    <w:p w14:paraId="585EB105" w14:textId="4DFACAE4" w:rsidR="00007333" w:rsidRPr="00D70AF3" w:rsidRDefault="00007333">
      <w:pPr>
        <w:rPr>
          <w:rFonts w:cstheme="minorHAnsi"/>
          <w:color w:val="000000"/>
          <w:sz w:val="24"/>
          <w:szCs w:val="24"/>
        </w:rPr>
      </w:pPr>
    </w:p>
    <w:p w14:paraId="3165D26B" w14:textId="553D762C" w:rsidR="00D70AF3" w:rsidRPr="00D70AF3" w:rsidRDefault="00D70AF3">
      <w:pPr>
        <w:rPr>
          <w:rFonts w:cstheme="minorHAnsi"/>
          <w:b/>
          <w:bCs/>
          <w:color w:val="000000"/>
          <w:sz w:val="28"/>
          <w:szCs w:val="28"/>
        </w:rPr>
      </w:pPr>
      <w:r w:rsidRPr="00D70AF3">
        <w:rPr>
          <w:rFonts w:cstheme="minorHAnsi"/>
          <w:b/>
          <w:bCs/>
          <w:color w:val="000000"/>
          <w:sz w:val="28"/>
          <w:szCs w:val="28"/>
        </w:rPr>
        <w:t>Comportamento del sistema</w:t>
      </w:r>
    </w:p>
    <w:p w14:paraId="21832467" w14:textId="030C17A3" w:rsidR="00D70AF3" w:rsidRDefault="00D70AF3">
      <w:pPr>
        <w:rPr>
          <w:rFonts w:cstheme="minorHAnsi"/>
          <w:b/>
          <w:bCs/>
          <w:color w:val="000000"/>
          <w:sz w:val="24"/>
          <w:szCs w:val="24"/>
        </w:rPr>
      </w:pPr>
      <w:r w:rsidRPr="00D70AF3">
        <w:rPr>
          <w:rFonts w:cstheme="minorHAnsi"/>
          <w:b/>
          <w:bCs/>
          <w:color w:val="000000"/>
          <w:sz w:val="24"/>
          <w:szCs w:val="24"/>
        </w:rPr>
        <w:t>Esecuzione dei Task</w:t>
      </w:r>
    </w:p>
    <w:p w14:paraId="7A93A5D4" w14:textId="7DDECADA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L’esecuzione dei task sopra descritti è stata organizzata utilizzando una strategia ricorsiva, implementando un meccanismo di fork-join. Come executor è stato utilizzato un </w:t>
      </w:r>
      <w:r w:rsidRPr="007C633B">
        <w:rPr>
          <w:rFonts w:cstheme="minorHAnsi"/>
          <w:b/>
          <w:bCs/>
          <w:color w:val="000000"/>
          <w:sz w:val="24"/>
          <w:szCs w:val="24"/>
        </w:rPr>
        <w:t>ForkJoinPool</w:t>
      </w:r>
      <w:r>
        <w:rPr>
          <w:rFonts w:cstheme="minorHAnsi"/>
          <w:color w:val="000000"/>
          <w:sz w:val="24"/>
          <w:szCs w:val="24"/>
        </w:rPr>
        <w:t xml:space="preserve"> a cui è stato registrato uno ScanFolderTask iniziale.</w:t>
      </w:r>
    </w:p>
    <w:p w14:paraId="4806E9A9" w14:textId="10D9EBFA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Al suo interno ScanFolderTask esegue una </w:t>
      </w:r>
      <w:r w:rsidRPr="007C633B">
        <w:rPr>
          <w:rFonts w:cstheme="minorHAnsi"/>
          <w:b/>
          <w:bCs/>
          <w:color w:val="000000"/>
          <w:sz w:val="24"/>
          <w:szCs w:val="24"/>
        </w:rPr>
        <w:t>fork</w:t>
      </w:r>
      <w:r>
        <w:rPr>
          <w:rFonts w:cstheme="minorHAnsi"/>
          <w:color w:val="000000"/>
          <w:sz w:val="24"/>
          <w:szCs w:val="24"/>
        </w:rPr>
        <w:t xml:space="preserve"> per ogni subfolder al suo interno creando ulteriori ScanFolderTask, mentre per ogni documento .java effettua una fork facendo eseguire un CountLinesTask.</w:t>
      </w:r>
    </w:p>
    <w:p w14:paraId="47FCA22F" w14:textId="7119B9C9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Al termine di tutte le fork, esegue una </w:t>
      </w:r>
      <w:r w:rsidRPr="007C633B">
        <w:rPr>
          <w:rFonts w:cstheme="minorHAnsi"/>
          <w:b/>
          <w:bCs/>
          <w:color w:val="000000"/>
          <w:sz w:val="24"/>
          <w:szCs w:val="24"/>
        </w:rPr>
        <w:t>join</w:t>
      </w:r>
      <w:r>
        <w:rPr>
          <w:rFonts w:cstheme="minorHAnsi"/>
          <w:color w:val="000000"/>
          <w:sz w:val="24"/>
          <w:szCs w:val="24"/>
        </w:rPr>
        <w:t xml:space="preserve"> per ogni Task figlio attendendo i risultati e restituendoli come risultato della propria terminazione.</w:t>
      </w:r>
    </w:p>
    <w:p w14:paraId="2DF6705C" w14:textId="5A53D4D4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Il CountLinesTask si occupa semplicemente del conteggio delle linee di codice.</w:t>
      </w:r>
    </w:p>
    <w:p w14:paraId="7FCF6FED" w14:textId="0526C0F5" w:rsidR="00007333" w:rsidRPr="007C633B" w:rsidRDefault="00D70AF3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>Metodo getReport()</w:t>
      </w:r>
    </w:p>
    <w:p w14:paraId="579104CC" w14:textId="076F2458" w:rsidR="00D70AF3" w:rsidRDefault="00D70AF3">
      <w:pPr>
        <w:rPr>
          <w:rFonts w:cstheme="minorHAnsi"/>
          <w:color w:val="000000"/>
          <w:sz w:val="24"/>
          <w:szCs w:val="24"/>
        </w:rPr>
      </w:pPr>
      <w:r w:rsidRPr="007C633B">
        <w:rPr>
          <w:rFonts w:cstheme="minorHAnsi"/>
          <w:color w:val="000000"/>
          <w:sz w:val="24"/>
          <w:szCs w:val="24"/>
        </w:rPr>
        <w:t xml:space="preserve">Il metodo getReport </w:t>
      </w:r>
      <w:r w:rsidR="007C633B" w:rsidRPr="007C633B">
        <w:rPr>
          <w:rFonts w:cstheme="minorHAnsi"/>
          <w:color w:val="000000"/>
          <w:sz w:val="24"/>
          <w:szCs w:val="24"/>
        </w:rPr>
        <w:t>r</w:t>
      </w:r>
      <w:r w:rsidR="007C633B">
        <w:rPr>
          <w:rFonts w:cstheme="minorHAnsi"/>
          <w:color w:val="000000"/>
          <w:sz w:val="24"/>
          <w:szCs w:val="24"/>
        </w:rPr>
        <w:t xml:space="preserve">iceve in input tutte le informazioni di setup per poter inizializzare l’esecuzione e restituisce in output un </w:t>
      </w:r>
      <w:r w:rsidR="007C633B" w:rsidRPr="007C633B">
        <w:rPr>
          <w:rFonts w:cstheme="minorHAnsi"/>
          <w:b/>
          <w:bCs/>
          <w:color w:val="000000"/>
          <w:sz w:val="24"/>
          <w:szCs w:val="24"/>
        </w:rPr>
        <w:t>ForkJoinTask</w:t>
      </w:r>
      <w:r w:rsidR="007C633B">
        <w:rPr>
          <w:rFonts w:cstheme="minorHAnsi"/>
          <w:color w:val="000000"/>
          <w:sz w:val="24"/>
          <w:szCs w:val="24"/>
        </w:rPr>
        <w:t xml:space="preserve"> (Che implementa l’interfaccia Future). In questo modo quando la CLI richiama getReport riceve istantaneamente una Future vuota e in modo asincrono, quando l’esecuzione dei Task termina, essa viene riempita con il risultato.</w:t>
      </w:r>
    </w:p>
    <w:p w14:paraId="08E3DB0D" w14:textId="74476570" w:rsidR="007C633B" w:rsidRDefault="007C633B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>Metodo analizeSources()</w:t>
      </w:r>
    </w:p>
    <w:p w14:paraId="3DF0EA55" w14:textId="0B90045B" w:rsidR="007C633B" w:rsidRDefault="007C633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metodo analizeSources() riceve anch’esso le informazioni per il setup dell’esecuzione, ma a differenza di getReport(), restituisce il riferimento ad un oggetto di tipo Result che conterrà il risultato. Successivamente tramite il pattern </w:t>
      </w:r>
      <w:r w:rsidRPr="007C633B">
        <w:rPr>
          <w:rFonts w:cstheme="minorHAnsi"/>
          <w:b/>
          <w:bCs/>
          <w:color w:val="000000"/>
          <w:sz w:val="24"/>
          <w:szCs w:val="24"/>
        </w:rPr>
        <w:t>Observer</w:t>
      </w:r>
      <w:r>
        <w:rPr>
          <w:rFonts w:cstheme="minorHAnsi"/>
          <w:color w:val="000000"/>
          <w:sz w:val="24"/>
          <w:szCs w:val="24"/>
        </w:rPr>
        <w:t>, verrà notificato di nuovi risultati disponibili e in questo modo andrà a consultare la variabile corrispondente.</w:t>
      </w:r>
    </w:p>
    <w:p w14:paraId="7CCC4345" w14:textId="77777777" w:rsidR="004C60CB" w:rsidRDefault="004C60CB">
      <w:pPr>
        <w:rPr>
          <w:rFonts w:cstheme="minorHAnsi"/>
          <w:color w:val="000000"/>
          <w:sz w:val="24"/>
          <w:szCs w:val="24"/>
        </w:rPr>
      </w:pPr>
    </w:p>
    <w:p w14:paraId="2E0BD8FE" w14:textId="67E25CBE" w:rsidR="004C60CB" w:rsidRDefault="004C60CB">
      <w:pPr>
        <w:rPr>
          <w:rFonts w:cstheme="minorHAnsi"/>
          <w:b/>
          <w:bCs/>
          <w:color w:val="000000"/>
          <w:sz w:val="32"/>
          <w:szCs w:val="32"/>
        </w:rPr>
      </w:pPr>
      <w:r w:rsidRPr="004C60CB">
        <w:rPr>
          <w:rFonts w:cstheme="minorHAnsi"/>
          <w:b/>
          <w:bCs/>
          <w:color w:val="000000"/>
          <w:sz w:val="32"/>
          <w:szCs w:val="32"/>
        </w:rPr>
        <w:t>Approccio asincrono ad eventi</w:t>
      </w:r>
      <w:r w:rsidRPr="004C60CB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4C60CB">
        <w:rPr>
          <w:rFonts w:cstheme="minorHAnsi"/>
          <w:b/>
          <w:bCs/>
          <w:color w:val="000000"/>
          <w:sz w:val="32"/>
          <w:szCs w:val="32"/>
        </w:rPr>
        <w:t>– Framework Vert.x</w:t>
      </w:r>
    </w:p>
    <w:p w14:paraId="544A8340" w14:textId="77777777" w:rsidR="004C60CB" w:rsidRPr="004C60CB" w:rsidRDefault="004C60CB" w:rsidP="004C60CB">
      <w:pPr>
        <w:rPr>
          <w:rFonts w:cstheme="minorHAnsi"/>
          <w:b/>
          <w:bCs/>
          <w:color w:val="000000"/>
          <w:sz w:val="28"/>
          <w:szCs w:val="28"/>
        </w:rPr>
      </w:pPr>
      <w:r w:rsidRPr="004C60CB">
        <w:rPr>
          <w:rFonts w:cstheme="minorHAnsi"/>
          <w:b/>
          <w:bCs/>
          <w:color w:val="000000"/>
          <w:sz w:val="28"/>
          <w:szCs w:val="28"/>
        </w:rPr>
        <w:t>Architettura e strategia risolutiva</w:t>
      </w:r>
    </w:p>
    <w:p w14:paraId="11F21460" w14:textId="3DB80E19" w:rsidR="004C60CB" w:rsidRPr="004C60CB" w:rsidRDefault="004C60C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Analogamente agli approcci precedenti.</w:t>
      </w:r>
    </w:p>
    <w:sectPr w:rsidR="004C60CB" w:rsidRPr="004C6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856"/>
    <w:multiLevelType w:val="hybridMultilevel"/>
    <w:tmpl w:val="22B49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1D39"/>
    <w:multiLevelType w:val="hybridMultilevel"/>
    <w:tmpl w:val="7C22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B2862"/>
    <w:multiLevelType w:val="hybridMultilevel"/>
    <w:tmpl w:val="1AF81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71328">
    <w:abstractNumId w:val="1"/>
  </w:num>
  <w:num w:numId="2" w16cid:durableId="1460147418">
    <w:abstractNumId w:val="0"/>
  </w:num>
  <w:num w:numId="3" w16cid:durableId="1071659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DB"/>
    <w:rsid w:val="00007333"/>
    <w:rsid w:val="004C60CB"/>
    <w:rsid w:val="006C33DB"/>
    <w:rsid w:val="007C633B"/>
    <w:rsid w:val="00D70AF3"/>
    <w:rsid w:val="00E4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9022"/>
  <w15:chartTrackingRefBased/>
  <w15:docId w15:val="{2E2B8BF6-02C5-4EE2-8258-F2E70E1C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60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3</cp:revision>
  <dcterms:created xsi:type="dcterms:W3CDTF">2023-05-03T07:41:00Z</dcterms:created>
  <dcterms:modified xsi:type="dcterms:W3CDTF">2023-05-04T09:35:00Z</dcterms:modified>
</cp:coreProperties>
</file>