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it-IT"/>
        </w:rPr>
        <w:id w:val="1095984792"/>
        <w:docPartObj>
          <w:docPartGallery w:val="Cover Pages"/>
          <w:docPartUnique/>
        </w:docPartObj>
      </w:sdtPr>
      <w:sdtEndPr>
        <w:rPr>
          <w:sz w:val="22"/>
        </w:rPr>
      </w:sdtEndPr>
      <w:sdtContent>
        <w:p w14:paraId="6E830DBF" w14:textId="7A12072B" w:rsidR="0052396D" w:rsidRDefault="0052396D">
          <w:pPr>
            <w:pStyle w:val="Nessunaspaziatura"/>
            <w:rPr>
              <w:sz w:val="2"/>
            </w:rPr>
          </w:pPr>
        </w:p>
        <w:p w14:paraId="34B33D2B" w14:textId="77777777" w:rsidR="0052396D" w:rsidRDefault="0052396D">
          <w:r>
            <w:rPr>
              <w:noProof/>
              <w:lang w:eastAsia="it-IT"/>
            </w:rPr>
            <mc:AlternateContent>
              <mc:Choice Requires="wps">
                <w:drawing>
                  <wp:anchor distT="0" distB="0" distL="114300" distR="114300" simplePos="0" relativeHeight="251661312" behindDoc="0" locked="0" layoutInCell="1" allowOverlap="1" wp14:anchorId="5B3E59EF" wp14:editId="020D125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FE6F3C" w:rsidRPr="0052396D" w:rsidRDefault="00FE6F3C">
                                    <w:pPr>
                                      <w:pStyle w:val="Nessunaspaziatura"/>
                                      <w:rPr>
                                        <w:rFonts w:asciiTheme="majorHAnsi" w:eastAsiaTheme="majorEastAsia" w:hAnsiTheme="majorHAnsi" w:cstheme="majorBidi"/>
                                        <w:caps/>
                                        <w:color w:val="8F8F8F" w:themeColor="text2" w:themeTint="99"/>
                                        <w:sz w:val="68"/>
                                        <w:szCs w:val="68"/>
                                        <w:lang w:val="it-IT"/>
                                      </w:rPr>
                                    </w:pPr>
                                    <w:r w:rsidRPr="0052396D">
                                      <w:rPr>
                                        <w:rFonts w:asciiTheme="majorHAnsi" w:eastAsiaTheme="majorEastAsia" w:hAnsiTheme="majorHAnsi" w:cstheme="majorBidi"/>
                                        <w:caps/>
                                        <w:color w:val="8F8F8F" w:themeColor="text2" w:themeTint="99"/>
                                        <w:sz w:val="64"/>
                                        <w:szCs w:val="64"/>
                                        <w:lang w:val="it-IT"/>
                                      </w:rPr>
                                      <w:t>Relazione progetto ia</w:t>
                                    </w:r>
                                  </w:p>
                                </w:sdtContent>
                              </w:sdt>
                              <w:p w14:paraId="4B60FEE7" w14:textId="7EC5B05E" w:rsidR="00FE6F3C" w:rsidRPr="0052396D" w:rsidRDefault="006B4D11">
                                <w:pPr>
                                  <w:pStyle w:val="Nessunaspaziatura"/>
                                  <w:spacing w:before="120"/>
                                  <w:rPr>
                                    <w:color w:val="DF2E28" w:themeColor="accent1"/>
                                    <w:sz w:val="36"/>
                                    <w:szCs w:val="36"/>
                                    <w:lang w:val="it-IT"/>
                                  </w:rPr>
                                </w:pPr>
                                <w:sdt>
                                  <w:sdtPr>
                                    <w:rPr>
                                      <w:color w:val="DF2E28"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E6F3C" w:rsidRPr="0052396D">
                                      <w:rPr>
                                        <w:color w:val="DF2E28" w:themeColor="accent1"/>
                                        <w:sz w:val="36"/>
                                        <w:szCs w:val="36"/>
                                        <w:lang w:val="it-IT"/>
                                      </w:rPr>
                                      <w:t>Agente</w:t>
                                    </w:r>
                                    <w:r w:rsidR="00FE6F3C">
                                      <w:rPr>
                                        <w:color w:val="DF2E28" w:themeColor="accent1"/>
                                        <w:sz w:val="36"/>
                                        <w:szCs w:val="36"/>
                                        <w:lang w:val="it-IT"/>
                                      </w:rPr>
                                      <w:t xml:space="preserve"> Solid</w:t>
                                    </w:r>
                                    <w:r w:rsidR="00FE6F3C" w:rsidRPr="0052396D">
                                      <w:rPr>
                                        <w:color w:val="DF2E28" w:themeColor="accent1"/>
                                        <w:sz w:val="36"/>
                                        <w:szCs w:val="36"/>
                                        <w:lang w:val="it-IT"/>
                                      </w:rPr>
                                      <w:t xml:space="preserve"> Snake</w:t>
                                    </w:r>
                                  </w:sdtContent>
                                </w:sdt>
                                <w:r w:rsidR="00FE6F3C" w:rsidRPr="0052396D">
                                  <w:rPr>
                                    <w:noProof/>
                                    <w:lang w:val="it-IT"/>
                                  </w:rPr>
                                  <w:t xml:space="preserve"> </w:t>
                                </w:r>
                              </w:p>
                              <w:p w14:paraId="631FC40D" w14:textId="77777777" w:rsidR="00FE6F3C" w:rsidRPr="0052396D" w:rsidRDefault="00FE6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3E59E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FE6F3C" w:rsidRPr="0052396D" w:rsidRDefault="00FE6F3C">
                              <w:pPr>
                                <w:pStyle w:val="Nessunaspaziatura"/>
                                <w:rPr>
                                  <w:rFonts w:asciiTheme="majorHAnsi" w:eastAsiaTheme="majorEastAsia" w:hAnsiTheme="majorHAnsi" w:cstheme="majorBidi"/>
                                  <w:caps/>
                                  <w:color w:val="8F8F8F" w:themeColor="text2" w:themeTint="99"/>
                                  <w:sz w:val="68"/>
                                  <w:szCs w:val="68"/>
                                  <w:lang w:val="it-IT"/>
                                </w:rPr>
                              </w:pPr>
                              <w:r w:rsidRPr="0052396D">
                                <w:rPr>
                                  <w:rFonts w:asciiTheme="majorHAnsi" w:eastAsiaTheme="majorEastAsia" w:hAnsiTheme="majorHAnsi" w:cstheme="majorBidi"/>
                                  <w:caps/>
                                  <w:color w:val="8F8F8F" w:themeColor="text2" w:themeTint="99"/>
                                  <w:sz w:val="64"/>
                                  <w:szCs w:val="64"/>
                                  <w:lang w:val="it-IT"/>
                                </w:rPr>
                                <w:t>Relazione progetto ia</w:t>
                              </w:r>
                            </w:p>
                          </w:sdtContent>
                        </w:sdt>
                        <w:p w14:paraId="4B60FEE7" w14:textId="7EC5B05E" w:rsidR="00FE6F3C" w:rsidRPr="0052396D" w:rsidRDefault="00FE6F3C">
                          <w:pPr>
                            <w:pStyle w:val="Nessunaspaziatura"/>
                            <w:spacing w:before="120"/>
                            <w:rPr>
                              <w:color w:val="DF2E28" w:themeColor="accent1"/>
                              <w:sz w:val="36"/>
                              <w:szCs w:val="36"/>
                              <w:lang w:val="it-IT"/>
                            </w:rPr>
                          </w:pPr>
                          <w:sdt>
                            <w:sdtPr>
                              <w:rPr>
                                <w:color w:val="DF2E28"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2396D">
                                <w:rPr>
                                  <w:color w:val="DF2E28" w:themeColor="accent1"/>
                                  <w:sz w:val="36"/>
                                  <w:szCs w:val="36"/>
                                  <w:lang w:val="it-IT"/>
                                </w:rPr>
                                <w:t>Agente</w:t>
                              </w:r>
                              <w:r>
                                <w:rPr>
                                  <w:color w:val="DF2E28" w:themeColor="accent1"/>
                                  <w:sz w:val="36"/>
                                  <w:szCs w:val="36"/>
                                  <w:lang w:val="it-IT"/>
                                </w:rPr>
                                <w:t xml:space="preserve"> Solid</w:t>
                              </w:r>
                              <w:r w:rsidRPr="0052396D">
                                <w:rPr>
                                  <w:color w:val="DF2E28" w:themeColor="accent1"/>
                                  <w:sz w:val="36"/>
                                  <w:szCs w:val="36"/>
                                  <w:lang w:val="it-IT"/>
                                </w:rPr>
                                <w:t xml:space="preserve"> Snake</w:t>
                              </w:r>
                            </w:sdtContent>
                          </w:sdt>
                          <w:r w:rsidRPr="0052396D">
                            <w:rPr>
                              <w:noProof/>
                              <w:lang w:val="it-IT"/>
                            </w:rPr>
                            <w:t xml:space="preserve"> </w:t>
                          </w:r>
                        </w:p>
                        <w:p w14:paraId="631FC40D" w14:textId="77777777" w:rsidR="00FE6F3C" w:rsidRPr="0052396D" w:rsidRDefault="00FE6F3C"/>
                      </w:txbxContent>
                    </v:textbox>
                    <w10:wrap anchorx="page" anchory="margin"/>
                  </v:shape>
                </w:pict>
              </mc:Fallback>
            </mc:AlternateContent>
          </w:r>
          <w:r>
            <w:rPr>
              <w:noProof/>
              <w:color w:val="DF2E28" w:themeColor="accent1"/>
              <w:sz w:val="36"/>
              <w:szCs w:val="36"/>
              <w:lang w:eastAsia="it-IT"/>
            </w:rPr>
            <mc:AlternateContent>
              <mc:Choice Requires="wpg">
                <w:drawing>
                  <wp:anchor distT="0" distB="0" distL="114300" distR="114300" simplePos="0" relativeHeight="251660288" behindDoc="1" locked="0" layoutInCell="1" allowOverlap="1" wp14:anchorId="4A84AE3A" wp14:editId="5F1CCA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C87CC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6E832369" wp14:editId="37F261A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18303" w14:textId="62B7C547" w:rsidR="00FE6F3C" w:rsidRPr="0052396D" w:rsidRDefault="006B4D11">
                                <w:pPr>
                                  <w:pStyle w:val="Nessunaspaziatura"/>
                                  <w:jc w:val="right"/>
                                  <w:rPr>
                                    <w:color w:val="DF2E28" w:themeColor="accent1"/>
                                    <w:sz w:val="36"/>
                                    <w:szCs w:val="36"/>
                                    <w:lang w:val="it-IT"/>
                                  </w:rPr>
                                </w:pPr>
                                <w:sdt>
                                  <w:sdtPr>
                                    <w:rPr>
                                      <w:color w:val="DF2E28"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E6F3C">
                                      <w:rPr>
                                        <w:color w:val="DF2E28" w:themeColor="accent1"/>
                                        <w:sz w:val="36"/>
                                        <w:szCs w:val="36"/>
                                        <w:lang w:val="it-IT"/>
                                      </w:rPr>
                                      <w:t>Università degli Studi di Milano</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2FCF6505" w:rsidR="00FE6F3C" w:rsidRDefault="006F661D">
                                    <w:pPr>
                                      <w:pStyle w:val="Nessunaspaziatura"/>
                                      <w:jc w:val="right"/>
                                      <w:rPr>
                                        <w:color w:val="DF2E28" w:themeColor="accent1"/>
                                        <w:sz w:val="36"/>
                                        <w:szCs w:val="36"/>
                                      </w:rPr>
                                    </w:pPr>
                                    <w:r>
                                      <w:rPr>
                                        <w:color w:val="DF2E28" w:themeColor="accent1"/>
                                        <w:sz w:val="36"/>
                                        <w:szCs w:val="36"/>
                                      </w:rPr>
                                      <w:t xml:space="preserve">Alessandro </w:t>
                                    </w:r>
                                    <w:r>
                                      <w:rPr>
                                        <w:color w:val="DF2E28" w:themeColor="accent1"/>
                                        <w:sz w:val="36"/>
                                        <w:szCs w:val="36"/>
                                      </w:rPr>
                                      <w:t>Tironi</w:t>
                                    </w:r>
                                    <w:r w:rsidR="00FE6F3C">
                                      <w:rPr>
                                        <w:color w:val="DF2E28" w:themeColor="accent1"/>
                                        <w:sz w:val="36"/>
                                        <w:szCs w:val="36"/>
                                      </w:rPr>
                                      <w:t xml:space="preserve">, Filippo </w:t>
                                    </w:r>
                                    <w:proofErr w:type="spellStart"/>
                                    <w:r w:rsidR="00FE6F3C">
                                      <w:rPr>
                                        <w:color w:val="DF2E28" w:themeColor="accent1"/>
                                        <w:sz w:val="36"/>
                                        <w:szCs w:val="36"/>
                                      </w:rPr>
                                      <w:t>Vajana</w:t>
                                    </w:r>
                                    <w:proofErr w:type="spellEnd"/>
                                    <w:r>
                                      <w:rPr>
                                        <w:color w:val="DF2E28"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E832369"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B18303" w14:textId="62B7C547" w:rsidR="00FE6F3C" w:rsidRPr="0052396D" w:rsidRDefault="006B4D11">
                          <w:pPr>
                            <w:pStyle w:val="Nessunaspaziatura"/>
                            <w:jc w:val="right"/>
                            <w:rPr>
                              <w:color w:val="DF2E28" w:themeColor="accent1"/>
                              <w:sz w:val="36"/>
                              <w:szCs w:val="36"/>
                              <w:lang w:val="it-IT"/>
                            </w:rPr>
                          </w:pPr>
                          <w:sdt>
                            <w:sdtPr>
                              <w:rPr>
                                <w:color w:val="DF2E28"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E6F3C">
                                <w:rPr>
                                  <w:color w:val="DF2E28" w:themeColor="accent1"/>
                                  <w:sz w:val="36"/>
                                  <w:szCs w:val="36"/>
                                  <w:lang w:val="it-IT"/>
                                </w:rPr>
                                <w:t>Università degli Studi di Milano</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2FCF6505" w:rsidR="00FE6F3C" w:rsidRDefault="006F661D">
                              <w:pPr>
                                <w:pStyle w:val="Nessunaspaziatura"/>
                                <w:jc w:val="right"/>
                                <w:rPr>
                                  <w:color w:val="DF2E28" w:themeColor="accent1"/>
                                  <w:sz w:val="36"/>
                                  <w:szCs w:val="36"/>
                                </w:rPr>
                              </w:pPr>
                              <w:r>
                                <w:rPr>
                                  <w:color w:val="DF2E28" w:themeColor="accent1"/>
                                  <w:sz w:val="36"/>
                                  <w:szCs w:val="36"/>
                                </w:rPr>
                                <w:t xml:space="preserve">Alessandro </w:t>
                              </w:r>
                              <w:r>
                                <w:rPr>
                                  <w:color w:val="DF2E28" w:themeColor="accent1"/>
                                  <w:sz w:val="36"/>
                                  <w:szCs w:val="36"/>
                                </w:rPr>
                                <w:t>Tironi</w:t>
                              </w:r>
                              <w:r w:rsidR="00FE6F3C">
                                <w:rPr>
                                  <w:color w:val="DF2E28" w:themeColor="accent1"/>
                                  <w:sz w:val="36"/>
                                  <w:szCs w:val="36"/>
                                </w:rPr>
                                <w:t xml:space="preserve">, Filippo </w:t>
                              </w:r>
                              <w:proofErr w:type="spellStart"/>
                              <w:r w:rsidR="00FE6F3C">
                                <w:rPr>
                                  <w:color w:val="DF2E28" w:themeColor="accent1"/>
                                  <w:sz w:val="36"/>
                                  <w:szCs w:val="36"/>
                                </w:rPr>
                                <w:t>Vajana</w:t>
                              </w:r>
                              <w:proofErr w:type="spellEnd"/>
                              <w:r>
                                <w:rPr>
                                  <w:color w:val="DF2E28" w:themeColor="accent1"/>
                                  <w:sz w:val="36"/>
                                  <w:szCs w:val="36"/>
                                </w:rPr>
                                <w:t xml:space="preserve"> </w:t>
                              </w:r>
                            </w:p>
                          </w:sdtContent>
                        </w:sdt>
                      </w:txbxContent>
                    </v:textbox>
                    <w10:wrap anchorx="page" anchory="margin"/>
                  </v:shape>
                </w:pict>
              </mc:Fallback>
            </mc:AlternateContent>
          </w:r>
        </w:p>
        <w:p w14:paraId="0B8A4937" w14:textId="65DA146D" w:rsidR="0052396D" w:rsidRDefault="0052396D">
          <w:pPr>
            <w:rPr>
              <w:rFonts w:asciiTheme="majorHAnsi" w:eastAsiaTheme="majorEastAsia" w:hAnsiTheme="majorHAnsi" w:cstheme="majorBidi"/>
              <w:spacing w:val="-10"/>
              <w:kern w:val="28"/>
              <w:sz w:val="72"/>
              <w:szCs w:val="72"/>
            </w:rPr>
          </w:pPr>
          <w:r>
            <w:br w:type="page"/>
          </w:r>
        </w:p>
      </w:sdtContent>
    </w:sdt>
    <w:sdt>
      <w:sdtPr>
        <w:rPr>
          <w:rFonts w:asciiTheme="minorHAnsi" w:eastAsiaTheme="minorEastAsia" w:hAnsiTheme="minorHAnsi" w:cstheme="minorBidi"/>
          <w:b w:val="0"/>
          <w:bCs w:val="0"/>
          <w:smallCaps w:val="0"/>
          <w:color w:val="auto"/>
          <w:sz w:val="22"/>
          <w:szCs w:val="22"/>
        </w:rPr>
        <w:id w:val="-2057688734"/>
        <w:docPartObj>
          <w:docPartGallery w:val="Table of Contents"/>
          <w:docPartUnique/>
        </w:docPartObj>
      </w:sdtPr>
      <w:sdtEndPr/>
      <w:sdtContent>
        <w:p w14:paraId="78619C8B" w14:textId="4B9232A3" w:rsidR="00434BD0" w:rsidRDefault="00434BD0" w:rsidP="00434BD0">
          <w:pPr>
            <w:pStyle w:val="Titolosommario"/>
            <w:numPr>
              <w:ilvl w:val="0"/>
              <w:numId w:val="0"/>
            </w:numPr>
            <w:ind w:left="432"/>
          </w:pPr>
          <w:r>
            <w:t>Sommario</w:t>
          </w:r>
        </w:p>
        <w:p w14:paraId="78896950" w14:textId="43E1EC4E" w:rsidR="00434BD0" w:rsidRDefault="00434BD0">
          <w:pPr>
            <w:pStyle w:val="Sommario1"/>
            <w:tabs>
              <w:tab w:val="left" w:pos="440"/>
              <w:tab w:val="right" w:leader="dot" w:pos="9350"/>
            </w:tabs>
            <w:rPr>
              <w:noProof/>
              <w:lang w:eastAsia="it-IT"/>
            </w:rPr>
          </w:pPr>
          <w:r>
            <w:fldChar w:fldCharType="begin"/>
          </w:r>
          <w:r>
            <w:instrText xml:space="preserve"> TOC \o "1-3" \h \z \u </w:instrText>
          </w:r>
          <w:r>
            <w:fldChar w:fldCharType="separate"/>
          </w:r>
          <w:hyperlink w:anchor="_Toc460967165" w:history="1">
            <w:r w:rsidRPr="00D517CA">
              <w:rPr>
                <w:rStyle w:val="Collegamentoipertestuale"/>
                <w:noProof/>
              </w:rPr>
              <w:t>1</w:t>
            </w:r>
            <w:r>
              <w:rPr>
                <w:noProof/>
                <w:lang w:eastAsia="it-IT"/>
              </w:rPr>
              <w:tab/>
            </w:r>
            <w:r w:rsidRPr="00D517CA">
              <w:rPr>
                <w:rStyle w:val="Collegamentoipertestuale"/>
                <w:noProof/>
              </w:rPr>
              <w:t>Introduzione</w:t>
            </w:r>
            <w:r>
              <w:rPr>
                <w:noProof/>
                <w:webHidden/>
              </w:rPr>
              <w:tab/>
            </w:r>
            <w:r>
              <w:rPr>
                <w:noProof/>
                <w:webHidden/>
              </w:rPr>
              <w:fldChar w:fldCharType="begin"/>
            </w:r>
            <w:r>
              <w:rPr>
                <w:noProof/>
                <w:webHidden/>
              </w:rPr>
              <w:instrText xml:space="preserve"> PAGEREF _Toc460967165 \h </w:instrText>
            </w:r>
            <w:r>
              <w:rPr>
                <w:noProof/>
                <w:webHidden/>
              </w:rPr>
            </w:r>
            <w:r>
              <w:rPr>
                <w:noProof/>
                <w:webHidden/>
              </w:rPr>
              <w:fldChar w:fldCharType="separate"/>
            </w:r>
            <w:r>
              <w:rPr>
                <w:noProof/>
                <w:webHidden/>
              </w:rPr>
              <w:t>2</w:t>
            </w:r>
            <w:r>
              <w:rPr>
                <w:noProof/>
                <w:webHidden/>
              </w:rPr>
              <w:fldChar w:fldCharType="end"/>
            </w:r>
          </w:hyperlink>
        </w:p>
        <w:p w14:paraId="4A9A0DE2" w14:textId="02FF5E73" w:rsidR="00434BD0" w:rsidRDefault="006B4D11">
          <w:pPr>
            <w:pStyle w:val="Sommario2"/>
            <w:tabs>
              <w:tab w:val="left" w:pos="880"/>
              <w:tab w:val="right" w:leader="dot" w:pos="9350"/>
            </w:tabs>
            <w:rPr>
              <w:noProof/>
              <w:lang w:eastAsia="it-IT"/>
            </w:rPr>
          </w:pPr>
          <w:hyperlink w:anchor="_Toc460967166" w:history="1">
            <w:r w:rsidR="00434BD0" w:rsidRPr="00D517CA">
              <w:rPr>
                <w:rStyle w:val="Collegamentoipertestuale"/>
                <w:noProof/>
              </w:rPr>
              <w:t>1.1</w:t>
            </w:r>
            <w:r w:rsidR="00434BD0">
              <w:rPr>
                <w:noProof/>
                <w:lang w:eastAsia="it-IT"/>
              </w:rPr>
              <w:tab/>
            </w:r>
            <w:r w:rsidR="00434BD0" w:rsidRPr="00D517CA">
              <w:rPr>
                <w:rStyle w:val="Collegamentoipertestuale"/>
                <w:noProof/>
              </w:rPr>
              <w:t>Tecnologie utilizzate</w:t>
            </w:r>
            <w:r w:rsidR="00434BD0">
              <w:rPr>
                <w:noProof/>
                <w:webHidden/>
              </w:rPr>
              <w:tab/>
            </w:r>
            <w:r w:rsidR="00434BD0">
              <w:rPr>
                <w:noProof/>
                <w:webHidden/>
              </w:rPr>
              <w:fldChar w:fldCharType="begin"/>
            </w:r>
            <w:r w:rsidR="00434BD0">
              <w:rPr>
                <w:noProof/>
                <w:webHidden/>
              </w:rPr>
              <w:instrText xml:space="preserve"> PAGEREF _Toc460967166 \h </w:instrText>
            </w:r>
            <w:r w:rsidR="00434BD0">
              <w:rPr>
                <w:noProof/>
                <w:webHidden/>
              </w:rPr>
            </w:r>
            <w:r w:rsidR="00434BD0">
              <w:rPr>
                <w:noProof/>
                <w:webHidden/>
              </w:rPr>
              <w:fldChar w:fldCharType="separate"/>
            </w:r>
            <w:r w:rsidR="00434BD0">
              <w:rPr>
                <w:noProof/>
                <w:webHidden/>
              </w:rPr>
              <w:t>2</w:t>
            </w:r>
            <w:r w:rsidR="00434BD0">
              <w:rPr>
                <w:noProof/>
                <w:webHidden/>
              </w:rPr>
              <w:fldChar w:fldCharType="end"/>
            </w:r>
          </w:hyperlink>
        </w:p>
        <w:p w14:paraId="13137FA1" w14:textId="32B41D37" w:rsidR="00434BD0" w:rsidRDefault="006B4D11">
          <w:pPr>
            <w:pStyle w:val="Sommario1"/>
            <w:tabs>
              <w:tab w:val="left" w:pos="440"/>
              <w:tab w:val="right" w:leader="dot" w:pos="9350"/>
            </w:tabs>
            <w:rPr>
              <w:noProof/>
              <w:lang w:eastAsia="it-IT"/>
            </w:rPr>
          </w:pPr>
          <w:hyperlink w:anchor="_Toc460967167" w:history="1">
            <w:r w:rsidR="00434BD0" w:rsidRPr="00D517CA">
              <w:rPr>
                <w:rStyle w:val="Collegamentoipertestuale"/>
                <w:noProof/>
              </w:rPr>
              <w:t>2</w:t>
            </w:r>
            <w:r w:rsidR="00434BD0">
              <w:rPr>
                <w:noProof/>
                <w:lang w:eastAsia="it-IT"/>
              </w:rPr>
              <w:tab/>
            </w:r>
            <w:r w:rsidR="00434BD0" w:rsidRPr="00D517CA">
              <w:rPr>
                <w:rStyle w:val="Collegamentoipertestuale"/>
                <w:noProof/>
              </w:rPr>
              <w:t>Rappresentazione del mondo esterno</w:t>
            </w:r>
            <w:r w:rsidR="00434BD0">
              <w:rPr>
                <w:noProof/>
                <w:webHidden/>
              </w:rPr>
              <w:tab/>
            </w:r>
            <w:r w:rsidR="00434BD0">
              <w:rPr>
                <w:noProof/>
                <w:webHidden/>
              </w:rPr>
              <w:fldChar w:fldCharType="begin"/>
            </w:r>
            <w:r w:rsidR="00434BD0">
              <w:rPr>
                <w:noProof/>
                <w:webHidden/>
              </w:rPr>
              <w:instrText xml:space="preserve"> PAGEREF _Toc460967167 \h </w:instrText>
            </w:r>
            <w:r w:rsidR="00434BD0">
              <w:rPr>
                <w:noProof/>
                <w:webHidden/>
              </w:rPr>
            </w:r>
            <w:r w:rsidR="00434BD0">
              <w:rPr>
                <w:noProof/>
                <w:webHidden/>
              </w:rPr>
              <w:fldChar w:fldCharType="separate"/>
            </w:r>
            <w:r w:rsidR="00434BD0">
              <w:rPr>
                <w:noProof/>
                <w:webHidden/>
              </w:rPr>
              <w:t>3</w:t>
            </w:r>
            <w:r w:rsidR="00434BD0">
              <w:rPr>
                <w:noProof/>
                <w:webHidden/>
              </w:rPr>
              <w:fldChar w:fldCharType="end"/>
            </w:r>
          </w:hyperlink>
        </w:p>
        <w:p w14:paraId="6E1405DF" w14:textId="3D5081A6" w:rsidR="00434BD0" w:rsidRDefault="006B4D11">
          <w:pPr>
            <w:pStyle w:val="Sommario2"/>
            <w:tabs>
              <w:tab w:val="left" w:pos="880"/>
              <w:tab w:val="right" w:leader="dot" w:pos="9350"/>
            </w:tabs>
            <w:rPr>
              <w:noProof/>
              <w:lang w:eastAsia="it-IT"/>
            </w:rPr>
          </w:pPr>
          <w:hyperlink w:anchor="_Toc460967168" w:history="1">
            <w:r w:rsidR="00434BD0" w:rsidRPr="00D517CA">
              <w:rPr>
                <w:rStyle w:val="Collegamentoipertestuale"/>
                <w:noProof/>
              </w:rPr>
              <w:t>2.1</w:t>
            </w:r>
            <w:r w:rsidR="00434BD0">
              <w:rPr>
                <w:noProof/>
                <w:lang w:eastAsia="it-IT"/>
              </w:rPr>
              <w:tab/>
            </w:r>
            <w:r w:rsidR="00434BD0" w:rsidRPr="00D517CA">
              <w:rPr>
                <w:rStyle w:val="Collegamentoipertestuale"/>
                <w:noProof/>
              </w:rPr>
              <w:t>Modulo tempo.pl</w:t>
            </w:r>
            <w:r w:rsidR="00434BD0">
              <w:rPr>
                <w:noProof/>
                <w:webHidden/>
              </w:rPr>
              <w:tab/>
            </w:r>
            <w:r w:rsidR="00434BD0">
              <w:rPr>
                <w:noProof/>
                <w:webHidden/>
              </w:rPr>
              <w:fldChar w:fldCharType="begin"/>
            </w:r>
            <w:r w:rsidR="00434BD0">
              <w:rPr>
                <w:noProof/>
                <w:webHidden/>
              </w:rPr>
              <w:instrText xml:space="preserve"> PAGEREF _Toc460967168 \h </w:instrText>
            </w:r>
            <w:r w:rsidR="00434BD0">
              <w:rPr>
                <w:noProof/>
                <w:webHidden/>
              </w:rPr>
            </w:r>
            <w:r w:rsidR="00434BD0">
              <w:rPr>
                <w:noProof/>
                <w:webHidden/>
              </w:rPr>
              <w:fldChar w:fldCharType="separate"/>
            </w:r>
            <w:r w:rsidR="00434BD0">
              <w:rPr>
                <w:noProof/>
                <w:webHidden/>
              </w:rPr>
              <w:t>3</w:t>
            </w:r>
            <w:r w:rsidR="00434BD0">
              <w:rPr>
                <w:noProof/>
                <w:webHidden/>
              </w:rPr>
              <w:fldChar w:fldCharType="end"/>
            </w:r>
          </w:hyperlink>
        </w:p>
        <w:p w14:paraId="113239AB" w14:textId="295089B5" w:rsidR="00434BD0" w:rsidRDefault="006B4D11">
          <w:pPr>
            <w:pStyle w:val="Sommario2"/>
            <w:tabs>
              <w:tab w:val="left" w:pos="880"/>
              <w:tab w:val="right" w:leader="dot" w:pos="9350"/>
            </w:tabs>
            <w:rPr>
              <w:noProof/>
              <w:lang w:eastAsia="it-IT"/>
            </w:rPr>
          </w:pPr>
          <w:hyperlink w:anchor="_Toc460967169" w:history="1">
            <w:r w:rsidR="00434BD0" w:rsidRPr="00D517CA">
              <w:rPr>
                <w:rStyle w:val="Collegamentoipertestuale"/>
                <w:noProof/>
              </w:rPr>
              <w:t>2.2</w:t>
            </w:r>
            <w:r w:rsidR="00434BD0">
              <w:rPr>
                <w:noProof/>
                <w:lang w:eastAsia="it-IT"/>
              </w:rPr>
              <w:tab/>
            </w:r>
            <w:r w:rsidR="00434BD0" w:rsidRPr="00D517CA">
              <w:rPr>
                <w:rStyle w:val="Collegamentoipertestuale"/>
                <w:noProof/>
              </w:rPr>
              <w:t>Modulo sentinella.pl</w:t>
            </w:r>
            <w:r w:rsidR="00434BD0">
              <w:rPr>
                <w:noProof/>
                <w:webHidden/>
              </w:rPr>
              <w:tab/>
            </w:r>
            <w:r w:rsidR="00434BD0">
              <w:rPr>
                <w:noProof/>
                <w:webHidden/>
              </w:rPr>
              <w:fldChar w:fldCharType="begin"/>
            </w:r>
            <w:r w:rsidR="00434BD0">
              <w:rPr>
                <w:noProof/>
                <w:webHidden/>
              </w:rPr>
              <w:instrText xml:space="preserve"> PAGEREF _Toc460967169 \h </w:instrText>
            </w:r>
            <w:r w:rsidR="00434BD0">
              <w:rPr>
                <w:noProof/>
                <w:webHidden/>
              </w:rPr>
            </w:r>
            <w:r w:rsidR="00434BD0">
              <w:rPr>
                <w:noProof/>
                <w:webHidden/>
              </w:rPr>
              <w:fldChar w:fldCharType="separate"/>
            </w:r>
            <w:r w:rsidR="00434BD0">
              <w:rPr>
                <w:noProof/>
                <w:webHidden/>
              </w:rPr>
              <w:t>3</w:t>
            </w:r>
            <w:r w:rsidR="00434BD0">
              <w:rPr>
                <w:noProof/>
                <w:webHidden/>
              </w:rPr>
              <w:fldChar w:fldCharType="end"/>
            </w:r>
          </w:hyperlink>
        </w:p>
        <w:p w14:paraId="4EDB2020" w14:textId="3360C6D4" w:rsidR="00434BD0" w:rsidRDefault="006B4D11">
          <w:pPr>
            <w:pStyle w:val="Sommario3"/>
            <w:tabs>
              <w:tab w:val="left" w:pos="1320"/>
              <w:tab w:val="right" w:leader="dot" w:pos="9350"/>
            </w:tabs>
            <w:rPr>
              <w:noProof/>
              <w:lang w:eastAsia="it-IT"/>
            </w:rPr>
          </w:pPr>
          <w:hyperlink w:anchor="_Toc460967170" w:history="1">
            <w:r w:rsidR="00434BD0" w:rsidRPr="00D517CA">
              <w:rPr>
                <w:rStyle w:val="Collegamentoipertestuale"/>
                <w:noProof/>
              </w:rPr>
              <w:t>2.2.1</w:t>
            </w:r>
            <w:r w:rsidR="00434BD0">
              <w:rPr>
                <w:noProof/>
                <w:lang w:eastAsia="it-IT"/>
              </w:rPr>
              <w:tab/>
            </w:r>
            <w:r w:rsidR="00434BD0" w:rsidRPr="00D517CA">
              <w:rPr>
                <w:rStyle w:val="Collegamentoipertestuale"/>
                <w:noProof/>
              </w:rPr>
              <w:t>Percorsi di ronda deterministici</w:t>
            </w:r>
            <w:r w:rsidR="00434BD0">
              <w:rPr>
                <w:noProof/>
                <w:webHidden/>
              </w:rPr>
              <w:tab/>
            </w:r>
            <w:r w:rsidR="00434BD0">
              <w:rPr>
                <w:noProof/>
                <w:webHidden/>
              </w:rPr>
              <w:fldChar w:fldCharType="begin"/>
            </w:r>
            <w:r w:rsidR="00434BD0">
              <w:rPr>
                <w:noProof/>
                <w:webHidden/>
              </w:rPr>
              <w:instrText xml:space="preserve"> PAGEREF _Toc460967170 \h </w:instrText>
            </w:r>
            <w:r w:rsidR="00434BD0">
              <w:rPr>
                <w:noProof/>
                <w:webHidden/>
              </w:rPr>
            </w:r>
            <w:r w:rsidR="00434BD0">
              <w:rPr>
                <w:noProof/>
                <w:webHidden/>
              </w:rPr>
              <w:fldChar w:fldCharType="separate"/>
            </w:r>
            <w:r w:rsidR="00434BD0">
              <w:rPr>
                <w:noProof/>
                <w:webHidden/>
              </w:rPr>
              <w:t>3</w:t>
            </w:r>
            <w:r w:rsidR="00434BD0">
              <w:rPr>
                <w:noProof/>
                <w:webHidden/>
              </w:rPr>
              <w:fldChar w:fldCharType="end"/>
            </w:r>
          </w:hyperlink>
        </w:p>
        <w:p w14:paraId="476C3EA5" w14:textId="241B6FDD" w:rsidR="00434BD0" w:rsidRDefault="006B4D11">
          <w:pPr>
            <w:pStyle w:val="Sommario3"/>
            <w:tabs>
              <w:tab w:val="left" w:pos="1320"/>
              <w:tab w:val="right" w:leader="dot" w:pos="9350"/>
            </w:tabs>
            <w:rPr>
              <w:noProof/>
              <w:lang w:eastAsia="it-IT"/>
            </w:rPr>
          </w:pPr>
          <w:hyperlink w:anchor="_Toc460967171" w:history="1">
            <w:r w:rsidR="00434BD0" w:rsidRPr="00D517CA">
              <w:rPr>
                <w:rStyle w:val="Collegamentoipertestuale"/>
                <w:noProof/>
              </w:rPr>
              <w:t>2.2.2</w:t>
            </w:r>
            <w:r w:rsidR="00434BD0">
              <w:rPr>
                <w:noProof/>
                <w:lang w:eastAsia="it-IT"/>
              </w:rPr>
              <w:tab/>
            </w:r>
            <w:r w:rsidR="00434BD0" w:rsidRPr="00D517CA">
              <w:rPr>
                <w:rStyle w:val="Collegamentoipertestuale"/>
                <w:noProof/>
              </w:rPr>
              <w:t>Percorsi di ronda non deterministici</w:t>
            </w:r>
            <w:r w:rsidR="00434BD0">
              <w:rPr>
                <w:noProof/>
                <w:webHidden/>
              </w:rPr>
              <w:tab/>
            </w:r>
            <w:r w:rsidR="00434BD0">
              <w:rPr>
                <w:noProof/>
                <w:webHidden/>
              </w:rPr>
              <w:fldChar w:fldCharType="begin"/>
            </w:r>
            <w:r w:rsidR="00434BD0">
              <w:rPr>
                <w:noProof/>
                <w:webHidden/>
              </w:rPr>
              <w:instrText xml:space="preserve"> PAGEREF _Toc460967171 \h </w:instrText>
            </w:r>
            <w:r w:rsidR="00434BD0">
              <w:rPr>
                <w:noProof/>
                <w:webHidden/>
              </w:rPr>
            </w:r>
            <w:r w:rsidR="00434BD0">
              <w:rPr>
                <w:noProof/>
                <w:webHidden/>
              </w:rPr>
              <w:fldChar w:fldCharType="separate"/>
            </w:r>
            <w:r w:rsidR="00434BD0">
              <w:rPr>
                <w:noProof/>
                <w:webHidden/>
              </w:rPr>
              <w:t>4</w:t>
            </w:r>
            <w:r w:rsidR="00434BD0">
              <w:rPr>
                <w:noProof/>
                <w:webHidden/>
              </w:rPr>
              <w:fldChar w:fldCharType="end"/>
            </w:r>
          </w:hyperlink>
        </w:p>
        <w:p w14:paraId="1EAC23AC" w14:textId="2BEE5900" w:rsidR="00434BD0" w:rsidRDefault="006B4D11">
          <w:pPr>
            <w:pStyle w:val="Sommario3"/>
            <w:tabs>
              <w:tab w:val="left" w:pos="1320"/>
              <w:tab w:val="right" w:leader="dot" w:pos="9350"/>
            </w:tabs>
            <w:rPr>
              <w:noProof/>
              <w:lang w:eastAsia="it-IT"/>
            </w:rPr>
          </w:pPr>
          <w:hyperlink w:anchor="_Toc460967172" w:history="1">
            <w:r w:rsidR="00434BD0" w:rsidRPr="00D517CA">
              <w:rPr>
                <w:rStyle w:val="Collegamentoipertestuale"/>
                <w:noProof/>
              </w:rPr>
              <w:t>2.2.3</w:t>
            </w:r>
            <w:r w:rsidR="00434BD0">
              <w:rPr>
                <w:noProof/>
                <w:lang w:eastAsia="it-IT"/>
              </w:rPr>
              <w:tab/>
            </w:r>
            <w:r w:rsidR="00434BD0" w:rsidRPr="00D517CA">
              <w:rPr>
                <w:rStyle w:val="Collegamentoipertestuale"/>
                <w:noProof/>
              </w:rPr>
              <w:t>Area di influenza</w:t>
            </w:r>
            <w:r w:rsidR="00434BD0">
              <w:rPr>
                <w:noProof/>
                <w:webHidden/>
              </w:rPr>
              <w:tab/>
            </w:r>
            <w:r w:rsidR="00434BD0">
              <w:rPr>
                <w:noProof/>
                <w:webHidden/>
              </w:rPr>
              <w:fldChar w:fldCharType="begin"/>
            </w:r>
            <w:r w:rsidR="00434BD0">
              <w:rPr>
                <w:noProof/>
                <w:webHidden/>
              </w:rPr>
              <w:instrText xml:space="preserve"> PAGEREF _Toc460967172 \h </w:instrText>
            </w:r>
            <w:r w:rsidR="00434BD0">
              <w:rPr>
                <w:noProof/>
                <w:webHidden/>
              </w:rPr>
            </w:r>
            <w:r w:rsidR="00434BD0">
              <w:rPr>
                <w:noProof/>
                <w:webHidden/>
              </w:rPr>
              <w:fldChar w:fldCharType="separate"/>
            </w:r>
            <w:r w:rsidR="00434BD0">
              <w:rPr>
                <w:noProof/>
                <w:webHidden/>
              </w:rPr>
              <w:t>5</w:t>
            </w:r>
            <w:r w:rsidR="00434BD0">
              <w:rPr>
                <w:noProof/>
                <w:webHidden/>
              </w:rPr>
              <w:fldChar w:fldCharType="end"/>
            </w:r>
          </w:hyperlink>
        </w:p>
        <w:p w14:paraId="4CE14E42" w14:textId="375CBB6D" w:rsidR="00434BD0" w:rsidRDefault="006B4D11">
          <w:pPr>
            <w:pStyle w:val="Sommario2"/>
            <w:tabs>
              <w:tab w:val="left" w:pos="880"/>
              <w:tab w:val="right" w:leader="dot" w:pos="9350"/>
            </w:tabs>
            <w:rPr>
              <w:noProof/>
              <w:lang w:eastAsia="it-IT"/>
            </w:rPr>
          </w:pPr>
          <w:hyperlink w:anchor="_Toc460967173" w:history="1">
            <w:r w:rsidR="00434BD0" w:rsidRPr="00D517CA">
              <w:rPr>
                <w:rStyle w:val="Collegamentoipertestuale"/>
                <w:noProof/>
              </w:rPr>
              <w:t>2.3</w:t>
            </w:r>
            <w:r w:rsidR="00434BD0">
              <w:rPr>
                <w:noProof/>
                <w:lang w:eastAsia="it-IT"/>
              </w:rPr>
              <w:tab/>
            </w:r>
            <w:r w:rsidR="00434BD0" w:rsidRPr="00D517CA">
              <w:rPr>
                <w:rStyle w:val="Collegamentoipertestuale"/>
                <w:noProof/>
              </w:rPr>
              <w:t>Modulo livello.pl</w:t>
            </w:r>
            <w:r w:rsidR="00434BD0">
              <w:rPr>
                <w:noProof/>
                <w:webHidden/>
              </w:rPr>
              <w:tab/>
            </w:r>
            <w:r w:rsidR="00434BD0">
              <w:rPr>
                <w:noProof/>
                <w:webHidden/>
              </w:rPr>
              <w:fldChar w:fldCharType="begin"/>
            </w:r>
            <w:r w:rsidR="00434BD0">
              <w:rPr>
                <w:noProof/>
                <w:webHidden/>
              </w:rPr>
              <w:instrText xml:space="preserve"> PAGEREF _Toc460967173 \h </w:instrText>
            </w:r>
            <w:r w:rsidR="00434BD0">
              <w:rPr>
                <w:noProof/>
                <w:webHidden/>
              </w:rPr>
            </w:r>
            <w:r w:rsidR="00434BD0">
              <w:rPr>
                <w:noProof/>
                <w:webHidden/>
              </w:rPr>
              <w:fldChar w:fldCharType="separate"/>
            </w:r>
            <w:r w:rsidR="00434BD0">
              <w:rPr>
                <w:noProof/>
                <w:webHidden/>
              </w:rPr>
              <w:t>6</w:t>
            </w:r>
            <w:r w:rsidR="00434BD0">
              <w:rPr>
                <w:noProof/>
                <w:webHidden/>
              </w:rPr>
              <w:fldChar w:fldCharType="end"/>
            </w:r>
          </w:hyperlink>
        </w:p>
        <w:p w14:paraId="7A840C78" w14:textId="5DA898D0" w:rsidR="00434BD0" w:rsidRDefault="006B4D11">
          <w:pPr>
            <w:pStyle w:val="Sommario2"/>
            <w:tabs>
              <w:tab w:val="left" w:pos="880"/>
              <w:tab w:val="right" w:leader="dot" w:pos="9350"/>
            </w:tabs>
            <w:rPr>
              <w:noProof/>
              <w:lang w:eastAsia="it-IT"/>
            </w:rPr>
          </w:pPr>
          <w:hyperlink w:anchor="_Toc460967174" w:history="1">
            <w:r w:rsidR="00434BD0" w:rsidRPr="00D517CA">
              <w:rPr>
                <w:rStyle w:val="Collegamentoipertestuale"/>
                <w:noProof/>
              </w:rPr>
              <w:t>2.4</w:t>
            </w:r>
            <w:r w:rsidR="00434BD0">
              <w:rPr>
                <w:noProof/>
                <w:lang w:eastAsia="it-IT"/>
              </w:rPr>
              <w:tab/>
            </w:r>
            <w:r w:rsidR="00434BD0" w:rsidRPr="00D517CA">
              <w:rPr>
                <w:rStyle w:val="Collegamentoipertestuale"/>
                <w:noProof/>
              </w:rPr>
              <w:t>Modulo GUI</w:t>
            </w:r>
            <w:r w:rsidR="00434BD0">
              <w:rPr>
                <w:noProof/>
                <w:webHidden/>
              </w:rPr>
              <w:tab/>
            </w:r>
            <w:r w:rsidR="00434BD0">
              <w:rPr>
                <w:noProof/>
                <w:webHidden/>
              </w:rPr>
              <w:fldChar w:fldCharType="begin"/>
            </w:r>
            <w:r w:rsidR="00434BD0">
              <w:rPr>
                <w:noProof/>
                <w:webHidden/>
              </w:rPr>
              <w:instrText xml:space="preserve"> PAGEREF _Toc460967174 \h </w:instrText>
            </w:r>
            <w:r w:rsidR="00434BD0">
              <w:rPr>
                <w:noProof/>
                <w:webHidden/>
              </w:rPr>
            </w:r>
            <w:r w:rsidR="00434BD0">
              <w:rPr>
                <w:noProof/>
                <w:webHidden/>
              </w:rPr>
              <w:fldChar w:fldCharType="separate"/>
            </w:r>
            <w:r w:rsidR="00434BD0">
              <w:rPr>
                <w:noProof/>
                <w:webHidden/>
              </w:rPr>
              <w:t>7</w:t>
            </w:r>
            <w:r w:rsidR="00434BD0">
              <w:rPr>
                <w:noProof/>
                <w:webHidden/>
              </w:rPr>
              <w:fldChar w:fldCharType="end"/>
            </w:r>
          </w:hyperlink>
        </w:p>
        <w:p w14:paraId="36DF5746" w14:textId="0E1E1E9A" w:rsidR="00434BD0" w:rsidRDefault="006B4D11">
          <w:pPr>
            <w:pStyle w:val="Sommario1"/>
            <w:tabs>
              <w:tab w:val="left" w:pos="440"/>
              <w:tab w:val="right" w:leader="dot" w:pos="9350"/>
            </w:tabs>
            <w:rPr>
              <w:noProof/>
              <w:lang w:eastAsia="it-IT"/>
            </w:rPr>
          </w:pPr>
          <w:hyperlink w:anchor="_Toc460967175" w:history="1">
            <w:r w:rsidR="00434BD0" w:rsidRPr="00D517CA">
              <w:rPr>
                <w:rStyle w:val="Collegamentoipertestuale"/>
                <w:noProof/>
              </w:rPr>
              <w:t>3</w:t>
            </w:r>
            <w:r w:rsidR="00434BD0">
              <w:rPr>
                <w:noProof/>
                <w:lang w:eastAsia="it-IT"/>
              </w:rPr>
              <w:tab/>
            </w:r>
            <w:r w:rsidR="00434BD0" w:rsidRPr="00D517CA">
              <w:rPr>
                <w:rStyle w:val="Collegamentoipertestuale"/>
                <w:noProof/>
              </w:rPr>
              <w:t>Rappresentazione interna dell’agente</w:t>
            </w:r>
            <w:r w:rsidR="00434BD0">
              <w:rPr>
                <w:noProof/>
                <w:webHidden/>
              </w:rPr>
              <w:tab/>
            </w:r>
            <w:r w:rsidR="00434BD0">
              <w:rPr>
                <w:noProof/>
                <w:webHidden/>
              </w:rPr>
              <w:fldChar w:fldCharType="begin"/>
            </w:r>
            <w:r w:rsidR="00434BD0">
              <w:rPr>
                <w:noProof/>
                <w:webHidden/>
              </w:rPr>
              <w:instrText xml:space="preserve"> PAGEREF _Toc460967175 \h </w:instrText>
            </w:r>
            <w:r w:rsidR="00434BD0">
              <w:rPr>
                <w:noProof/>
                <w:webHidden/>
              </w:rPr>
            </w:r>
            <w:r w:rsidR="00434BD0">
              <w:rPr>
                <w:noProof/>
                <w:webHidden/>
              </w:rPr>
              <w:fldChar w:fldCharType="separate"/>
            </w:r>
            <w:r w:rsidR="00434BD0">
              <w:rPr>
                <w:noProof/>
                <w:webHidden/>
              </w:rPr>
              <w:t>9</w:t>
            </w:r>
            <w:r w:rsidR="00434BD0">
              <w:rPr>
                <w:noProof/>
                <w:webHidden/>
              </w:rPr>
              <w:fldChar w:fldCharType="end"/>
            </w:r>
          </w:hyperlink>
        </w:p>
        <w:p w14:paraId="3123DFB0" w14:textId="2CF843F5" w:rsidR="00434BD0" w:rsidRDefault="006B4D11">
          <w:pPr>
            <w:pStyle w:val="Sommario2"/>
            <w:tabs>
              <w:tab w:val="left" w:pos="880"/>
              <w:tab w:val="right" w:leader="dot" w:pos="9350"/>
            </w:tabs>
            <w:rPr>
              <w:noProof/>
              <w:lang w:eastAsia="it-IT"/>
            </w:rPr>
          </w:pPr>
          <w:hyperlink w:anchor="_Toc460967176" w:history="1">
            <w:r w:rsidR="00434BD0" w:rsidRPr="00D517CA">
              <w:rPr>
                <w:rStyle w:val="Collegamentoipertestuale"/>
                <w:noProof/>
              </w:rPr>
              <w:t>3.1</w:t>
            </w:r>
            <w:r w:rsidR="00434BD0">
              <w:rPr>
                <w:noProof/>
                <w:lang w:eastAsia="it-IT"/>
              </w:rPr>
              <w:tab/>
            </w:r>
            <w:r w:rsidR="00434BD0" w:rsidRPr="00D517CA">
              <w:rPr>
                <w:rStyle w:val="Collegamentoipertestuale"/>
                <w:noProof/>
              </w:rPr>
              <w:t>Il pattern decisionale dell’agente</w:t>
            </w:r>
            <w:r w:rsidR="00434BD0">
              <w:rPr>
                <w:noProof/>
                <w:webHidden/>
              </w:rPr>
              <w:tab/>
            </w:r>
            <w:r w:rsidR="00434BD0">
              <w:rPr>
                <w:noProof/>
                <w:webHidden/>
              </w:rPr>
              <w:fldChar w:fldCharType="begin"/>
            </w:r>
            <w:r w:rsidR="00434BD0">
              <w:rPr>
                <w:noProof/>
                <w:webHidden/>
              </w:rPr>
              <w:instrText xml:space="preserve"> PAGEREF _Toc460967176 \h </w:instrText>
            </w:r>
            <w:r w:rsidR="00434BD0">
              <w:rPr>
                <w:noProof/>
                <w:webHidden/>
              </w:rPr>
            </w:r>
            <w:r w:rsidR="00434BD0">
              <w:rPr>
                <w:noProof/>
                <w:webHidden/>
              </w:rPr>
              <w:fldChar w:fldCharType="separate"/>
            </w:r>
            <w:r w:rsidR="00434BD0">
              <w:rPr>
                <w:noProof/>
                <w:webHidden/>
              </w:rPr>
              <w:t>9</w:t>
            </w:r>
            <w:r w:rsidR="00434BD0">
              <w:rPr>
                <w:noProof/>
                <w:webHidden/>
              </w:rPr>
              <w:fldChar w:fldCharType="end"/>
            </w:r>
          </w:hyperlink>
        </w:p>
        <w:p w14:paraId="484932D0" w14:textId="5EB2AD6A" w:rsidR="00434BD0" w:rsidRDefault="006B4D11">
          <w:pPr>
            <w:pStyle w:val="Sommario2"/>
            <w:tabs>
              <w:tab w:val="left" w:pos="880"/>
              <w:tab w:val="right" w:leader="dot" w:pos="9350"/>
            </w:tabs>
            <w:rPr>
              <w:noProof/>
              <w:lang w:eastAsia="it-IT"/>
            </w:rPr>
          </w:pPr>
          <w:hyperlink w:anchor="_Toc460967177" w:history="1">
            <w:r w:rsidR="00434BD0" w:rsidRPr="00D517CA">
              <w:rPr>
                <w:rStyle w:val="Collegamentoipertestuale"/>
                <w:noProof/>
              </w:rPr>
              <w:t>3.2</w:t>
            </w:r>
            <w:r w:rsidR="00434BD0">
              <w:rPr>
                <w:noProof/>
                <w:lang w:eastAsia="it-IT"/>
              </w:rPr>
              <w:tab/>
            </w:r>
            <w:r w:rsidR="00434BD0" w:rsidRPr="00D517CA">
              <w:rPr>
                <w:rStyle w:val="Collegamentoipertestuale"/>
                <w:noProof/>
              </w:rPr>
              <w:t>Rappresentazione della conoscenza</w:t>
            </w:r>
            <w:r w:rsidR="00434BD0">
              <w:rPr>
                <w:noProof/>
                <w:webHidden/>
              </w:rPr>
              <w:tab/>
            </w:r>
            <w:r w:rsidR="00434BD0">
              <w:rPr>
                <w:noProof/>
                <w:webHidden/>
              </w:rPr>
              <w:fldChar w:fldCharType="begin"/>
            </w:r>
            <w:r w:rsidR="00434BD0">
              <w:rPr>
                <w:noProof/>
                <w:webHidden/>
              </w:rPr>
              <w:instrText xml:space="preserve"> PAGEREF _Toc460967177 \h </w:instrText>
            </w:r>
            <w:r w:rsidR="00434BD0">
              <w:rPr>
                <w:noProof/>
                <w:webHidden/>
              </w:rPr>
            </w:r>
            <w:r w:rsidR="00434BD0">
              <w:rPr>
                <w:noProof/>
                <w:webHidden/>
              </w:rPr>
              <w:fldChar w:fldCharType="separate"/>
            </w:r>
            <w:r w:rsidR="00434BD0">
              <w:rPr>
                <w:noProof/>
                <w:webHidden/>
              </w:rPr>
              <w:t>11</w:t>
            </w:r>
            <w:r w:rsidR="00434BD0">
              <w:rPr>
                <w:noProof/>
                <w:webHidden/>
              </w:rPr>
              <w:fldChar w:fldCharType="end"/>
            </w:r>
          </w:hyperlink>
        </w:p>
        <w:p w14:paraId="3B2F212A" w14:textId="221608DA" w:rsidR="00434BD0" w:rsidRDefault="006B4D11">
          <w:pPr>
            <w:pStyle w:val="Sommario2"/>
            <w:tabs>
              <w:tab w:val="left" w:pos="880"/>
              <w:tab w:val="right" w:leader="dot" w:pos="9350"/>
            </w:tabs>
            <w:rPr>
              <w:noProof/>
              <w:lang w:eastAsia="it-IT"/>
            </w:rPr>
          </w:pPr>
          <w:hyperlink w:anchor="_Toc460967178" w:history="1">
            <w:r w:rsidR="00434BD0" w:rsidRPr="00D517CA">
              <w:rPr>
                <w:rStyle w:val="Collegamentoipertestuale"/>
                <w:noProof/>
              </w:rPr>
              <w:t>3.3</w:t>
            </w:r>
            <w:r w:rsidR="00434BD0">
              <w:rPr>
                <w:noProof/>
                <w:lang w:eastAsia="it-IT"/>
              </w:rPr>
              <w:tab/>
            </w:r>
            <w:r w:rsidR="00434BD0" w:rsidRPr="00D517CA">
              <w:rPr>
                <w:rStyle w:val="Collegamentoipertestuale"/>
                <w:noProof/>
              </w:rPr>
              <w:t>Implementazione del framework per la ricerca</w:t>
            </w:r>
            <w:r w:rsidR="00434BD0">
              <w:rPr>
                <w:noProof/>
                <w:webHidden/>
              </w:rPr>
              <w:tab/>
            </w:r>
            <w:r w:rsidR="00434BD0">
              <w:rPr>
                <w:noProof/>
                <w:webHidden/>
              </w:rPr>
              <w:fldChar w:fldCharType="begin"/>
            </w:r>
            <w:r w:rsidR="00434BD0">
              <w:rPr>
                <w:noProof/>
                <w:webHidden/>
              </w:rPr>
              <w:instrText xml:space="preserve"> PAGEREF _Toc460967178 \h </w:instrText>
            </w:r>
            <w:r w:rsidR="00434BD0">
              <w:rPr>
                <w:noProof/>
                <w:webHidden/>
              </w:rPr>
            </w:r>
            <w:r w:rsidR="00434BD0">
              <w:rPr>
                <w:noProof/>
                <w:webHidden/>
              </w:rPr>
              <w:fldChar w:fldCharType="separate"/>
            </w:r>
            <w:r w:rsidR="00434BD0">
              <w:rPr>
                <w:noProof/>
                <w:webHidden/>
              </w:rPr>
              <w:t>11</w:t>
            </w:r>
            <w:r w:rsidR="00434BD0">
              <w:rPr>
                <w:noProof/>
                <w:webHidden/>
              </w:rPr>
              <w:fldChar w:fldCharType="end"/>
            </w:r>
          </w:hyperlink>
        </w:p>
        <w:p w14:paraId="1A182CAA" w14:textId="6BEA31DE" w:rsidR="00434BD0" w:rsidRDefault="006B4D11">
          <w:pPr>
            <w:pStyle w:val="Sommario2"/>
            <w:tabs>
              <w:tab w:val="left" w:pos="880"/>
              <w:tab w:val="right" w:leader="dot" w:pos="9350"/>
            </w:tabs>
            <w:rPr>
              <w:noProof/>
              <w:lang w:eastAsia="it-IT"/>
            </w:rPr>
          </w:pPr>
          <w:hyperlink w:anchor="_Toc460967179" w:history="1">
            <w:r w:rsidR="00434BD0" w:rsidRPr="00D517CA">
              <w:rPr>
                <w:rStyle w:val="Collegamentoipertestuale"/>
                <w:noProof/>
              </w:rPr>
              <w:t>3.4</w:t>
            </w:r>
            <w:r w:rsidR="00434BD0">
              <w:rPr>
                <w:noProof/>
                <w:lang w:eastAsia="it-IT"/>
              </w:rPr>
              <w:tab/>
            </w:r>
            <w:r w:rsidR="00434BD0" w:rsidRPr="00D517CA">
              <w:rPr>
                <w:rStyle w:val="Collegamentoipertestuale"/>
                <w:noProof/>
              </w:rPr>
              <w:t>Regole di assunzione per l’agente</w:t>
            </w:r>
            <w:r w:rsidR="00434BD0">
              <w:rPr>
                <w:noProof/>
                <w:webHidden/>
              </w:rPr>
              <w:tab/>
            </w:r>
            <w:r w:rsidR="00434BD0">
              <w:rPr>
                <w:noProof/>
                <w:webHidden/>
              </w:rPr>
              <w:fldChar w:fldCharType="begin"/>
            </w:r>
            <w:r w:rsidR="00434BD0">
              <w:rPr>
                <w:noProof/>
                <w:webHidden/>
              </w:rPr>
              <w:instrText xml:space="preserve"> PAGEREF _Toc460967179 \h </w:instrText>
            </w:r>
            <w:r w:rsidR="00434BD0">
              <w:rPr>
                <w:noProof/>
                <w:webHidden/>
              </w:rPr>
            </w:r>
            <w:r w:rsidR="00434BD0">
              <w:rPr>
                <w:noProof/>
                <w:webHidden/>
              </w:rPr>
              <w:fldChar w:fldCharType="separate"/>
            </w:r>
            <w:r w:rsidR="00434BD0">
              <w:rPr>
                <w:noProof/>
                <w:webHidden/>
              </w:rPr>
              <w:t>12</w:t>
            </w:r>
            <w:r w:rsidR="00434BD0">
              <w:rPr>
                <w:noProof/>
                <w:webHidden/>
              </w:rPr>
              <w:fldChar w:fldCharType="end"/>
            </w:r>
          </w:hyperlink>
        </w:p>
        <w:p w14:paraId="2C763885" w14:textId="0FAFB9F4" w:rsidR="00434BD0" w:rsidRDefault="006B4D11">
          <w:pPr>
            <w:pStyle w:val="Sommario3"/>
            <w:tabs>
              <w:tab w:val="left" w:pos="1320"/>
              <w:tab w:val="right" w:leader="dot" w:pos="9350"/>
            </w:tabs>
            <w:rPr>
              <w:noProof/>
              <w:lang w:eastAsia="it-IT"/>
            </w:rPr>
          </w:pPr>
          <w:hyperlink w:anchor="_Toc460967180" w:history="1">
            <w:r w:rsidR="00434BD0" w:rsidRPr="00D517CA">
              <w:rPr>
                <w:rStyle w:val="Collegamentoipertestuale"/>
                <w:noProof/>
              </w:rPr>
              <w:t>3.4.1</w:t>
            </w:r>
            <w:r w:rsidR="00434BD0">
              <w:rPr>
                <w:noProof/>
                <w:lang w:eastAsia="it-IT"/>
              </w:rPr>
              <w:tab/>
            </w:r>
            <w:r w:rsidR="00434BD0" w:rsidRPr="00D517CA">
              <w:rPr>
                <w:rStyle w:val="Collegamentoipertestuale"/>
                <w:noProof/>
              </w:rPr>
              <w:t>Modalità RISK</w:t>
            </w:r>
            <w:r w:rsidR="00434BD0">
              <w:rPr>
                <w:noProof/>
                <w:webHidden/>
              </w:rPr>
              <w:tab/>
            </w:r>
            <w:r w:rsidR="00434BD0">
              <w:rPr>
                <w:noProof/>
                <w:webHidden/>
              </w:rPr>
              <w:fldChar w:fldCharType="begin"/>
            </w:r>
            <w:r w:rsidR="00434BD0">
              <w:rPr>
                <w:noProof/>
                <w:webHidden/>
              </w:rPr>
              <w:instrText xml:space="preserve"> PAGEREF _Toc460967180 \h </w:instrText>
            </w:r>
            <w:r w:rsidR="00434BD0">
              <w:rPr>
                <w:noProof/>
                <w:webHidden/>
              </w:rPr>
            </w:r>
            <w:r w:rsidR="00434BD0">
              <w:rPr>
                <w:noProof/>
                <w:webHidden/>
              </w:rPr>
              <w:fldChar w:fldCharType="separate"/>
            </w:r>
            <w:r w:rsidR="00434BD0">
              <w:rPr>
                <w:noProof/>
                <w:webHidden/>
              </w:rPr>
              <w:t>12</w:t>
            </w:r>
            <w:r w:rsidR="00434BD0">
              <w:rPr>
                <w:noProof/>
                <w:webHidden/>
              </w:rPr>
              <w:fldChar w:fldCharType="end"/>
            </w:r>
          </w:hyperlink>
        </w:p>
        <w:p w14:paraId="4E631A16" w14:textId="298C883A" w:rsidR="00434BD0" w:rsidRDefault="006B4D11">
          <w:pPr>
            <w:pStyle w:val="Sommario3"/>
            <w:tabs>
              <w:tab w:val="left" w:pos="1320"/>
              <w:tab w:val="right" w:leader="dot" w:pos="9350"/>
            </w:tabs>
            <w:rPr>
              <w:noProof/>
              <w:lang w:eastAsia="it-IT"/>
            </w:rPr>
          </w:pPr>
          <w:hyperlink w:anchor="_Toc460967181" w:history="1">
            <w:r w:rsidR="00434BD0" w:rsidRPr="00D517CA">
              <w:rPr>
                <w:rStyle w:val="Collegamentoipertestuale"/>
                <w:noProof/>
              </w:rPr>
              <w:t>3.4.2</w:t>
            </w:r>
            <w:r w:rsidR="00434BD0">
              <w:rPr>
                <w:noProof/>
                <w:lang w:eastAsia="it-IT"/>
              </w:rPr>
              <w:tab/>
            </w:r>
            <w:r w:rsidR="00434BD0" w:rsidRPr="00D517CA">
              <w:rPr>
                <w:rStyle w:val="Collegamentoipertestuale"/>
                <w:noProof/>
              </w:rPr>
              <w:t>Modalità CAUTION</w:t>
            </w:r>
            <w:r w:rsidR="00434BD0">
              <w:rPr>
                <w:noProof/>
                <w:webHidden/>
              </w:rPr>
              <w:tab/>
            </w:r>
            <w:r w:rsidR="00434BD0">
              <w:rPr>
                <w:noProof/>
                <w:webHidden/>
              </w:rPr>
              <w:fldChar w:fldCharType="begin"/>
            </w:r>
            <w:r w:rsidR="00434BD0">
              <w:rPr>
                <w:noProof/>
                <w:webHidden/>
              </w:rPr>
              <w:instrText xml:space="preserve"> PAGEREF _Toc460967181 \h </w:instrText>
            </w:r>
            <w:r w:rsidR="00434BD0">
              <w:rPr>
                <w:noProof/>
                <w:webHidden/>
              </w:rPr>
            </w:r>
            <w:r w:rsidR="00434BD0">
              <w:rPr>
                <w:noProof/>
                <w:webHidden/>
              </w:rPr>
              <w:fldChar w:fldCharType="separate"/>
            </w:r>
            <w:r w:rsidR="00434BD0">
              <w:rPr>
                <w:noProof/>
                <w:webHidden/>
              </w:rPr>
              <w:t>13</w:t>
            </w:r>
            <w:r w:rsidR="00434BD0">
              <w:rPr>
                <w:noProof/>
                <w:webHidden/>
              </w:rPr>
              <w:fldChar w:fldCharType="end"/>
            </w:r>
          </w:hyperlink>
        </w:p>
        <w:p w14:paraId="4AEC9AAE" w14:textId="28952C53" w:rsidR="00434BD0" w:rsidRDefault="006B4D11">
          <w:pPr>
            <w:pStyle w:val="Sommario1"/>
            <w:tabs>
              <w:tab w:val="left" w:pos="440"/>
              <w:tab w:val="right" w:leader="dot" w:pos="9350"/>
            </w:tabs>
            <w:rPr>
              <w:noProof/>
              <w:lang w:eastAsia="it-IT"/>
            </w:rPr>
          </w:pPr>
          <w:hyperlink w:anchor="_Toc460967182" w:history="1">
            <w:r w:rsidR="00434BD0" w:rsidRPr="00D517CA">
              <w:rPr>
                <w:rStyle w:val="Collegamentoipertestuale"/>
                <w:noProof/>
              </w:rPr>
              <w:t>4</w:t>
            </w:r>
            <w:r w:rsidR="00434BD0">
              <w:rPr>
                <w:noProof/>
                <w:lang w:eastAsia="it-IT"/>
              </w:rPr>
              <w:tab/>
            </w:r>
            <w:r w:rsidR="00434BD0" w:rsidRPr="00D517CA">
              <w:rPr>
                <w:rStyle w:val="Collegamentoipertestuale"/>
                <w:noProof/>
              </w:rPr>
              <w:t>Risultati sperimentali</w:t>
            </w:r>
            <w:r w:rsidR="00434BD0">
              <w:rPr>
                <w:noProof/>
                <w:webHidden/>
              </w:rPr>
              <w:tab/>
            </w:r>
            <w:r w:rsidR="00434BD0">
              <w:rPr>
                <w:noProof/>
                <w:webHidden/>
              </w:rPr>
              <w:fldChar w:fldCharType="begin"/>
            </w:r>
            <w:r w:rsidR="00434BD0">
              <w:rPr>
                <w:noProof/>
                <w:webHidden/>
              </w:rPr>
              <w:instrText xml:space="preserve"> PAGEREF _Toc460967182 \h </w:instrText>
            </w:r>
            <w:r w:rsidR="00434BD0">
              <w:rPr>
                <w:noProof/>
                <w:webHidden/>
              </w:rPr>
            </w:r>
            <w:r w:rsidR="00434BD0">
              <w:rPr>
                <w:noProof/>
                <w:webHidden/>
              </w:rPr>
              <w:fldChar w:fldCharType="separate"/>
            </w:r>
            <w:r w:rsidR="00434BD0">
              <w:rPr>
                <w:noProof/>
                <w:webHidden/>
              </w:rPr>
              <w:t>14</w:t>
            </w:r>
            <w:r w:rsidR="00434BD0">
              <w:rPr>
                <w:noProof/>
                <w:webHidden/>
              </w:rPr>
              <w:fldChar w:fldCharType="end"/>
            </w:r>
          </w:hyperlink>
        </w:p>
        <w:p w14:paraId="71F6D322" w14:textId="13BB2730" w:rsidR="00434BD0" w:rsidRDefault="006B4D11">
          <w:pPr>
            <w:pStyle w:val="Sommario2"/>
            <w:tabs>
              <w:tab w:val="left" w:pos="880"/>
              <w:tab w:val="right" w:leader="dot" w:pos="9350"/>
            </w:tabs>
            <w:rPr>
              <w:noProof/>
              <w:lang w:eastAsia="it-IT"/>
            </w:rPr>
          </w:pPr>
          <w:hyperlink w:anchor="_Toc460967183" w:history="1">
            <w:r w:rsidR="00434BD0" w:rsidRPr="00D517CA">
              <w:rPr>
                <w:rStyle w:val="Collegamentoipertestuale"/>
                <w:noProof/>
              </w:rPr>
              <w:t>4.1</w:t>
            </w:r>
            <w:r w:rsidR="00434BD0">
              <w:rPr>
                <w:noProof/>
                <w:lang w:eastAsia="it-IT"/>
              </w:rPr>
              <w:tab/>
            </w:r>
            <w:r w:rsidR="00434BD0" w:rsidRPr="00D517CA">
              <w:rPr>
                <w:rStyle w:val="Collegamentoipertestuale"/>
                <w:noProof/>
              </w:rPr>
              <w:t>MAPPA 1</w:t>
            </w:r>
            <w:r w:rsidR="00434BD0">
              <w:rPr>
                <w:noProof/>
                <w:webHidden/>
              </w:rPr>
              <w:tab/>
            </w:r>
            <w:r w:rsidR="00434BD0">
              <w:rPr>
                <w:noProof/>
                <w:webHidden/>
              </w:rPr>
              <w:fldChar w:fldCharType="begin"/>
            </w:r>
            <w:r w:rsidR="00434BD0">
              <w:rPr>
                <w:noProof/>
                <w:webHidden/>
              </w:rPr>
              <w:instrText xml:space="preserve"> PAGEREF _Toc460967183 \h </w:instrText>
            </w:r>
            <w:r w:rsidR="00434BD0">
              <w:rPr>
                <w:noProof/>
                <w:webHidden/>
              </w:rPr>
            </w:r>
            <w:r w:rsidR="00434BD0">
              <w:rPr>
                <w:noProof/>
                <w:webHidden/>
              </w:rPr>
              <w:fldChar w:fldCharType="separate"/>
            </w:r>
            <w:r w:rsidR="00434BD0">
              <w:rPr>
                <w:noProof/>
                <w:webHidden/>
              </w:rPr>
              <w:t>14</w:t>
            </w:r>
            <w:r w:rsidR="00434BD0">
              <w:rPr>
                <w:noProof/>
                <w:webHidden/>
              </w:rPr>
              <w:fldChar w:fldCharType="end"/>
            </w:r>
          </w:hyperlink>
        </w:p>
        <w:p w14:paraId="250EBBF6" w14:textId="2147BB88" w:rsidR="00434BD0" w:rsidRDefault="006B4D11">
          <w:pPr>
            <w:pStyle w:val="Sommario2"/>
            <w:tabs>
              <w:tab w:val="left" w:pos="880"/>
              <w:tab w:val="right" w:leader="dot" w:pos="9350"/>
            </w:tabs>
            <w:rPr>
              <w:noProof/>
              <w:lang w:eastAsia="it-IT"/>
            </w:rPr>
          </w:pPr>
          <w:hyperlink w:anchor="_Toc460967184" w:history="1">
            <w:r w:rsidR="00434BD0" w:rsidRPr="00D517CA">
              <w:rPr>
                <w:rStyle w:val="Collegamentoipertestuale"/>
                <w:noProof/>
              </w:rPr>
              <w:t>4.2</w:t>
            </w:r>
            <w:r w:rsidR="00434BD0">
              <w:rPr>
                <w:noProof/>
                <w:lang w:eastAsia="it-IT"/>
              </w:rPr>
              <w:tab/>
            </w:r>
            <w:r w:rsidR="00434BD0" w:rsidRPr="00D517CA">
              <w:rPr>
                <w:rStyle w:val="Collegamentoipertestuale"/>
                <w:noProof/>
              </w:rPr>
              <w:t>Mappa 2</w:t>
            </w:r>
            <w:r w:rsidR="00434BD0">
              <w:rPr>
                <w:noProof/>
                <w:webHidden/>
              </w:rPr>
              <w:tab/>
            </w:r>
            <w:r w:rsidR="00434BD0">
              <w:rPr>
                <w:noProof/>
                <w:webHidden/>
              </w:rPr>
              <w:fldChar w:fldCharType="begin"/>
            </w:r>
            <w:r w:rsidR="00434BD0">
              <w:rPr>
                <w:noProof/>
                <w:webHidden/>
              </w:rPr>
              <w:instrText xml:space="preserve"> PAGEREF _Toc460967184 \h </w:instrText>
            </w:r>
            <w:r w:rsidR="00434BD0">
              <w:rPr>
                <w:noProof/>
                <w:webHidden/>
              </w:rPr>
            </w:r>
            <w:r w:rsidR="00434BD0">
              <w:rPr>
                <w:noProof/>
                <w:webHidden/>
              </w:rPr>
              <w:fldChar w:fldCharType="separate"/>
            </w:r>
            <w:r w:rsidR="00434BD0">
              <w:rPr>
                <w:noProof/>
                <w:webHidden/>
              </w:rPr>
              <w:t>15</w:t>
            </w:r>
            <w:r w:rsidR="00434BD0">
              <w:rPr>
                <w:noProof/>
                <w:webHidden/>
              </w:rPr>
              <w:fldChar w:fldCharType="end"/>
            </w:r>
          </w:hyperlink>
        </w:p>
        <w:p w14:paraId="414D828A" w14:textId="20D5E6E4" w:rsidR="00434BD0" w:rsidRDefault="006B4D11">
          <w:pPr>
            <w:pStyle w:val="Sommario2"/>
            <w:tabs>
              <w:tab w:val="left" w:pos="880"/>
              <w:tab w:val="right" w:leader="dot" w:pos="9350"/>
            </w:tabs>
            <w:rPr>
              <w:noProof/>
              <w:lang w:eastAsia="it-IT"/>
            </w:rPr>
          </w:pPr>
          <w:hyperlink w:anchor="_Toc460967185" w:history="1">
            <w:r w:rsidR="00434BD0" w:rsidRPr="00D517CA">
              <w:rPr>
                <w:rStyle w:val="Collegamentoipertestuale"/>
                <w:noProof/>
              </w:rPr>
              <w:t>4.3</w:t>
            </w:r>
            <w:r w:rsidR="00434BD0">
              <w:rPr>
                <w:noProof/>
                <w:lang w:eastAsia="it-IT"/>
              </w:rPr>
              <w:tab/>
            </w:r>
            <w:r w:rsidR="00434BD0" w:rsidRPr="00D517CA">
              <w:rPr>
                <w:rStyle w:val="Collegamentoipertestuale"/>
                <w:noProof/>
              </w:rPr>
              <w:t>Mappa 3</w:t>
            </w:r>
            <w:r w:rsidR="00434BD0">
              <w:rPr>
                <w:noProof/>
                <w:webHidden/>
              </w:rPr>
              <w:tab/>
            </w:r>
            <w:r w:rsidR="00434BD0">
              <w:rPr>
                <w:noProof/>
                <w:webHidden/>
              </w:rPr>
              <w:fldChar w:fldCharType="begin"/>
            </w:r>
            <w:r w:rsidR="00434BD0">
              <w:rPr>
                <w:noProof/>
                <w:webHidden/>
              </w:rPr>
              <w:instrText xml:space="preserve"> PAGEREF _Toc460967185 \h </w:instrText>
            </w:r>
            <w:r w:rsidR="00434BD0">
              <w:rPr>
                <w:noProof/>
                <w:webHidden/>
              </w:rPr>
            </w:r>
            <w:r w:rsidR="00434BD0">
              <w:rPr>
                <w:noProof/>
                <w:webHidden/>
              </w:rPr>
              <w:fldChar w:fldCharType="separate"/>
            </w:r>
            <w:r w:rsidR="00434BD0">
              <w:rPr>
                <w:noProof/>
                <w:webHidden/>
              </w:rPr>
              <w:t>16</w:t>
            </w:r>
            <w:r w:rsidR="00434BD0">
              <w:rPr>
                <w:noProof/>
                <w:webHidden/>
              </w:rPr>
              <w:fldChar w:fldCharType="end"/>
            </w:r>
          </w:hyperlink>
        </w:p>
        <w:p w14:paraId="5595CE7C" w14:textId="2386211C" w:rsidR="00434BD0" w:rsidRDefault="006B4D11">
          <w:pPr>
            <w:pStyle w:val="Sommario2"/>
            <w:tabs>
              <w:tab w:val="left" w:pos="880"/>
              <w:tab w:val="right" w:leader="dot" w:pos="9350"/>
            </w:tabs>
            <w:rPr>
              <w:noProof/>
              <w:lang w:eastAsia="it-IT"/>
            </w:rPr>
          </w:pPr>
          <w:hyperlink w:anchor="_Toc460967186" w:history="1">
            <w:r w:rsidR="00434BD0" w:rsidRPr="00D517CA">
              <w:rPr>
                <w:rStyle w:val="Collegamentoipertestuale"/>
                <w:noProof/>
              </w:rPr>
              <w:t>4.4</w:t>
            </w:r>
            <w:r w:rsidR="00434BD0">
              <w:rPr>
                <w:noProof/>
                <w:lang w:eastAsia="it-IT"/>
              </w:rPr>
              <w:tab/>
            </w:r>
            <w:r w:rsidR="00434BD0" w:rsidRPr="00D517CA">
              <w:rPr>
                <w:rStyle w:val="Collegamentoipertestuale"/>
                <w:noProof/>
              </w:rPr>
              <w:t>Mappa 4</w:t>
            </w:r>
            <w:r w:rsidR="00434BD0">
              <w:rPr>
                <w:noProof/>
                <w:webHidden/>
              </w:rPr>
              <w:tab/>
            </w:r>
            <w:r w:rsidR="00434BD0">
              <w:rPr>
                <w:noProof/>
                <w:webHidden/>
              </w:rPr>
              <w:fldChar w:fldCharType="begin"/>
            </w:r>
            <w:r w:rsidR="00434BD0">
              <w:rPr>
                <w:noProof/>
                <w:webHidden/>
              </w:rPr>
              <w:instrText xml:space="preserve"> PAGEREF _Toc460967186 \h </w:instrText>
            </w:r>
            <w:r w:rsidR="00434BD0">
              <w:rPr>
                <w:noProof/>
                <w:webHidden/>
              </w:rPr>
            </w:r>
            <w:r w:rsidR="00434BD0">
              <w:rPr>
                <w:noProof/>
                <w:webHidden/>
              </w:rPr>
              <w:fldChar w:fldCharType="separate"/>
            </w:r>
            <w:r w:rsidR="00434BD0">
              <w:rPr>
                <w:noProof/>
                <w:webHidden/>
              </w:rPr>
              <w:t>17</w:t>
            </w:r>
            <w:r w:rsidR="00434BD0">
              <w:rPr>
                <w:noProof/>
                <w:webHidden/>
              </w:rPr>
              <w:fldChar w:fldCharType="end"/>
            </w:r>
          </w:hyperlink>
        </w:p>
        <w:p w14:paraId="6F1F4987" w14:textId="3D259958" w:rsidR="00434BD0" w:rsidRDefault="006B4D11">
          <w:pPr>
            <w:pStyle w:val="Sommario2"/>
            <w:tabs>
              <w:tab w:val="left" w:pos="880"/>
              <w:tab w:val="right" w:leader="dot" w:pos="9350"/>
            </w:tabs>
            <w:rPr>
              <w:noProof/>
              <w:lang w:eastAsia="it-IT"/>
            </w:rPr>
          </w:pPr>
          <w:hyperlink w:anchor="_Toc460967187" w:history="1">
            <w:r w:rsidR="00434BD0" w:rsidRPr="00D517CA">
              <w:rPr>
                <w:rStyle w:val="Collegamentoipertestuale"/>
                <w:noProof/>
              </w:rPr>
              <w:t>4.5</w:t>
            </w:r>
            <w:r w:rsidR="00434BD0">
              <w:rPr>
                <w:noProof/>
                <w:lang w:eastAsia="it-IT"/>
              </w:rPr>
              <w:tab/>
            </w:r>
            <w:r w:rsidR="00434BD0" w:rsidRPr="00D517CA">
              <w:rPr>
                <w:rStyle w:val="Collegamentoipertestuale"/>
                <w:noProof/>
              </w:rPr>
              <w:t>Mappa 6</w:t>
            </w:r>
            <w:r w:rsidR="00434BD0">
              <w:rPr>
                <w:noProof/>
                <w:webHidden/>
              </w:rPr>
              <w:tab/>
            </w:r>
            <w:r w:rsidR="00434BD0">
              <w:rPr>
                <w:noProof/>
                <w:webHidden/>
              </w:rPr>
              <w:fldChar w:fldCharType="begin"/>
            </w:r>
            <w:r w:rsidR="00434BD0">
              <w:rPr>
                <w:noProof/>
                <w:webHidden/>
              </w:rPr>
              <w:instrText xml:space="preserve"> PAGEREF _Toc460967187 \h </w:instrText>
            </w:r>
            <w:r w:rsidR="00434BD0">
              <w:rPr>
                <w:noProof/>
                <w:webHidden/>
              </w:rPr>
            </w:r>
            <w:r w:rsidR="00434BD0">
              <w:rPr>
                <w:noProof/>
                <w:webHidden/>
              </w:rPr>
              <w:fldChar w:fldCharType="separate"/>
            </w:r>
            <w:r w:rsidR="00434BD0">
              <w:rPr>
                <w:noProof/>
                <w:webHidden/>
              </w:rPr>
              <w:t>18</w:t>
            </w:r>
            <w:r w:rsidR="00434BD0">
              <w:rPr>
                <w:noProof/>
                <w:webHidden/>
              </w:rPr>
              <w:fldChar w:fldCharType="end"/>
            </w:r>
          </w:hyperlink>
        </w:p>
        <w:p w14:paraId="1E54C21F" w14:textId="6BEFF926" w:rsidR="00434BD0" w:rsidRDefault="006B4D11">
          <w:pPr>
            <w:pStyle w:val="Sommario1"/>
            <w:tabs>
              <w:tab w:val="left" w:pos="440"/>
              <w:tab w:val="right" w:leader="dot" w:pos="9350"/>
            </w:tabs>
            <w:rPr>
              <w:noProof/>
              <w:lang w:eastAsia="it-IT"/>
            </w:rPr>
          </w:pPr>
          <w:hyperlink w:anchor="_Toc460967188" w:history="1">
            <w:r w:rsidR="00434BD0" w:rsidRPr="00D517CA">
              <w:rPr>
                <w:rStyle w:val="Collegamentoipertestuale"/>
                <w:noProof/>
              </w:rPr>
              <w:t>5</w:t>
            </w:r>
            <w:r w:rsidR="00434BD0">
              <w:rPr>
                <w:noProof/>
                <w:lang w:eastAsia="it-IT"/>
              </w:rPr>
              <w:tab/>
            </w:r>
            <w:r w:rsidR="00434BD0" w:rsidRPr="00D517CA">
              <w:rPr>
                <w:rStyle w:val="Collegamentoipertestuale"/>
                <w:noProof/>
              </w:rPr>
              <w:t>Conclusioni</w:t>
            </w:r>
            <w:r w:rsidR="00434BD0">
              <w:rPr>
                <w:noProof/>
                <w:webHidden/>
              </w:rPr>
              <w:tab/>
            </w:r>
            <w:r w:rsidR="00434BD0">
              <w:rPr>
                <w:noProof/>
                <w:webHidden/>
              </w:rPr>
              <w:fldChar w:fldCharType="begin"/>
            </w:r>
            <w:r w:rsidR="00434BD0">
              <w:rPr>
                <w:noProof/>
                <w:webHidden/>
              </w:rPr>
              <w:instrText xml:space="preserve"> PAGEREF _Toc460967188 \h </w:instrText>
            </w:r>
            <w:r w:rsidR="00434BD0">
              <w:rPr>
                <w:noProof/>
                <w:webHidden/>
              </w:rPr>
            </w:r>
            <w:r w:rsidR="00434BD0">
              <w:rPr>
                <w:noProof/>
                <w:webHidden/>
              </w:rPr>
              <w:fldChar w:fldCharType="separate"/>
            </w:r>
            <w:r w:rsidR="00434BD0">
              <w:rPr>
                <w:noProof/>
                <w:webHidden/>
              </w:rPr>
              <w:t>19</w:t>
            </w:r>
            <w:r w:rsidR="00434BD0">
              <w:rPr>
                <w:noProof/>
                <w:webHidden/>
              </w:rPr>
              <w:fldChar w:fldCharType="end"/>
            </w:r>
          </w:hyperlink>
        </w:p>
        <w:p w14:paraId="34A7DF54" w14:textId="4169F1B1" w:rsidR="00434BD0" w:rsidRDefault="006B4D11">
          <w:pPr>
            <w:pStyle w:val="Sommario2"/>
            <w:tabs>
              <w:tab w:val="left" w:pos="880"/>
              <w:tab w:val="right" w:leader="dot" w:pos="9350"/>
            </w:tabs>
            <w:rPr>
              <w:noProof/>
              <w:lang w:eastAsia="it-IT"/>
            </w:rPr>
          </w:pPr>
          <w:hyperlink w:anchor="_Toc460967189" w:history="1">
            <w:r w:rsidR="00434BD0" w:rsidRPr="00D517CA">
              <w:rPr>
                <w:rStyle w:val="Collegamentoipertestuale"/>
                <w:noProof/>
              </w:rPr>
              <w:t>5.1</w:t>
            </w:r>
            <w:r w:rsidR="00434BD0">
              <w:rPr>
                <w:noProof/>
                <w:lang w:eastAsia="it-IT"/>
              </w:rPr>
              <w:tab/>
            </w:r>
            <w:r w:rsidR="00434BD0" w:rsidRPr="00D517CA">
              <w:rPr>
                <w:rStyle w:val="Collegamentoipertestuale"/>
                <w:noProof/>
              </w:rPr>
              <w:t>Possibili miglioramenti</w:t>
            </w:r>
            <w:r w:rsidR="00434BD0">
              <w:rPr>
                <w:noProof/>
                <w:webHidden/>
              </w:rPr>
              <w:tab/>
            </w:r>
            <w:r w:rsidR="00434BD0">
              <w:rPr>
                <w:noProof/>
                <w:webHidden/>
              </w:rPr>
              <w:fldChar w:fldCharType="begin"/>
            </w:r>
            <w:r w:rsidR="00434BD0">
              <w:rPr>
                <w:noProof/>
                <w:webHidden/>
              </w:rPr>
              <w:instrText xml:space="preserve"> PAGEREF _Toc460967189 \h </w:instrText>
            </w:r>
            <w:r w:rsidR="00434BD0">
              <w:rPr>
                <w:noProof/>
                <w:webHidden/>
              </w:rPr>
            </w:r>
            <w:r w:rsidR="00434BD0">
              <w:rPr>
                <w:noProof/>
                <w:webHidden/>
              </w:rPr>
              <w:fldChar w:fldCharType="separate"/>
            </w:r>
            <w:r w:rsidR="00434BD0">
              <w:rPr>
                <w:noProof/>
                <w:webHidden/>
              </w:rPr>
              <w:t>19</w:t>
            </w:r>
            <w:r w:rsidR="00434BD0">
              <w:rPr>
                <w:noProof/>
                <w:webHidden/>
              </w:rPr>
              <w:fldChar w:fldCharType="end"/>
            </w:r>
          </w:hyperlink>
        </w:p>
        <w:p w14:paraId="49F23CB7" w14:textId="44973999" w:rsidR="00434BD0" w:rsidRDefault="00434BD0" w:rsidP="00434BD0">
          <w:pPr>
            <w:rPr>
              <w:b/>
              <w:bCs/>
            </w:rPr>
          </w:pPr>
          <w:r>
            <w:rPr>
              <w:b/>
              <w:bCs/>
            </w:rPr>
            <w:fldChar w:fldCharType="end"/>
          </w:r>
        </w:p>
        <w:p w14:paraId="392216A4" w14:textId="0A2D2775" w:rsidR="00434BD0" w:rsidRPr="00434BD0" w:rsidRDefault="00434BD0" w:rsidP="00434BD0">
          <w:pPr>
            <w:rPr>
              <w:b/>
              <w:bCs/>
            </w:rPr>
          </w:pPr>
          <w:r>
            <w:rPr>
              <w:b/>
              <w:bCs/>
            </w:rPr>
            <w:br w:type="page"/>
          </w:r>
        </w:p>
      </w:sdtContent>
    </w:sdt>
    <w:p w14:paraId="5C8184C8" w14:textId="1C530CE3" w:rsidR="00FD61B3" w:rsidRDefault="0052396D">
      <w:pPr>
        <w:pStyle w:val="Titolo1"/>
      </w:pPr>
      <w:bookmarkStart w:id="0" w:name="_Toc460967165"/>
      <w:r>
        <w:lastRenderedPageBreak/>
        <w:t>Introduzione</w:t>
      </w:r>
      <w:bookmarkEnd w:id="0"/>
    </w:p>
    <w:p w14:paraId="56EB22BD" w14:textId="500E4637" w:rsidR="00011AA6" w:rsidRDefault="0052396D" w:rsidP="0052396D">
      <w:r w:rsidRPr="0052396D">
        <w:t xml:space="preserve">Il progetto oggetto di discussione </w:t>
      </w:r>
      <w:r>
        <w:t>verte sulla progettazione, programma</w:t>
      </w:r>
      <w:r w:rsidR="00011AA6">
        <w:t xml:space="preserve">zione e validazione di un sistema di intelligenza artificiale atto alla simulazione delle dinamiche tipiche di una operazione militare di tipo </w:t>
      </w:r>
      <w:proofErr w:type="spellStart"/>
      <w:r w:rsidR="00011AA6">
        <w:t>Search</w:t>
      </w:r>
      <w:proofErr w:type="spellEnd"/>
      <w:r w:rsidR="00011AA6">
        <w:t xml:space="preserve"> and Rescue (SAR) nella quale uno o più agenti della fazione A devono recuperare un obiettivo VIP all’interno di un’area sorvegliata dalla fazione E. Nella simulazione proposta ad affrontarsi vi sono entità virtuali dotate di specifici livelli di consapevolezza dell’ambiente circostante e capacità decisionali.</w:t>
      </w:r>
    </w:p>
    <w:p w14:paraId="4EA88DB0" w14:textId="655F1165" w:rsidR="00011AA6" w:rsidRDefault="006A4C89" w:rsidP="0052396D">
      <w:r>
        <w:t xml:space="preserve">L’entità cardine, </w:t>
      </w:r>
      <w:r w:rsidR="00D75558">
        <w:t>dotata del più alto grado di indipendenza</w:t>
      </w:r>
      <w:r>
        <w:t xml:space="preserve">, è rappresentata dalla figura dell’Agente </w:t>
      </w:r>
      <w:r w:rsidR="00D675E3">
        <w:t xml:space="preserve">Solid </w:t>
      </w:r>
      <w:r>
        <w:t>Snake</w:t>
      </w:r>
      <w:r w:rsidR="00D75558">
        <w:t>: egli ha</w:t>
      </w:r>
      <w:r>
        <w:t xml:space="preserve"> compito di infiltrarsi all’interno del territorio della fazione E </w:t>
      </w:r>
      <w:r w:rsidR="00D75558">
        <w:t>per salvare un commilitone caduto prigioniero senza essere individuato.</w:t>
      </w:r>
    </w:p>
    <w:p w14:paraId="7F17C824" w14:textId="15A34ACE" w:rsidR="00D75558" w:rsidRDefault="00D75558" w:rsidP="0052396D">
      <w:r>
        <w:t xml:space="preserve">Gli antagonisti dell’Agente </w:t>
      </w:r>
      <w:r w:rsidR="00D675E3">
        <w:t xml:space="preserve">Solid </w:t>
      </w:r>
      <w:r>
        <w:t>Snake sono</w:t>
      </w:r>
      <w:r w:rsidR="00D675E3">
        <w:t xml:space="preserve"> concretizzati nella figura delle sentinelle: esse pattugliano l’ambiente della simulazione e rilevano qualsiasi presenza all’interno della personale area di influenza.</w:t>
      </w:r>
    </w:p>
    <w:p w14:paraId="34797E6E" w14:textId="2194FE61" w:rsidR="00A53FAD" w:rsidRDefault="00A53FAD" w:rsidP="0052396D">
      <w:r>
        <w:t>Il nucleo del progetto, come si intuisce, ruota attorno al problema della pianificazione e successiva attuazione di una sequenza di movimenti che permettano a Solid Snake di raggiungere l’ostaggio senza entrare nell’area di influenza delle sentinelle. Il modello utilizzato è quello relativo ai problemi di attraversamento di un grafo con nodi ed archi pesati e l’utilizzo di una euristica spaziale.</w:t>
      </w:r>
    </w:p>
    <w:p w14:paraId="79967E8E" w14:textId="2DC45718" w:rsidR="00D675E3" w:rsidRDefault="00D675E3" w:rsidP="0052396D">
      <w:r>
        <w:t>Il contesto “ludico” della simulazione è un omaggio al famoso Metal Gear Solid</w:t>
      </w:r>
      <w:r w:rsidR="00BF46D3">
        <w:t xml:space="preserve">, </w:t>
      </w:r>
      <w:r w:rsidR="00BF46D3" w:rsidRPr="00BF46D3">
        <w:t xml:space="preserve">videogioco d'azione stealth, il terzo in ordine di della serie Metal Gear ideata da </w:t>
      </w:r>
      <w:proofErr w:type="spellStart"/>
      <w:r w:rsidR="00BF46D3" w:rsidRPr="00BF46D3">
        <w:t>Hideo</w:t>
      </w:r>
      <w:proofErr w:type="spellEnd"/>
      <w:r w:rsidR="00BF46D3" w:rsidRPr="00BF46D3">
        <w:t xml:space="preserve"> </w:t>
      </w:r>
      <w:proofErr w:type="spellStart"/>
      <w:r w:rsidR="00BF46D3" w:rsidRPr="00BF46D3">
        <w:t>Kojima</w:t>
      </w:r>
      <w:proofErr w:type="spellEnd"/>
      <w:r w:rsidR="00BF46D3" w:rsidRPr="00BF46D3">
        <w:t xml:space="preserve">. Metal Gear Solid è uscito nel 1998 su </w:t>
      </w:r>
      <w:proofErr w:type="spellStart"/>
      <w:r w:rsidR="00BF46D3" w:rsidRPr="00BF46D3">
        <w:t>PlayStation</w:t>
      </w:r>
      <w:proofErr w:type="spellEnd"/>
      <w:r w:rsidR="00BF46D3">
        <w:t>.</w:t>
      </w:r>
    </w:p>
    <w:p w14:paraId="5CEF1A02" w14:textId="0B91B43B" w:rsidR="00BF46D3" w:rsidRDefault="00BF46D3" w:rsidP="00BF46D3">
      <w:pPr>
        <w:jc w:val="center"/>
      </w:pPr>
      <w:r>
        <w:rPr>
          <w:noProof/>
          <w:lang w:eastAsia="it-IT"/>
        </w:rPr>
        <w:drawing>
          <wp:inline distT="0" distB="0" distL="0" distR="0" wp14:anchorId="45E8B19C" wp14:editId="1628940C">
            <wp:extent cx="56007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8px-Metal_Gear_Solid_logo.svg.png"/>
                    <pic:cNvPicPr/>
                  </pic:nvPicPr>
                  <pic:blipFill>
                    <a:blip r:embed="rId9">
                      <a:extLst>
                        <a:ext uri="{28A0092B-C50C-407E-A947-70E740481C1C}">
                          <a14:useLocalDpi xmlns:a14="http://schemas.microsoft.com/office/drawing/2010/main" val="0"/>
                        </a:ext>
                      </a:extLst>
                    </a:blip>
                    <a:stretch>
                      <a:fillRect/>
                    </a:stretch>
                  </pic:blipFill>
                  <pic:spPr>
                    <a:xfrm>
                      <a:off x="0" y="0"/>
                      <a:ext cx="5600700" cy="1162050"/>
                    </a:xfrm>
                    <a:prstGeom prst="rect">
                      <a:avLst/>
                    </a:prstGeom>
                  </pic:spPr>
                </pic:pic>
              </a:graphicData>
            </a:graphic>
          </wp:inline>
        </w:drawing>
      </w:r>
    </w:p>
    <w:p w14:paraId="6FBBE8C3" w14:textId="16DD7CED" w:rsidR="00DC791F" w:rsidRDefault="00DC791F" w:rsidP="00BF46D3">
      <w:pPr>
        <w:jc w:val="center"/>
      </w:pPr>
    </w:p>
    <w:p w14:paraId="7CEACAA7" w14:textId="1C5C3122" w:rsidR="00DC791F" w:rsidRDefault="00DC791F" w:rsidP="00DC791F">
      <w:pPr>
        <w:pStyle w:val="Titolo2"/>
      </w:pPr>
      <w:bookmarkStart w:id="1" w:name="_Toc460967166"/>
      <w:r>
        <w:t>Tecnologie utilizzate</w:t>
      </w:r>
      <w:bookmarkEnd w:id="1"/>
    </w:p>
    <w:p w14:paraId="17D59D1A" w14:textId="6FB8A2EF" w:rsidR="00DC791F" w:rsidRDefault="00DC791F" w:rsidP="00DC791F">
      <w:pPr>
        <w:contextualSpacing/>
      </w:pPr>
      <w:r>
        <w:t>Per la realizzazione del presente progetto ci si è affidati all’interprete Prolog SWI-Prolog, utilizzando l’editor integrato nella versione Windows per scrivere il codice.</w:t>
      </w:r>
    </w:p>
    <w:p w14:paraId="194FAEC7" w14:textId="3767CE90" w:rsidR="00DC791F" w:rsidRDefault="00DC791F" w:rsidP="00DC791F">
      <w:pPr>
        <w:contextualSpacing/>
      </w:pPr>
      <w:r>
        <w:t>Il docente ha messo a disposizione un framework che ha permesso la costruzione del sistema di ragionamento dell’agente. In particolare, il framework comprende:</w:t>
      </w:r>
    </w:p>
    <w:p w14:paraId="246C4637" w14:textId="717E5A27" w:rsidR="00DC791F" w:rsidRDefault="00DC791F" w:rsidP="00DC791F">
      <w:pPr>
        <w:pStyle w:val="Paragrafoelenco"/>
        <w:numPr>
          <w:ilvl w:val="0"/>
          <w:numId w:val="20"/>
        </w:numPr>
      </w:pPr>
      <w:r>
        <w:t>Un modulo per l’implementazione di alberi di ricerca;</w:t>
      </w:r>
    </w:p>
    <w:p w14:paraId="17558F65" w14:textId="44AF5096" w:rsidR="00DC791F" w:rsidRDefault="00DC791F" w:rsidP="00DC791F">
      <w:pPr>
        <w:pStyle w:val="Paragrafoelenco"/>
        <w:numPr>
          <w:ilvl w:val="0"/>
          <w:numId w:val="20"/>
        </w:numPr>
      </w:pPr>
      <w:r>
        <w:lastRenderedPageBreak/>
        <w:t>Un meta-interprete per il ragionamento basato sulle assunzioni;</w:t>
      </w:r>
    </w:p>
    <w:p w14:paraId="14B35BA4" w14:textId="2870A290" w:rsidR="00DC791F" w:rsidRDefault="00DC791F" w:rsidP="00DC791F">
      <w:pPr>
        <w:pStyle w:val="Paragrafoelenco"/>
        <w:numPr>
          <w:ilvl w:val="0"/>
          <w:numId w:val="20"/>
        </w:numPr>
      </w:pPr>
      <w:r>
        <w:t>Una base di dati dinamica per la conoscenza dell’agente;</w:t>
      </w:r>
    </w:p>
    <w:p w14:paraId="041925EA" w14:textId="6C781B8B" w:rsidR="00DC791F" w:rsidRDefault="00DC791F" w:rsidP="00DC791F">
      <w:pPr>
        <w:pStyle w:val="Paragrafoelenco"/>
        <w:numPr>
          <w:ilvl w:val="0"/>
          <w:numId w:val="20"/>
        </w:numPr>
      </w:pPr>
      <w:r>
        <w:t xml:space="preserve">Un </w:t>
      </w:r>
      <w:proofErr w:type="spellStart"/>
      <w:r>
        <w:t>type</w:t>
      </w:r>
      <w:proofErr w:type="spellEnd"/>
      <w:r>
        <w:t xml:space="preserve"> </w:t>
      </w:r>
      <w:proofErr w:type="spellStart"/>
      <w:r>
        <w:t>checker</w:t>
      </w:r>
      <w:proofErr w:type="spellEnd"/>
      <w:r>
        <w:t>;</w:t>
      </w:r>
    </w:p>
    <w:p w14:paraId="56C59CBB" w14:textId="0B8445CB" w:rsidR="00DC791F" w:rsidRDefault="00DC791F" w:rsidP="00DC791F">
      <w:pPr>
        <w:pStyle w:val="Paragrafoelenco"/>
        <w:numPr>
          <w:ilvl w:val="0"/>
          <w:numId w:val="20"/>
        </w:numPr>
      </w:pPr>
      <w:r>
        <w:t>Un modulo che combini ricerca e assunzioni per permettere di definire un flusso di decisioni per l’agente.</w:t>
      </w:r>
    </w:p>
    <w:p w14:paraId="30618295" w14:textId="70860ABE" w:rsidR="00F44892" w:rsidRDefault="00F44892" w:rsidP="00F44892">
      <w:pPr>
        <w:pStyle w:val="Titolo1"/>
      </w:pPr>
      <w:bookmarkStart w:id="2" w:name="_Toc460967167"/>
      <w:r>
        <w:t>Rappresentazione del mondo esterno</w:t>
      </w:r>
      <w:bookmarkEnd w:id="2"/>
    </w:p>
    <w:p w14:paraId="615717B4" w14:textId="7C354524" w:rsidR="00F44892" w:rsidRDefault="00F44892" w:rsidP="00F44892">
      <w:r>
        <w:t xml:space="preserve">Nel capitolo corrente verrà presentato il modello usato nella simulazione per la rappresentazione del mondo esterno con il quale l’entità protagonista, Solid Snake, dovrà interagire. Il mondo esterno è definito </w:t>
      </w:r>
      <w:r w:rsidR="004979F3">
        <w:t>nelle sue componenti fondamentali tramite</w:t>
      </w:r>
      <w:r>
        <w:t xml:space="preserve"> moduli distinti,</w:t>
      </w:r>
      <w:r w:rsidR="004979F3">
        <w:t xml:space="preserve"> rispettivamente per la gestione del tempo, delle sentinelle e della topografia del terreno simulato.</w:t>
      </w:r>
      <w:r>
        <w:t xml:space="preserve"> </w:t>
      </w:r>
    </w:p>
    <w:p w14:paraId="22AA608E" w14:textId="51CFB399" w:rsidR="00181D37" w:rsidRDefault="00181D37" w:rsidP="000B2CBB">
      <w:pPr>
        <w:pStyle w:val="Titolo2"/>
      </w:pPr>
      <w:bookmarkStart w:id="3" w:name="_Toc460967168"/>
      <w:r>
        <w:t>Modulo tempo.pl</w:t>
      </w:r>
      <w:bookmarkEnd w:id="3"/>
    </w:p>
    <w:p w14:paraId="2829CBE0" w14:textId="76F02F98" w:rsidR="00181D37" w:rsidRDefault="00181D37" w:rsidP="00181D37">
      <w:r>
        <w:t>Tramite il modulo tempo.pl viene esposta la modellizzazione del concetto di tempo, e del suo scorrere, usata dal simulatore.</w:t>
      </w:r>
    </w:p>
    <w:p w14:paraId="77D0ED69" w14:textId="77777777" w:rsidR="005713B1" w:rsidRDefault="00181D37" w:rsidP="00181D37">
      <w:r>
        <w:t>Il tempo si concretizza mediante l’utilizzo di un contatore, a numeri interi positivi, che viene incrementato costantemente durante tutto il processo della simulazione: ad ogni incremento del contatore corrisponde la fine un ciclo di elaborazione completo da parte dell’entità Solid Snake</w:t>
      </w:r>
      <w:r w:rsidR="005713B1">
        <w:t>.</w:t>
      </w:r>
    </w:p>
    <w:p w14:paraId="4B69D181" w14:textId="77777777" w:rsidR="005713B1" w:rsidRDefault="005713B1" w:rsidP="00181D37">
      <w:r>
        <w:t>Il modulo espone tre predicati:</w:t>
      </w:r>
    </w:p>
    <w:p w14:paraId="775EC537" w14:textId="5D7AAE5D" w:rsidR="00181D37" w:rsidRDefault="005713B1" w:rsidP="005713B1">
      <w:pPr>
        <w:pStyle w:val="Paragrafoelenco"/>
        <w:numPr>
          <w:ilvl w:val="0"/>
          <w:numId w:val="13"/>
        </w:numPr>
      </w:pPr>
      <w:r w:rsidRPr="00970308">
        <w:rPr>
          <w:rFonts w:ascii="Courier New" w:hAnsi="Courier New" w:cs="Courier New"/>
        </w:rPr>
        <w:t>clock(</w:t>
      </w:r>
      <w:r w:rsidR="00970308">
        <w:rPr>
          <w:rFonts w:ascii="Courier New" w:hAnsi="Courier New" w:cs="Courier New"/>
        </w:rPr>
        <w:t>TEMPO</w:t>
      </w:r>
      <w:r w:rsidRPr="00970308">
        <w:rPr>
          <w:rFonts w:ascii="Courier New" w:hAnsi="Courier New" w:cs="Courier New"/>
        </w:rPr>
        <w:t>)</w:t>
      </w:r>
      <w:r>
        <w:t xml:space="preserve"> che funge da contatore</w:t>
      </w:r>
    </w:p>
    <w:p w14:paraId="28EB79EB" w14:textId="6AE31D37" w:rsidR="005713B1" w:rsidRDefault="005713B1" w:rsidP="005713B1">
      <w:pPr>
        <w:pStyle w:val="Paragrafoelenco"/>
        <w:numPr>
          <w:ilvl w:val="0"/>
          <w:numId w:val="13"/>
        </w:numPr>
      </w:pPr>
      <w:proofErr w:type="spellStart"/>
      <w:r w:rsidRPr="00970308">
        <w:rPr>
          <w:rFonts w:ascii="Courier New" w:hAnsi="Courier New" w:cs="Courier New"/>
        </w:rPr>
        <w:t>aggiorna_clock</w:t>
      </w:r>
      <w:proofErr w:type="spellEnd"/>
      <w:r w:rsidRPr="00970308">
        <w:rPr>
          <w:rFonts w:ascii="Courier New" w:hAnsi="Courier New" w:cs="Courier New"/>
        </w:rPr>
        <w:t>()</w:t>
      </w:r>
      <w:r>
        <w:t xml:space="preserve"> che incrementa il contatore</w:t>
      </w:r>
    </w:p>
    <w:p w14:paraId="636B33D3" w14:textId="3E426650" w:rsidR="005713B1" w:rsidRDefault="005713B1" w:rsidP="005713B1">
      <w:pPr>
        <w:pStyle w:val="Paragrafoelenco"/>
        <w:numPr>
          <w:ilvl w:val="0"/>
          <w:numId w:val="13"/>
        </w:numPr>
      </w:pPr>
      <w:proofErr w:type="spellStart"/>
      <w:r w:rsidRPr="00970308">
        <w:rPr>
          <w:rFonts w:ascii="Courier New" w:hAnsi="Courier New" w:cs="Courier New"/>
        </w:rPr>
        <w:t>azzera_clock</w:t>
      </w:r>
      <w:proofErr w:type="spellEnd"/>
      <w:r w:rsidRPr="00970308">
        <w:rPr>
          <w:rFonts w:ascii="Courier New" w:hAnsi="Courier New" w:cs="Courier New"/>
        </w:rPr>
        <w:t>()</w:t>
      </w:r>
      <w:r>
        <w:t xml:space="preserve"> che azzera il contatore; tale operazione viene effettuata quando si riscontrano le condizione per la terminazione della simulazione</w:t>
      </w:r>
    </w:p>
    <w:p w14:paraId="7C55DAD6" w14:textId="53B50C20" w:rsidR="005713B1" w:rsidRDefault="005713B1" w:rsidP="000B2CBB">
      <w:pPr>
        <w:pStyle w:val="Titolo2"/>
      </w:pPr>
      <w:bookmarkStart w:id="4" w:name="_Toc460967169"/>
      <w:r>
        <w:t>Modulo sentinella.pl</w:t>
      </w:r>
      <w:bookmarkEnd w:id="4"/>
    </w:p>
    <w:p w14:paraId="06794E3F" w14:textId="77777777" w:rsidR="00FE7AF9" w:rsidRDefault="005713B1" w:rsidP="005713B1">
      <w:r>
        <w:t>Il modulo sentinella.pl espone il modello usato per simulare l’azione di una sentinella dotata di un livello minimo di intelligenza.</w:t>
      </w:r>
      <w:r w:rsidR="00FE7AF9">
        <w:t xml:space="preserve"> </w:t>
      </w:r>
      <w:r>
        <w:t xml:space="preserve">Ogni sentinella è caratterizzata da un percorso di ronda e da un’area di influenza all’interno della quale è in grado di individuare gli agenti nemici. </w:t>
      </w:r>
    </w:p>
    <w:p w14:paraId="3E972A25" w14:textId="7AE0CEDA" w:rsidR="00FE7AF9" w:rsidRDefault="00FE7AF9" w:rsidP="00FE7AF9">
      <w:r>
        <w:t xml:space="preserve">Sono state </w:t>
      </w:r>
      <w:r w:rsidR="000F4F35">
        <w:t xml:space="preserve">definite, all’interno dei file </w:t>
      </w:r>
      <w:r w:rsidR="000F4F35" w:rsidRPr="0039442F">
        <w:rPr>
          <w:rFonts w:ascii="Courier New" w:hAnsi="Courier New" w:cs="Courier New"/>
        </w:rPr>
        <w:t>ronda_X.pl</w:t>
      </w:r>
      <w:r w:rsidR="000F4F35">
        <w:t>,</w:t>
      </w:r>
      <w:r>
        <w:t xml:space="preserve"> due distinte tipologie di ronda: </w:t>
      </w:r>
      <w:r w:rsidR="000F4F35">
        <w:t xml:space="preserve">con </w:t>
      </w:r>
      <w:r>
        <w:t xml:space="preserve">percorsi deterministici e </w:t>
      </w:r>
      <w:r w:rsidR="000F4F35">
        <w:t xml:space="preserve">con </w:t>
      </w:r>
      <w:r>
        <w:t>percorsi non deterministici</w:t>
      </w:r>
      <w:r w:rsidR="00781416">
        <w:t>. Entrambe le tipologie si basano sul predicato</w:t>
      </w:r>
    </w:p>
    <w:p w14:paraId="1D6C788F" w14:textId="190CC790" w:rsidR="00781416" w:rsidRPr="00781416" w:rsidRDefault="00781416" w:rsidP="00781416">
      <w:pPr>
        <w:jc w:val="center"/>
        <w:rPr>
          <w:rFonts w:ascii="Courier New" w:hAnsi="Courier New" w:cs="Courier New"/>
        </w:rPr>
      </w:pPr>
      <w:r w:rsidRPr="00781416">
        <w:rPr>
          <w:rFonts w:ascii="Courier New" w:hAnsi="Courier New" w:cs="Courier New"/>
        </w:rPr>
        <w:t>ronda(ID_RONDA, PUNTO_RONDA, DIREZIONE, TEMPO_VISITA)</w:t>
      </w:r>
    </w:p>
    <w:p w14:paraId="0BD7C27A" w14:textId="6F64ED0B" w:rsidR="00C44B2D" w:rsidRPr="00781416" w:rsidRDefault="00FE7AF9" w:rsidP="00FE6F3C">
      <w:pPr>
        <w:pStyle w:val="Titolo3"/>
      </w:pPr>
      <w:bookmarkStart w:id="5" w:name="_Toc460967170"/>
      <w:r w:rsidRPr="00781416">
        <w:t>Percorsi di ronda deterministic</w:t>
      </w:r>
      <w:r>
        <w:t>i</w:t>
      </w:r>
      <w:bookmarkEnd w:id="5"/>
    </w:p>
    <w:p w14:paraId="6947C0D3" w14:textId="50D05784" w:rsidR="00C44B2D" w:rsidRDefault="000F4F35" w:rsidP="000F4F35">
      <w:r>
        <w:t xml:space="preserve">Un percorso di ronda deterministico </w:t>
      </w:r>
      <w:r w:rsidR="00781416">
        <w:t xml:space="preserve">rappresenta un classico circuito di ronda ed </w:t>
      </w:r>
      <w:r>
        <w:t>è definito da una successione di punti che la sentinella</w:t>
      </w:r>
      <w:r w:rsidR="00781416">
        <w:t xml:space="preserve"> dovrà visitare in sequenza </w:t>
      </w:r>
      <w:r>
        <w:t xml:space="preserve">e </w:t>
      </w:r>
      <w:r>
        <w:lastRenderedPageBreak/>
        <w:t>senza possibilità di variazioni.</w:t>
      </w:r>
      <w:r w:rsidR="00C44B2D">
        <w:t xml:space="preserve"> Di seguito viene proposto </w:t>
      </w:r>
      <w:r w:rsidR="00781416">
        <w:t>il codice che descrive una</w:t>
      </w:r>
      <w:r w:rsidR="00C44B2D">
        <w:t xml:space="preserve"> ronda deterministica</w:t>
      </w:r>
      <w:r w:rsidR="00781416">
        <w:t>.</w:t>
      </w:r>
    </w:p>
    <w:p w14:paraId="6F97B789" w14:textId="27F6F54D" w:rsidR="00781416" w:rsidRPr="00781416" w:rsidRDefault="00C44B2D" w:rsidP="00781416">
      <w:pPr>
        <w:jc w:val="center"/>
      </w:pPr>
      <w:r>
        <w:rPr>
          <w:noProof/>
          <w:lang w:eastAsia="it-IT"/>
        </w:rPr>
        <w:drawing>
          <wp:inline distT="0" distB="0" distL="0" distR="0" wp14:anchorId="06FFB9C7" wp14:editId="76FF814F">
            <wp:extent cx="2789162" cy="175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8249A.tmp"/>
                    <pic:cNvPicPr/>
                  </pic:nvPicPr>
                  <pic:blipFill>
                    <a:blip r:embed="rId10">
                      <a:extLst>
                        <a:ext uri="{28A0092B-C50C-407E-A947-70E740481C1C}">
                          <a14:useLocalDpi xmlns:a14="http://schemas.microsoft.com/office/drawing/2010/main" val="0"/>
                        </a:ext>
                      </a:extLst>
                    </a:blip>
                    <a:stretch>
                      <a:fillRect/>
                    </a:stretch>
                  </pic:blipFill>
                  <pic:spPr>
                    <a:xfrm>
                      <a:off x="0" y="0"/>
                      <a:ext cx="2789162" cy="1752752"/>
                    </a:xfrm>
                    <a:prstGeom prst="rect">
                      <a:avLst/>
                    </a:prstGeom>
                  </pic:spPr>
                </pic:pic>
              </a:graphicData>
            </a:graphic>
          </wp:inline>
        </w:drawing>
      </w:r>
    </w:p>
    <w:p w14:paraId="3E3A2A8C" w14:textId="4C4CB32A" w:rsidR="00C44B2D" w:rsidRDefault="00781416" w:rsidP="00781416">
      <w:pPr>
        <w:pStyle w:val="Titolo3"/>
      </w:pPr>
      <w:bookmarkStart w:id="6" w:name="_Toc460967171"/>
      <w:r>
        <w:t>Percorsi di ronda non deterministici</w:t>
      </w:r>
      <w:bookmarkEnd w:id="6"/>
    </w:p>
    <w:p w14:paraId="4BC1F0FE" w14:textId="042F9B25" w:rsidR="00781416"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 xml:space="preserve">Per rendere la simulazione più interessante e verosimile, alcune sentinelle sono state dotate di un comportamento non deterministico: durante la ronda, capita che una stessa sentinella prenda una strada diversa da quella presa nell'iterazione precedente. Il comportamento tipico di una sentinella che segue una ronda non deterministica è schematizzato </w:t>
      </w:r>
      <w:r w:rsidR="008844C2">
        <w:rPr>
          <w:rFonts w:cstheme="minorHAnsi"/>
          <w:szCs w:val="24"/>
        </w:rPr>
        <w:t>nel seguente diagramma.</w:t>
      </w:r>
    </w:p>
    <w:p w14:paraId="315F95DD" w14:textId="30083E95" w:rsidR="00970308" w:rsidRDefault="00970308" w:rsidP="00970308">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4755A3B5" wp14:editId="43138C0F">
            <wp:extent cx="3530600" cy="24180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sentinelle.png"/>
                    <pic:cNvPicPr/>
                  </pic:nvPicPr>
                  <pic:blipFill>
                    <a:blip r:embed="rId11">
                      <a:extLst>
                        <a:ext uri="{28A0092B-C50C-407E-A947-70E740481C1C}">
                          <a14:useLocalDpi xmlns:a14="http://schemas.microsoft.com/office/drawing/2010/main" val="0"/>
                        </a:ext>
                      </a:extLst>
                    </a:blip>
                    <a:stretch>
                      <a:fillRect/>
                    </a:stretch>
                  </pic:blipFill>
                  <pic:spPr>
                    <a:xfrm>
                      <a:off x="0" y="0"/>
                      <a:ext cx="3570139" cy="2445095"/>
                    </a:xfrm>
                    <a:prstGeom prst="rect">
                      <a:avLst/>
                    </a:prstGeom>
                  </pic:spPr>
                </pic:pic>
              </a:graphicData>
            </a:graphic>
          </wp:inline>
        </w:drawing>
      </w:r>
    </w:p>
    <w:p w14:paraId="267D999C" w14:textId="28692830" w:rsidR="008844C2" w:rsidRPr="00781416" w:rsidRDefault="008844C2" w:rsidP="00781416">
      <w:pPr>
        <w:autoSpaceDE w:val="0"/>
        <w:autoSpaceDN w:val="0"/>
        <w:adjustRightInd w:val="0"/>
        <w:spacing w:after="0" w:line="240" w:lineRule="auto"/>
        <w:jc w:val="both"/>
        <w:rPr>
          <w:rFonts w:cstheme="minorHAnsi"/>
          <w:szCs w:val="24"/>
        </w:rPr>
      </w:pPr>
    </w:p>
    <w:p w14:paraId="6A4730BD"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 Nello stato </w:t>
      </w:r>
      <w:r w:rsidRPr="00781416">
        <w:rPr>
          <w:rFonts w:cstheme="minorHAnsi"/>
          <w:i/>
          <w:szCs w:val="24"/>
        </w:rPr>
        <w:t>q0</w:t>
      </w:r>
      <w:r w:rsidRPr="00781416">
        <w:rPr>
          <w:rFonts w:cstheme="minorHAnsi"/>
          <w:szCs w:val="24"/>
        </w:rPr>
        <w:t xml:space="preserve">, la sentinella si trova nella fase iniziale (deterministica) della ronda, composta di un certo numero di passi, al termine dei quali viene estratto un valore casuale compreso tra 0 e 1. A seconda del valore estratto, la sentinella passa allo stato </w:t>
      </w:r>
      <w:r w:rsidRPr="00781416">
        <w:rPr>
          <w:rFonts w:cstheme="minorHAnsi"/>
          <w:i/>
          <w:szCs w:val="24"/>
        </w:rPr>
        <w:t>q1</w:t>
      </w:r>
      <w:r w:rsidRPr="00781416">
        <w:rPr>
          <w:rFonts w:cstheme="minorHAnsi"/>
          <w:szCs w:val="24"/>
        </w:rPr>
        <w:t xml:space="preserve"> o </w:t>
      </w:r>
      <w:r w:rsidRPr="00781416">
        <w:rPr>
          <w:rFonts w:cstheme="minorHAnsi"/>
          <w:i/>
          <w:szCs w:val="24"/>
        </w:rPr>
        <w:t>q2</w:t>
      </w:r>
      <w:r w:rsidRPr="00781416">
        <w:rPr>
          <w:rFonts w:cstheme="minorHAnsi"/>
          <w:szCs w:val="24"/>
        </w:rPr>
        <w:t>;</w:t>
      </w:r>
    </w:p>
    <w:p w14:paraId="4825B527"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Negli stati </w:t>
      </w:r>
      <w:r w:rsidRPr="00781416">
        <w:rPr>
          <w:rFonts w:cstheme="minorHAnsi"/>
          <w:i/>
          <w:szCs w:val="24"/>
        </w:rPr>
        <w:t>q1</w:t>
      </w:r>
      <w:r w:rsidRPr="00781416">
        <w:rPr>
          <w:rFonts w:cstheme="minorHAnsi"/>
          <w:szCs w:val="24"/>
        </w:rPr>
        <w:t xml:space="preserve"> e </w:t>
      </w:r>
      <w:r w:rsidRPr="00781416">
        <w:rPr>
          <w:rFonts w:cstheme="minorHAnsi"/>
          <w:i/>
          <w:szCs w:val="24"/>
        </w:rPr>
        <w:t>q2</w:t>
      </w:r>
      <w:r w:rsidRPr="00781416">
        <w:rPr>
          <w:rFonts w:cstheme="minorHAnsi"/>
          <w:szCs w:val="24"/>
        </w:rPr>
        <w:t>, la sentinella prosegue la ronda in due modi diversi (a seconda dello stato). È importante che entrambe i percorsi alternativi abbiano la stessa lunghezza, altrimenti la sentinella non potrebbe risincronizzarsi con la fase deterministica del percorso;</w:t>
      </w:r>
    </w:p>
    <w:p w14:paraId="69A3619F"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Nello stato </w:t>
      </w:r>
      <w:r w:rsidRPr="00781416">
        <w:rPr>
          <w:rFonts w:cstheme="minorHAnsi"/>
          <w:i/>
          <w:szCs w:val="24"/>
        </w:rPr>
        <w:t>q3</w:t>
      </w:r>
      <w:r w:rsidRPr="00781416">
        <w:rPr>
          <w:rFonts w:cstheme="minorHAnsi"/>
          <w:szCs w:val="24"/>
        </w:rPr>
        <w:t xml:space="preserve">, la sentinella ha raggiunto il punto finale delle ronde appartenenti a </w:t>
      </w:r>
      <w:r w:rsidRPr="00781416">
        <w:rPr>
          <w:rFonts w:cstheme="minorHAnsi"/>
          <w:i/>
          <w:szCs w:val="24"/>
        </w:rPr>
        <w:t>q1</w:t>
      </w:r>
      <w:r w:rsidRPr="00781416">
        <w:rPr>
          <w:rFonts w:cstheme="minorHAnsi"/>
          <w:szCs w:val="24"/>
        </w:rPr>
        <w:t xml:space="preserve"> o a </w:t>
      </w:r>
      <w:r w:rsidRPr="00781416">
        <w:rPr>
          <w:rFonts w:cstheme="minorHAnsi"/>
          <w:i/>
          <w:szCs w:val="24"/>
        </w:rPr>
        <w:t>q2</w:t>
      </w:r>
      <w:r w:rsidRPr="00781416">
        <w:rPr>
          <w:rFonts w:cstheme="minorHAnsi"/>
          <w:szCs w:val="24"/>
        </w:rPr>
        <w:t xml:space="preserve">: tale punto è comune a entrambe le ronde. A questo punto, può fare altri passi (deterministici) e poi tornare allo stato </w:t>
      </w:r>
      <w:r w:rsidRPr="00781416">
        <w:rPr>
          <w:rFonts w:cstheme="minorHAnsi"/>
          <w:i/>
          <w:szCs w:val="24"/>
        </w:rPr>
        <w:t>q0</w:t>
      </w:r>
      <w:r w:rsidRPr="00781416">
        <w:rPr>
          <w:rFonts w:cstheme="minorHAnsi"/>
          <w:szCs w:val="24"/>
        </w:rPr>
        <w:t>.</w:t>
      </w:r>
    </w:p>
    <w:p w14:paraId="3BE50367" w14:textId="77777777" w:rsidR="00781416" w:rsidRPr="00781416" w:rsidRDefault="00781416" w:rsidP="00781416">
      <w:pPr>
        <w:autoSpaceDE w:val="0"/>
        <w:autoSpaceDN w:val="0"/>
        <w:adjustRightInd w:val="0"/>
        <w:spacing w:after="0" w:line="240" w:lineRule="auto"/>
        <w:jc w:val="both"/>
        <w:rPr>
          <w:rFonts w:cstheme="minorHAnsi"/>
          <w:szCs w:val="24"/>
        </w:rPr>
      </w:pPr>
    </w:p>
    <w:p w14:paraId="2665FF03" w14:textId="17C36DF3" w:rsidR="00970308"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In Prolog, lo stato attuale è in</w:t>
      </w:r>
      <w:r w:rsidR="00970308">
        <w:rPr>
          <w:rFonts w:cstheme="minorHAnsi"/>
          <w:szCs w:val="24"/>
        </w:rPr>
        <w:t>dicato da un predicato dinamico</w:t>
      </w:r>
    </w:p>
    <w:p w14:paraId="3F5DD0E7" w14:textId="77777777" w:rsidR="00970308" w:rsidRDefault="00970308" w:rsidP="00781416">
      <w:pPr>
        <w:autoSpaceDE w:val="0"/>
        <w:autoSpaceDN w:val="0"/>
        <w:adjustRightInd w:val="0"/>
        <w:spacing w:after="0" w:line="240" w:lineRule="auto"/>
        <w:jc w:val="both"/>
        <w:rPr>
          <w:rFonts w:cstheme="minorHAnsi"/>
          <w:szCs w:val="24"/>
        </w:rPr>
      </w:pPr>
    </w:p>
    <w:p w14:paraId="012D1FB8" w14:textId="6A43C50B" w:rsidR="00970308" w:rsidRDefault="00781416" w:rsidP="00970308">
      <w:pPr>
        <w:autoSpaceDE w:val="0"/>
        <w:autoSpaceDN w:val="0"/>
        <w:adjustRightInd w:val="0"/>
        <w:spacing w:after="0" w:line="240" w:lineRule="auto"/>
        <w:jc w:val="center"/>
        <w:rPr>
          <w:rFonts w:ascii="Courier New" w:hAnsi="Courier New" w:cs="Courier New"/>
          <w:szCs w:val="24"/>
        </w:rPr>
      </w:pPr>
      <w:proofErr w:type="spellStart"/>
      <w:r w:rsidRPr="00970308">
        <w:rPr>
          <w:rFonts w:ascii="Courier New" w:hAnsi="Courier New" w:cs="Courier New"/>
          <w:szCs w:val="24"/>
        </w:rPr>
        <w:t>stato_corrente</w:t>
      </w:r>
      <w:proofErr w:type="spellEnd"/>
      <w:r w:rsidRPr="00970308">
        <w:rPr>
          <w:rFonts w:ascii="Courier New" w:hAnsi="Courier New" w:cs="Courier New"/>
          <w:szCs w:val="24"/>
        </w:rPr>
        <w:t>(</w:t>
      </w:r>
      <w:r w:rsidR="00970308">
        <w:rPr>
          <w:rFonts w:ascii="Courier New" w:hAnsi="Courier New" w:cs="Courier New"/>
          <w:szCs w:val="24"/>
        </w:rPr>
        <w:t>ID_RONDA</w:t>
      </w:r>
      <w:r w:rsidRPr="00970308">
        <w:rPr>
          <w:rFonts w:ascii="Courier New" w:hAnsi="Courier New" w:cs="Courier New"/>
          <w:szCs w:val="24"/>
        </w:rPr>
        <w:t xml:space="preserve">, </w:t>
      </w:r>
      <w:r w:rsidR="00970308">
        <w:rPr>
          <w:rFonts w:ascii="Courier New" w:hAnsi="Courier New" w:cs="Courier New"/>
          <w:szCs w:val="24"/>
        </w:rPr>
        <w:t>STATO)</w:t>
      </w:r>
    </w:p>
    <w:p w14:paraId="44EB1807" w14:textId="77777777" w:rsidR="00970308" w:rsidRDefault="00970308" w:rsidP="00970308">
      <w:pPr>
        <w:autoSpaceDE w:val="0"/>
        <w:autoSpaceDN w:val="0"/>
        <w:adjustRightInd w:val="0"/>
        <w:spacing w:after="0" w:line="240" w:lineRule="auto"/>
        <w:jc w:val="center"/>
        <w:rPr>
          <w:rFonts w:ascii="Courier New" w:hAnsi="Courier New" w:cs="Courier New"/>
          <w:szCs w:val="24"/>
        </w:rPr>
      </w:pPr>
    </w:p>
    <w:p w14:paraId="09BA9D97" w14:textId="0D9FAD2A" w:rsidR="00C44B2D" w:rsidRDefault="00781416" w:rsidP="00970308">
      <w:pPr>
        <w:autoSpaceDE w:val="0"/>
        <w:autoSpaceDN w:val="0"/>
        <w:adjustRightInd w:val="0"/>
        <w:spacing w:after="0" w:line="240" w:lineRule="auto"/>
        <w:jc w:val="both"/>
        <w:rPr>
          <w:rFonts w:cstheme="minorHAnsi"/>
          <w:szCs w:val="24"/>
        </w:rPr>
      </w:pPr>
      <w:r w:rsidRPr="00781416">
        <w:rPr>
          <w:rFonts w:cstheme="minorHAnsi"/>
          <w:szCs w:val="24"/>
        </w:rPr>
        <w:t xml:space="preserve"> consultabile in ogni momento per stabilire il prossimo step della ronda.</w:t>
      </w:r>
    </w:p>
    <w:p w14:paraId="41C2E96B" w14:textId="77777777" w:rsidR="00970308" w:rsidRDefault="00970308" w:rsidP="00970308">
      <w:pPr>
        <w:autoSpaceDE w:val="0"/>
        <w:autoSpaceDN w:val="0"/>
        <w:adjustRightInd w:val="0"/>
        <w:spacing w:after="0" w:line="240" w:lineRule="auto"/>
        <w:jc w:val="both"/>
        <w:rPr>
          <w:rFonts w:cstheme="minorHAnsi"/>
          <w:szCs w:val="24"/>
        </w:rPr>
      </w:pPr>
    </w:p>
    <w:p w14:paraId="62D16EAA" w14:textId="673C9E17" w:rsidR="00970308" w:rsidRDefault="00970308" w:rsidP="00970308">
      <w:pPr>
        <w:pStyle w:val="Titolo3"/>
      </w:pPr>
      <w:bookmarkStart w:id="7" w:name="_Toc460967172"/>
      <w:r>
        <w:t>Area di influenza</w:t>
      </w:r>
      <w:bookmarkEnd w:id="7"/>
    </w:p>
    <w:p w14:paraId="1B89B98A" w14:textId="20FDEF78" w:rsidR="00970308" w:rsidRDefault="00970308" w:rsidP="00970308">
      <w:r>
        <w:t>L’area di influenza associata alla sentinella è un rettangolo 5 x 3 all’interno del quale la sentinella è in grado di identificare gli agenti nemici; tale capacità è espressa mediante il predicato</w:t>
      </w:r>
    </w:p>
    <w:p w14:paraId="48D895A0" w14:textId="0724CF96" w:rsidR="00970308" w:rsidRPr="00970308" w:rsidRDefault="00970308" w:rsidP="00970308">
      <w:pPr>
        <w:jc w:val="center"/>
        <w:rPr>
          <w:rFonts w:ascii="Courier New" w:hAnsi="Courier New" w:cs="Courier New"/>
        </w:rPr>
      </w:pPr>
      <w:proofErr w:type="spellStart"/>
      <w:r w:rsidRPr="00970308">
        <w:rPr>
          <w:rFonts w:ascii="Courier New" w:hAnsi="Courier New" w:cs="Courier New"/>
        </w:rPr>
        <w:t>soldato_avvistato</w:t>
      </w:r>
      <w:proofErr w:type="spellEnd"/>
      <w:r w:rsidRPr="00970308">
        <w:rPr>
          <w:rFonts w:ascii="Courier New" w:hAnsi="Courier New" w:cs="Courier New"/>
        </w:rPr>
        <w:t>(</w:t>
      </w:r>
      <w:r>
        <w:rPr>
          <w:rFonts w:ascii="Courier New" w:hAnsi="Courier New" w:cs="Courier New"/>
        </w:rPr>
        <w:t>ID_SENTINELLA, PUNTO, TEMPO</w:t>
      </w:r>
      <w:r w:rsidRPr="00970308">
        <w:rPr>
          <w:rFonts w:ascii="Courier New" w:hAnsi="Courier New" w:cs="Courier New"/>
        </w:rPr>
        <w:t>)</w:t>
      </w:r>
    </w:p>
    <w:p w14:paraId="231B40AB" w14:textId="41D60F82" w:rsidR="00970308" w:rsidRDefault="00970308" w:rsidP="00970308">
      <w:r>
        <w:t>di cui a seguire viene mostrato il codice</w:t>
      </w:r>
    </w:p>
    <w:p w14:paraId="4C1DBEC6" w14:textId="64DD80AB" w:rsidR="00970308" w:rsidRDefault="00970308" w:rsidP="00970308">
      <w:pPr>
        <w:jc w:val="center"/>
      </w:pPr>
      <w:r>
        <w:rPr>
          <w:noProof/>
          <w:lang w:eastAsia="it-IT"/>
        </w:rPr>
        <w:drawing>
          <wp:inline distT="0" distB="0" distL="0" distR="0" wp14:anchorId="082AC331" wp14:editId="38563654">
            <wp:extent cx="4889500" cy="12032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8FF78.tmp"/>
                    <pic:cNvPicPr/>
                  </pic:nvPicPr>
                  <pic:blipFill>
                    <a:blip r:embed="rId12">
                      <a:extLst>
                        <a:ext uri="{28A0092B-C50C-407E-A947-70E740481C1C}">
                          <a14:useLocalDpi xmlns:a14="http://schemas.microsoft.com/office/drawing/2010/main" val="0"/>
                        </a:ext>
                      </a:extLst>
                    </a:blip>
                    <a:stretch>
                      <a:fillRect/>
                    </a:stretch>
                  </pic:blipFill>
                  <pic:spPr>
                    <a:xfrm>
                      <a:off x="0" y="0"/>
                      <a:ext cx="5003402" cy="1231245"/>
                    </a:xfrm>
                    <a:prstGeom prst="rect">
                      <a:avLst/>
                    </a:prstGeom>
                  </pic:spPr>
                </pic:pic>
              </a:graphicData>
            </a:graphic>
          </wp:inline>
        </w:drawing>
      </w:r>
    </w:p>
    <w:p w14:paraId="4A18280C" w14:textId="7C7EAD76" w:rsidR="000D3A69" w:rsidRDefault="000D3A69" w:rsidP="000D3A69">
      <w:r>
        <w:t xml:space="preserve">Il predicato </w:t>
      </w:r>
      <w:proofErr w:type="spellStart"/>
      <w:r w:rsidRPr="004E3137">
        <w:rPr>
          <w:rFonts w:ascii="Courier New" w:hAnsi="Courier New" w:cs="Courier New"/>
        </w:rPr>
        <w:t>punto_area</w:t>
      </w:r>
      <w:proofErr w:type="spellEnd"/>
      <w:r w:rsidRPr="004E3137">
        <w:rPr>
          <w:rFonts w:ascii="Courier New" w:hAnsi="Courier New" w:cs="Courier New"/>
        </w:rPr>
        <w:t>(PUNTO, AREA)</w:t>
      </w:r>
      <w:r>
        <w:t xml:space="preserve"> è fornito dalle librerie di progetto ed è definito all’interno del file livel</w:t>
      </w:r>
      <w:r w:rsidR="004E3137">
        <w:t>lo.pl</w:t>
      </w:r>
    </w:p>
    <w:p w14:paraId="22D17EB5" w14:textId="1F894439" w:rsidR="007432A1" w:rsidRDefault="007432A1" w:rsidP="000D3A69">
      <w:r>
        <w:t>Nell’immagine seguente l’area di influenza è indicata in colore arancione</w:t>
      </w:r>
    </w:p>
    <w:p w14:paraId="700B036A" w14:textId="32B15121" w:rsidR="007432A1" w:rsidRPr="00970308" w:rsidRDefault="005248D3" w:rsidP="007432A1">
      <w:pPr>
        <w:jc w:val="center"/>
      </w:pPr>
      <w:r>
        <w:rPr>
          <w:noProof/>
          <w:lang w:eastAsia="it-IT"/>
        </w:rPr>
        <w:lastRenderedPageBreak/>
        <w:drawing>
          <wp:inline distT="0" distB="0" distL="0" distR="0" wp14:anchorId="57823767" wp14:editId="507BC687">
            <wp:extent cx="4126523" cy="429815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a3.png"/>
                    <pic:cNvPicPr/>
                  </pic:nvPicPr>
                  <pic:blipFill>
                    <a:blip r:embed="rId13">
                      <a:extLst>
                        <a:ext uri="{28A0092B-C50C-407E-A947-70E740481C1C}">
                          <a14:useLocalDpi xmlns:a14="http://schemas.microsoft.com/office/drawing/2010/main" val="0"/>
                        </a:ext>
                      </a:extLst>
                    </a:blip>
                    <a:stretch>
                      <a:fillRect/>
                    </a:stretch>
                  </pic:blipFill>
                  <pic:spPr>
                    <a:xfrm>
                      <a:off x="0" y="0"/>
                      <a:ext cx="4139452" cy="4311617"/>
                    </a:xfrm>
                    <a:prstGeom prst="rect">
                      <a:avLst/>
                    </a:prstGeom>
                  </pic:spPr>
                </pic:pic>
              </a:graphicData>
            </a:graphic>
          </wp:inline>
        </w:drawing>
      </w:r>
    </w:p>
    <w:p w14:paraId="38DEBF97" w14:textId="1C67B51D" w:rsidR="009E140A" w:rsidRDefault="009E140A" w:rsidP="000B2CBB">
      <w:pPr>
        <w:pStyle w:val="Titolo2"/>
      </w:pPr>
      <w:bookmarkStart w:id="8" w:name="_Toc460967173"/>
      <w:r>
        <w:t>Modulo livello.pl</w:t>
      </w:r>
      <w:bookmarkEnd w:id="8"/>
    </w:p>
    <w:p w14:paraId="519BD76D" w14:textId="53D8543E" w:rsidR="009E140A" w:rsidRDefault="00245B91" w:rsidP="009E140A">
      <w:r>
        <w:t>Il modulo livello.pl definisce la geometria del mondo esterno usato nella simulazione.</w:t>
      </w:r>
    </w:p>
    <w:p w14:paraId="2D24A43E" w14:textId="19E4A7FC" w:rsidR="00245B91" w:rsidRDefault="00245B91" w:rsidP="009E140A">
      <w:r>
        <w:t xml:space="preserve">Fondamentale per il buon funzionamento del processo decisionale è la definizione </w:t>
      </w:r>
      <w:r w:rsidR="00BA0188">
        <w:t>del concetto di adiacenza tra punti dell’area di gioco. Tale concetto viene concretizzato dal predicato</w:t>
      </w:r>
    </w:p>
    <w:p w14:paraId="526FA9A6" w14:textId="552259C4" w:rsidR="00BA0188" w:rsidRPr="00BA0188" w:rsidRDefault="00BA0188" w:rsidP="00BA0188">
      <w:pPr>
        <w:jc w:val="center"/>
        <w:rPr>
          <w:rFonts w:ascii="Courier New" w:hAnsi="Courier New" w:cs="Courier New"/>
        </w:rPr>
      </w:pPr>
      <w:r w:rsidRPr="00BA0188">
        <w:rPr>
          <w:rFonts w:ascii="Courier New" w:hAnsi="Courier New" w:cs="Courier New"/>
        </w:rPr>
        <w:t>adiacenti(PUNTO, VICINI)</w:t>
      </w:r>
    </w:p>
    <w:p w14:paraId="21DA9709" w14:textId="6498516C" w:rsidR="00BA0188" w:rsidRDefault="00BA0188" w:rsidP="009E140A">
      <w:r>
        <w:t>che sfrutta il predicato di libreria</w:t>
      </w:r>
    </w:p>
    <w:p w14:paraId="42789625" w14:textId="2193B1C8" w:rsidR="00BA0188" w:rsidRPr="00BA0188" w:rsidRDefault="00BA0188" w:rsidP="00BA0188">
      <w:pPr>
        <w:jc w:val="center"/>
        <w:rPr>
          <w:rFonts w:ascii="Courier New" w:hAnsi="Courier New" w:cs="Courier New"/>
        </w:rPr>
      </w:pPr>
      <w:proofErr w:type="spellStart"/>
      <w:r w:rsidRPr="00BA0188">
        <w:rPr>
          <w:rFonts w:ascii="Courier New" w:hAnsi="Courier New" w:cs="Courier New"/>
        </w:rPr>
        <w:t>next</w:t>
      </w:r>
      <w:proofErr w:type="spellEnd"/>
      <w:r w:rsidRPr="00BA0188">
        <w:rPr>
          <w:rFonts w:ascii="Courier New" w:hAnsi="Courier New" w:cs="Courier New"/>
        </w:rPr>
        <w:t>(PUNTO_1, PUNTO_2)</w:t>
      </w:r>
    </w:p>
    <w:p w14:paraId="3A18112F" w14:textId="1E62A15F" w:rsidR="00BA0188" w:rsidRDefault="00BA0188" w:rsidP="009E140A">
      <w:r>
        <w:t>di cui a seguire il codice</w:t>
      </w:r>
    </w:p>
    <w:p w14:paraId="48D582DE" w14:textId="151F2F5A" w:rsidR="00BA0188" w:rsidRDefault="00BA0188" w:rsidP="00BA0188">
      <w:pPr>
        <w:jc w:val="center"/>
      </w:pPr>
      <w:r>
        <w:rPr>
          <w:noProof/>
          <w:lang w:eastAsia="it-IT"/>
        </w:rPr>
        <w:lastRenderedPageBreak/>
        <w:drawing>
          <wp:inline distT="0" distB="0" distL="0" distR="0" wp14:anchorId="3FBBD8BF" wp14:editId="39A002D7">
            <wp:extent cx="4552950" cy="1795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83F2D.tmp"/>
                    <pic:cNvPicPr/>
                  </pic:nvPicPr>
                  <pic:blipFill>
                    <a:blip r:embed="rId14">
                      <a:extLst>
                        <a:ext uri="{28A0092B-C50C-407E-A947-70E740481C1C}">
                          <a14:useLocalDpi xmlns:a14="http://schemas.microsoft.com/office/drawing/2010/main" val="0"/>
                        </a:ext>
                      </a:extLst>
                    </a:blip>
                    <a:stretch>
                      <a:fillRect/>
                    </a:stretch>
                  </pic:blipFill>
                  <pic:spPr>
                    <a:xfrm>
                      <a:off x="0" y="0"/>
                      <a:ext cx="4603051" cy="1815573"/>
                    </a:xfrm>
                    <a:prstGeom prst="rect">
                      <a:avLst/>
                    </a:prstGeom>
                  </pic:spPr>
                </pic:pic>
              </a:graphicData>
            </a:graphic>
          </wp:inline>
        </w:drawing>
      </w:r>
    </w:p>
    <w:p w14:paraId="68685CCB" w14:textId="47519694" w:rsidR="00BA0188" w:rsidRDefault="00BA0188" w:rsidP="00BA0188">
      <w:r>
        <w:t xml:space="preserve">Un altro </w:t>
      </w:r>
      <w:r w:rsidR="00242199">
        <w:t>aspetto</w:t>
      </w:r>
      <w:r>
        <w:t xml:space="preserve"> cardine per la simulazione è l’appartenenza di un punto ad un’</w:t>
      </w:r>
      <w:r w:rsidR="00234431">
        <w:t xml:space="preserve">area; concetto </w:t>
      </w:r>
      <w:r>
        <w:t xml:space="preserve">che viene </w:t>
      </w:r>
      <w:r w:rsidR="00234431">
        <w:t>utilizzato</w:t>
      </w:r>
      <w:r>
        <w:t xml:space="preserve"> dal sistema per verificare l’avvistamento dell’agente Solid Snake da parte di una sentinella</w:t>
      </w:r>
      <w:r w:rsidR="00FC171E">
        <w:t>. I predicati</w:t>
      </w:r>
      <w:r w:rsidR="00242199">
        <w:t xml:space="preserve"> che materializzano l’implementazione </w:t>
      </w:r>
      <w:r w:rsidR="00FC171E">
        <w:t>sono</w:t>
      </w:r>
    </w:p>
    <w:p w14:paraId="2CE71DBD" w14:textId="40C01DDB" w:rsidR="00FC171E" w:rsidRPr="00FC171E" w:rsidRDefault="00A83A83" w:rsidP="00FC171E">
      <w:pPr>
        <w:jc w:val="center"/>
        <w:rPr>
          <w:rFonts w:ascii="Courier New" w:hAnsi="Courier New" w:cs="Courier New"/>
        </w:rPr>
      </w:pPr>
      <w:proofErr w:type="spellStart"/>
      <w:r>
        <w:rPr>
          <w:rFonts w:ascii="Courier New" w:hAnsi="Courier New" w:cs="Courier New"/>
        </w:rPr>
        <w:t>p</w:t>
      </w:r>
      <w:r w:rsidR="00FC171E" w:rsidRPr="00FC171E">
        <w:rPr>
          <w:rFonts w:ascii="Courier New" w:hAnsi="Courier New" w:cs="Courier New"/>
        </w:rPr>
        <w:t>unto_area</w:t>
      </w:r>
      <w:proofErr w:type="spellEnd"/>
      <w:r w:rsidR="00FC171E" w:rsidRPr="00FC171E">
        <w:rPr>
          <w:rFonts w:ascii="Courier New" w:hAnsi="Courier New" w:cs="Courier New"/>
        </w:rPr>
        <w:t>(PUNTO, AREA)</w:t>
      </w:r>
    </w:p>
    <w:p w14:paraId="58D17B21" w14:textId="700A1B65" w:rsidR="00FC171E" w:rsidRDefault="00FC171E" w:rsidP="00FC171E">
      <w:pPr>
        <w:jc w:val="center"/>
      </w:pPr>
      <w:r>
        <w:t>e</w:t>
      </w:r>
    </w:p>
    <w:p w14:paraId="4EC9EAB3" w14:textId="5E041F1D" w:rsidR="00FC171E" w:rsidRPr="00FC171E" w:rsidRDefault="00FC171E" w:rsidP="00FC171E">
      <w:pPr>
        <w:jc w:val="center"/>
        <w:rPr>
          <w:rFonts w:ascii="Courier New" w:hAnsi="Courier New" w:cs="Courier New"/>
        </w:rPr>
      </w:pPr>
      <w:proofErr w:type="spellStart"/>
      <w:r w:rsidRPr="00FC171E">
        <w:rPr>
          <w:rFonts w:ascii="Courier New" w:hAnsi="Courier New" w:cs="Courier New"/>
        </w:rPr>
        <w:t>punto_mappa</w:t>
      </w:r>
      <w:proofErr w:type="spellEnd"/>
      <w:r w:rsidRPr="00FC171E">
        <w:rPr>
          <w:rFonts w:ascii="Courier New" w:hAnsi="Courier New" w:cs="Courier New"/>
        </w:rPr>
        <w:t>(PUNTO, DIMENSIONI_MAPPA)</w:t>
      </w:r>
    </w:p>
    <w:p w14:paraId="00B40951" w14:textId="03B53319" w:rsidR="00FC171E" w:rsidRDefault="00FC171E" w:rsidP="00FC171E">
      <w:pPr>
        <w:jc w:val="center"/>
      </w:pPr>
      <w:r>
        <w:rPr>
          <w:noProof/>
          <w:lang w:eastAsia="it-IT"/>
        </w:rPr>
        <w:drawing>
          <wp:inline distT="0" distB="0" distL="0" distR="0" wp14:anchorId="14E0C640" wp14:editId="51DE69A1">
            <wp:extent cx="4419983" cy="1600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878E9.tmp"/>
                    <pic:cNvPicPr/>
                  </pic:nvPicPr>
                  <pic:blipFill>
                    <a:blip r:embed="rId15">
                      <a:extLst>
                        <a:ext uri="{28A0092B-C50C-407E-A947-70E740481C1C}">
                          <a14:useLocalDpi xmlns:a14="http://schemas.microsoft.com/office/drawing/2010/main" val="0"/>
                        </a:ext>
                      </a:extLst>
                    </a:blip>
                    <a:stretch>
                      <a:fillRect/>
                    </a:stretch>
                  </pic:blipFill>
                  <pic:spPr>
                    <a:xfrm>
                      <a:off x="0" y="0"/>
                      <a:ext cx="4419983" cy="1600339"/>
                    </a:xfrm>
                    <a:prstGeom prst="rect">
                      <a:avLst/>
                    </a:prstGeom>
                  </pic:spPr>
                </pic:pic>
              </a:graphicData>
            </a:graphic>
          </wp:inline>
        </w:drawing>
      </w:r>
    </w:p>
    <w:p w14:paraId="5975FECD" w14:textId="66378B00" w:rsidR="00FC171E" w:rsidRDefault="00FC171E" w:rsidP="00FC171E">
      <w:r>
        <w:t xml:space="preserve">Molti degli algoritmi implementati nella simulazione, ad esempio l’euristica, richiedono il calcolo della distanza tra due punti dell’area considerata; è quindi importante predisporre un metodo di calcolo efficiente ed efficace. A tal proposito le librerie di progetto fornite </w:t>
      </w:r>
      <w:r w:rsidR="005248D3">
        <w:t>dal docente</w:t>
      </w:r>
      <w:r w:rsidR="00955CE5">
        <w:t xml:space="preserve"> implementano due diverse metodologie di calcolo della distanza tra punti che mostriamo di seguito</w:t>
      </w:r>
    </w:p>
    <w:p w14:paraId="24C1C8A1" w14:textId="64A3007A" w:rsidR="00955CE5" w:rsidRDefault="00955CE5" w:rsidP="00955CE5">
      <w:pPr>
        <w:jc w:val="center"/>
      </w:pPr>
      <w:r>
        <w:rPr>
          <w:noProof/>
          <w:lang w:eastAsia="it-IT"/>
        </w:rPr>
        <w:drawing>
          <wp:inline distT="0" distB="0" distL="0" distR="0" wp14:anchorId="5FD4599A" wp14:editId="4C4B1E2A">
            <wp:extent cx="5943600" cy="94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87A4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inline>
        </w:drawing>
      </w:r>
    </w:p>
    <w:p w14:paraId="5C562887" w14:textId="474723DD" w:rsidR="007438AC" w:rsidRDefault="007438AC" w:rsidP="000B2CBB">
      <w:pPr>
        <w:pStyle w:val="Titolo2"/>
      </w:pPr>
      <w:bookmarkStart w:id="9" w:name="_Toc460967174"/>
      <w:r>
        <w:t>Modulo GUI</w:t>
      </w:r>
      <w:bookmarkEnd w:id="9"/>
    </w:p>
    <w:p w14:paraId="7A339485" w14:textId="19D322D9"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Al fine di offrire una rappresentazione grafica più immediata rispetto a quella testuale, si è scelto di utilizzare il framework XPCE per rappresentare il mondo di gioco usando degli sprite, come se si trattasse di un vero videogioco. </w:t>
      </w:r>
    </w:p>
    <w:p w14:paraId="53EC9514" w14:textId="124888DA" w:rsidR="00AD6659" w:rsidRPr="007438AC" w:rsidRDefault="00AD6659" w:rsidP="007438AC">
      <w:pPr>
        <w:autoSpaceDE w:val="0"/>
        <w:autoSpaceDN w:val="0"/>
        <w:adjustRightInd w:val="0"/>
        <w:spacing w:after="0" w:line="240" w:lineRule="auto"/>
        <w:rPr>
          <w:rFonts w:cstheme="minorHAnsi"/>
          <w:szCs w:val="24"/>
        </w:rPr>
      </w:pPr>
      <w:r>
        <w:rPr>
          <w:rFonts w:cstheme="minorHAnsi"/>
          <w:szCs w:val="24"/>
        </w:rPr>
        <w:lastRenderedPageBreak/>
        <w:t xml:space="preserve">Gli sprite provengono dal videogioco </w:t>
      </w:r>
      <w:r w:rsidRPr="00E77FD0">
        <w:rPr>
          <w:rFonts w:cstheme="minorHAnsi"/>
          <w:i/>
          <w:szCs w:val="24"/>
        </w:rPr>
        <w:t>Metal Gear: Solid Snake</w:t>
      </w:r>
      <w:r>
        <w:rPr>
          <w:rFonts w:cstheme="minorHAnsi"/>
          <w:szCs w:val="24"/>
        </w:rPr>
        <w:t>, di cui il progetto, come già specificato, è un omaggio.</w:t>
      </w:r>
    </w:p>
    <w:p w14:paraId="27D5997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della GUI si trova nel modulo gui.pl e si basa sull'utilizzo della versione </w:t>
      </w:r>
      <w:r w:rsidRPr="007438AC">
        <w:rPr>
          <w:rFonts w:cstheme="minorHAnsi"/>
          <w:i/>
          <w:szCs w:val="24"/>
        </w:rPr>
        <w:t>object oriented</w:t>
      </w:r>
      <w:r w:rsidRPr="007438AC">
        <w:rPr>
          <w:rFonts w:cstheme="minorHAnsi"/>
          <w:szCs w:val="24"/>
        </w:rPr>
        <w:t xml:space="preserve"> di Prolog, su cui è costruito XPCE. In particolare, la finestra viene costruita mappando ogni elemento della matrice che rappresenta la mappa su una serie di sprite (contenuti nell'omonima directory </w:t>
      </w:r>
      <w:r w:rsidRPr="007438AC">
        <w:rPr>
          <w:rFonts w:cstheme="minorHAnsi"/>
          <w:i/>
          <w:szCs w:val="24"/>
        </w:rPr>
        <w:t>sprites</w:t>
      </w:r>
      <w:r w:rsidRPr="007438AC">
        <w:rPr>
          <w:rFonts w:cstheme="minorHAnsi"/>
          <w:szCs w:val="24"/>
        </w:rPr>
        <w:t>) e mandando all'oggetto che indica la finestra delle richieste di rendering per ogni casella da disegnare.</w:t>
      </w:r>
    </w:p>
    <w:p w14:paraId="486E554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Nella GUI è presente anche un tasto </w:t>
      </w:r>
      <w:proofErr w:type="spellStart"/>
      <w:r w:rsidRPr="007438AC">
        <w:rPr>
          <w:rFonts w:cstheme="minorHAnsi"/>
          <w:i/>
          <w:szCs w:val="24"/>
        </w:rPr>
        <w:t>Next</w:t>
      </w:r>
      <w:proofErr w:type="spellEnd"/>
      <w:r w:rsidRPr="007438AC">
        <w:rPr>
          <w:rFonts w:cstheme="minorHAnsi"/>
          <w:szCs w:val="24"/>
        </w:rPr>
        <w:t xml:space="preserve"> che, se premuto, causa l'avanzamento della storia rappresentata dal programma. </w:t>
      </w:r>
    </w:p>
    <w:p w14:paraId="4BC9A0B0" w14:textId="35614F15"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La finestra della GUI viene aperta appena viene chiamato il predicato </w:t>
      </w:r>
      <w:r w:rsidRPr="007438AC">
        <w:rPr>
          <w:rFonts w:ascii="Courier New" w:hAnsi="Courier New" w:cs="Courier New"/>
          <w:szCs w:val="24"/>
        </w:rPr>
        <w:t>vai/1</w:t>
      </w:r>
      <w:r w:rsidRPr="007438AC">
        <w:rPr>
          <w:rFonts w:cstheme="minorHAnsi"/>
          <w:szCs w:val="24"/>
        </w:rPr>
        <w:t xml:space="preserve"> e viene chiusa appena l'agente prende la decisione </w:t>
      </w:r>
      <w:r w:rsidRPr="007438AC">
        <w:rPr>
          <w:rFonts w:ascii="Courier New" w:hAnsi="Courier New" w:cs="Courier New"/>
          <w:szCs w:val="24"/>
        </w:rPr>
        <w:t>termino(</w:t>
      </w:r>
      <w:r w:rsidR="00890257" w:rsidRPr="007438AC">
        <w:rPr>
          <w:rFonts w:ascii="Courier New" w:hAnsi="Courier New" w:cs="Courier New"/>
          <w:szCs w:val="24"/>
        </w:rPr>
        <w:t>EVENTO</w:t>
      </w:r>
      <w:r w:rsidRPr="007438AC">
        <w:rPr>
          <w:rFonts w:ascii="Courier New" w:hAnsi="Courier New" w:cs="Courier New"/>
          <w:szCs w:val="24"/>
        </w:rPr>
        <w:t>)</w:t>
      </w:r>
      <w:r w:rsidRPr="007438AC">
        <w:rPr>
          <w:rFonts w:cstheme="minorHAnsi"/>
          <w:szCs w:val="24"/>
        </w:rPr>
        <w:t xml:space="preserve">. L'avanzamento della storia avviene tramite l'invio di un segnale asincrono al thread principale: il segnale viene inviato ogni volta che si preme il tasto </w:t>
      </w:r>
      <w:proofErr w:type="spellStart"/>
      <w:r w:rsidRPr="007438AC">
        <w:rPr>
          <w:rFonts w:cstheme="minorHAnsi"/>
          <w:i/>
          <w:szCs w:val="24"/>
        </w:rPr>
        <w:t>Next</w:t>
      </w:r>
      <w:proofErr w:type="spellEnd"/>
      <w:r w:rsidRPr="007438AC">
        <w:rPr>
          <w:rFonts w:cstheme="minorHAnsi"/>
          <w:szCs w:val="24"/>
        </w:rPr>
        <w:t>.</w:t>
      </w:r>
    </w:p>
    <w:p w14:paraId="0F37BBCA" w14:textId="77777777" w:rsidR="007438AC" w:rsidRPr="007438AC" w:rsidRDefault="007438AC" w:rsidP="007438AC"/>
    <w:p w14:paraId="4B27C53A" w14:textId="77777777" w:rsidR="00E77FD0" w:rsidRDefault="00E77FD0">
      <w:pPr>
        <w:rPr>
          <w:rFonts w:asciiTheme="majorHAnsi" w:eastAsiaTheme="majorEastAsia" w:hAnsiTheme="majorHAnsi" w:cstheme="majorBidi"/>
          <w:b/>
          <w:bCs/>
          <w:smallCaps/>
          <w:color w:val="000000" w:themeColor="text1"/>
          <w:sz w:val="36"/>
          <w:szCs w:val="36"/>
        </w:rPr>
      </w:pPr>
      <w:r>
        <w:br w:type="page"/>
      </w:r>
    </w:p>
    <w:p w14:paraId="5E6FA6E4" w14:textId="1ED0CBD1" w:rsidR="007438AC" w:rsidRDefault="007438AC" w:rsidP="007438AC">
      <w:pPr>
        <w:pStyle w:val="Titolo1"/>
      </w:pPr>
      <w:bookmarkStart w:id="10" w:name="_Toc460967175"/>
      <w:r>
        <w:lastRenderedPageBreak/>
        <w:t>Rappresentazione interna dell’agente</w:t>
      </w:r>
      <w:bookmarkEnd w:id="10"/>
    </w:p>
    <w:p w14:paraId="2B7251A8" w14:textId="77777777" w:rsidR="000B2CBB" w:rsidRPr="000B2CBB" w:rsidRDefault="000B2CBB" w:rsidP="000B2CBB">
      <w:pPr>
        <w:contextualSpacing/>
        <w:rPr>
          <w:rFonts w:cstheme="minorHAnsi"/>
          <w:szCs w:val="24"/>
        </w:rPr>
      </w:pPr>
      <w:r w:rsidRPr="000B2CBB">
        <w:rPr>
          <w:rFonts w:cstheme="minorHAnsi"/>
          <w:szCs w:val="24"/>
        </w:rPr>
        <w:t>Questo capitolo affronta le scelte di progettazione relative al comportamento dell'agente, esponendone e motivandone le caratteristiche e le relazioni con le librerie utilizzate.</w:t>
      </w:r>
    </w:p>
    <w:p w14:paraId="5BB35C31" w14:textId="77777777" w:rsidR="000B2CBB" w:rsidRPr="000B2CBB" w:rsidRDefault="000B2CBB" w:rsidP="000B2CBB">
      <w:pPr>
        <w:contextualSpacing/>
        <w:rPr>
          <w:rFonts w:cstheme="minorHAnsi"/>
          <w:szCs w:val="24"/>
        </w:rPr>
      </w:pPr>
    </w:p>
    <w:p w14:paraId="0AE4AC8E" w14:textId="0E9E2820" w:rsidR="000B2CBB" w:rsidRPr="000B2CBB" w:rsidRDefault="000B2CBB" w:rsidP="000B2CBB">
      <w:pPr>
        <w:pStyle w:val="Titolo2"/>
      </w:pPr>
      <w:bookmarkStart w:id="11" w:name="_Toc460967176"/>
      <w:r w:rsidRPr="000B2CBB">
        <w:t>Il pattern decisionale dell’agente</w:t>
      </w:r>
      <w:bookmarkEnd w:id="11"/>
    </w:p>
    <w:p w14:paraId="01BC7485" w14:textId="77777777" w:rsidR="000B2CBB" w:rsidRPr="000B2CBB" w:rsidRDefault="000B2CBB" w:rsidP="000B2CBB">
      <w:pPr>
        <w:contextualSpacing/>
        <w:rPr>
          <w:rFonts w:cstheme="minorHAnsi"/>
          <w:szCs w:val="24"/>
        </w:rPr>
      </w:pPr>
      <w:r w:rsidRPr="000B2CBB">
        <w:rPr>
          <w:rFonts w:cstheme="minorHAnsi"/>
          <w:szCs w:val="24"/>
        </w:rPr>
        <w:t xml:space="preserve">L'interfaccia vai.pl fornita dal docente prevede l'implementazione del tipo </w:t>
      </w:r>
      <w:r w:rsidRPr="000B2CBB">
        <w:rPr>
          <w:rFonts w:cstheme="minorHAnsi"/>
          <w:i/>
          <w:szCs w:val="24"/>
        </w:rPr>
        <w:t>decisione</w:t>
      </w:r>
      <w:r w:rsidRPr="000B2CBB">
        <w:rPr>
          <w:rFonts w:cstheme="minorHAnsi"/>
          <w:szCs w:val="24"/>
        </w:rPr>
        <w:t>, utilizzato dall'agente per stabilire delle regole comportamentali durante l'esecuzione. Le decisioni possono determinare una pianificazione oppure rappresentare semplicemente gli step di esecuzione di un piano precedentemente elaborato. Nel progetto dell'agente stealth, le decisioni sono definite come segue.</w:t>
      </w:r>
    </w:p>
    <w:p w14:paraId="35CEB6E2" w14:textId="77777777" w:rsidR="000B2CBB" w:rsidRPr="000B2CBB" w:rsidRDefault="000B2CBB" w:rsidP="000B2CBB">
      <w:pPr>
        <w:pStyle w:val="Paragrafoelenco"/>
        <w:numPr>
          <w:ilvl w:val="0"/>
          <w:numId w:val="17"/>
        </w:numPr>
        <w:rPr>
          <w:rFonts w:cstheme="minorHAnsi"/>
          <w:szCs w:val="24"/>
        </w:rPr>
      </w:pPr>
      <w:r w:rsidRPr="000B2CBB">
        <w:rPr>
          <w:rFonts w:cstheme="minorHAnsi"/>
          <w:szCs w:val="24"/>
        </w:rPr>
        <w:t>Decisioni che iniziano una pianificazione:</w:t>
      </w:r>
    </w:p>
    <w:p w14:paraId="564AC828" w14:textId="73800F99"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vado(</w:t>
      </w:r>
      <w:r w:rsidR="00890257" w:rsidRPr="000B2CBB">
        <w:rPr>
          <w:rFonts w:ascii="Courier New" w:hAnsi="Courier New" w:cs="Courier New"/>
          <w:szCs w:val="24"/>
        </w:rPr>
        <w:t>PUNTO</w:t>
      </w:r>
      <w:r w:rsidRPr="000B2CBB">
        <w:rPr>
          <w:rFonts w:ascii="Courier New" w:hAnsi="Courier New" w:cs="Courier New"/>
          <w:szCs w:val="24"/>
        </w:rPr>
        <w:t xml:space="preserve">, </w:t>
      </w:r>
      <w:r w:rsidR="00890257" w:rsidRPr="000B2CBB">
        <w:rPr>
          <w:rFonts w:ascii="Courier New" w:hAnsi="Courier New" w:cs="Courier New"/>
          <w:szCs w:val="24"/>
        </w:rPr>
        <w:t>PUNTO</w:t>
      </w:r>
      <w:r w:rsidRPr="000B2CBB">
        <w:rPr>
          <w:rFonts w:ascii="Courier New" w:hAnsi="Courier New" w:cs="Courier New"/>
          <w:szCs w:val="24"/>
        </w:rPr>
        <w:t>)</w:t>
      </w:r>
      <w:r w:rsidRPr="000B2CBB">
        <w:rPr>
          <w:rFonts w:cstheme="minorHAnsi"/>
          <w:szCs w:val="24"/>
        </w:rPr>
        <w:t>:  l’agente decide di cercare un piano per andare da un punto a un altro della mappa;</w:t>
      </w:r>
    </w:p>
    <w:p w14:paraId="0DED7F06"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attesa</w:t>
      </w:r>
      <w:r w:rsidRPr="000B2CBB">
        <w:rPr>
          <w:rFonts w:cstheme="minorHAnsi"/>
          <w:szCs w:val="24"/>
        </w:rPr>
        <w:t>: l’agente decide di aspettare tre unità di tempo per osservare degli eventuali cambiamenti nella posizione delle sentinelle.</w:t>
      </w:r>
    </w:p>
    <w:p w14:paraId="6B2ED082" w14:textId="77777777" w:rsidR="000B2CBB" w:rsidRPr="000B2CBB" w:rsidRDefault="000B2CBB" w:rsidP="000B2CBB">
      <w:pPr>
        <w:pStyle w:val="Paragrafoelenco"/>
        <w:numPr>
          <w:ilvl w:val="0"/>
          <w:numId w:val="17"/>
        </w:numPr>
        <w:rPr>
          <w:rFonts w:cstheme="minorHAnsi"/>
          <w:szCs w:val="24"/>
        </w:rPr>
      </w:pPr>
      <w:r w:rsidRPr="000B2CBB">
        <w:rPr>
          <w:rFonts w:cstheme="minorHAnsi"/>
          <w:szCs w:val="24"/>
        </w:rPr>
        <w:t>Decisioni che eseguono gli step di un piano:</w:t>
      </w:r>
    </w:p>
    <w:p w14:paraId="7E02086E"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avanzo</w:t>
      </w:r>
      <w:r w:rsidRPr="000B2CBB">
        <w:rPr>
          <w:rFonts w:cstheme="minorHAnsi"/>
          <w:szCs w:val="24"/>
        </w:rPr>
        <w:t>: l’agente fa un passo per avanzare nell’esecuzione del piano vado(_,_);</w:t>
      </w:r>
    </w:p>
    <w:p w14:paraId="2F0A51E2"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aspetto</w:t>
      </w:r>
      <w:r w:rsidRPr="000B2CBB">
        <w:rPr>
          <w:rFonts w:cstheme="minorHAnsi"/>
          <w:szCs w:val="24"/>
        </w:rPr>
        <w:t>: l’agente sta fermo per un’unità di tempo;</w:t>
      </w:r>
    </w:p>
    <w:p w14:paraId="39F41090" w14:textId="02D887E1"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termino(</w:t>
      </w:r>
      <w:r w:rsidR="00890257" w:rsidRPr="000B2CBB">
        <w:rPr>
          <w:rFonts w:ascii="Courier New" w:hAnsi="Courier New" w:cs="Courier New"/>
          <w:szCs w:val="24"/>
        </w:rPr>
        <w:t>EVENTO</w:t>
      </w:r>
      <w:r w:rsidRPr="000B2CBB">
        <w:rPr>
          <w:rFonts w:ascii="Courier New" w:hAnsi="Courier New" w:cs="Courier New"/>
          <w:szCs w:val="24"/>
        </w:rPr>
        <w:t>)</w:t>
      </w:r>
      <w:r w:rsidRPr="000B2CBB">
        <w:rPr>
          <w:rFonts w:cstheme="minorHAnsi"/>
          <w:szCs w:val="24"/>
        </w:rPr>
        <w:t>: l’agente termina l’esecuzione perché è stato avvistato, oppure ha raggiunto il prigioniero, oppure non è riuscito a trovare un percorso che gli permetta di raggiungere il prigioniero.</w:t>
      </w:r>
    </w:p>
    <w:p w14:paraId="632C2666" w14:textId="77777777" w:rsidR="000B2CBB" w:rsidRPr="000B2CBB" w:rsidRDefault="000B2CBB" w:rsidP="000B2CBB">
      <w:pPr>
        <w:rPr>
          <w:rFonts w:cstheme="minorHAnsi"/>
          <w:szCs w:val="24"/>
        </w:rPr>
      </w:pPr>
    </w:p>
    <w:p w14:paraId="2FC9F8D6" w14:textId="77777777" w:rsidR="000B2CBB" w:rsidRPr="000B2CBB" w:rsidRDefault="000B2CBB" w:rsidP="000B2CBB">
      <w:pPr>
        <w:autoSpaceDE w:val="0"/>
        <w:autoSpaceDN w:val="0"/>
        <w:adjustRightInd w:val="0"/>
        <w:spacing w:after="0" w:line="240" w:lineRule="auto"/>
        <w:rPr>
          <w:rFonts w:cstheme="minorHAnsi"/>
          <w:szCs w:val="24"/>
        </w:rPr>
      </w:pPr>
      <w:r w:rsidRPr="000B2CBB">
        <w:rPr>
          <w:rFonts w:cstheme="minorHAnsi"/>
          <w:szCs w:val="24"/>
        </w:rPr>
        <w:t xml:space="preserve">Verrà ora illustrato il processo di valutazione delle decisioni dell'agente, che trova un riscontro pratico nell'implementazione dei predicati </w:t>
      </w:r>
      <w:r w:rsidRPr="000B2CBB">
        <w:rPr>
          <w:rFonts w:ascii="Courier New" w:hAnsi="Courier New" w:cs="Courier New"/>
          <w:szCs w:val="24"/>
        </w:rPr>
        <w:t>decidi/3</w:t>
      </w:r>
      <w:r w:rsidRPr="000B2CBB">
        <w:rPr>
          <w:rFonts w:cstheme="minorHAnsi"/>
          <w:szCs w:val="24"/>
        </w:rPr>
        <w:t xml:space="preserve"> di </w:t>
      </w:r>
      <w:r w:rsidRPr="000B2CBB">
        <w:rPr>
          <w:rFonts w:ascii="Courier New" w:hAnsi="Courier New" w:cs="Courier New"/>
          <w:szCs w:val="24"/>
        </w:rPr>
        <w:t>vai_if.pl</w:t>
      </w:r>
      <w:r w:rsidRPr="000B2CBB">
        <w:rPr>
          <w:rFonts w:cstheme="minorHAnsi"/>
          <w:szCs w:val="24"/>
        </w:rPr>
        <w:t>.</w:t>
      </w:r>
    </w:p>
    <w:p w14:paraId="725C0527" w14:textId="77777777" w:rsidR="000B2CBB" w:rsidRPr="000B2CBB" w:rsidRDefault="000B2CBB" w:rsidP="000B2CBB">
      <w:pPr>
        <w:autoSpaceDE w:val="0"/>
        <w:autoSpaceDN w:val="0"/>
        <w:adjustRightInd w:val="0"/>
        <w:spacing w:after="0" w:line="240" w:lineRule="auto"/>
        <w:rPr>
          <w:rFonts w:cstheme="minorHAnsi"/>
          <w:szCs w:val="24"/>
        </w:rPr>
      </w:pPr>
    </w:p>
    <w:p w14:paraId="4F3E9A16"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All'inizio della storia, l'agente decide di cercare un piano per raggiungere il prigioniero, facendo delle opportune assunzioni sui punti sorvegliati dalle sentinelle, Se lo trova, passa direttamente al punto 4;</w:t>
      </w:r>
    </w:p>
    <w:p w14:paraId="2FAA0DA4"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Se non trova un piano, l'agente decide di aspettare per tre unità di tempo, per vedere se la configurazione delle sentinelle cambia e se viene rivelato un percorso sicuro;</w:t>
      </w:r>
    </w:p>
    <w:p w14:paraId="29DA29A4"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L'agente cerca nuovamente un piano. Se lo trova, procede al punto successivo, altrimenti termina per impossibilità di raggiungere il prigioniero;</w:t>
      </w:r>
    </w:p>
    <w:p w14:paraId="317C42FC"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L'agente mette in pratica il piano. Se viene avvistato, termina per fallimento, altrimenti arriverà dal prigioniero e terminerà per raggiungimento del goal. Ad ogni passo, l'agente osserva le nuove posizioni assunte dalla sentinella e impara quali punti della mappa sono sorvegliati in quell'istante di tempo: tale informazione sarà utile nella prossima esecuzione sulla stessa mappa.</w:t>
      </w:r>
    </w:p>
    <w:p w14:paraId="07227F30" w14:textId="77777777" w:rsidR="000B2CBB" w:rsidRPr="000B2CBB" w:rsidRDefault="000B2CBB" w:rsidP="000B2CBB">
      <w:pPr>
        <w:autoSpaceDE w:val="0"/>
        <w:autoSpaceDN w:val="0"/>
        <w:adjustRightInd w:val="0"/>
        <w:spacing w:after="0" w:line="240" w:lineRule="auto"/>
        <w:rPr>
          <w:rFonts w:cstheme="minorHAnsi"/>
          <w:szCs w:val="24"/>
        </w:rPr>
      </w:pPr>
    </w:p>
    <w:p w14:paraId="51760C68" w14:textId="556C01AE" w:rsidR="000B2CBB" w:rsidRDefault="000B2CBB" w:rsidP="000B2CBB">
      <w:pPr>
        <w:autoSpaceDE w:val="0"/>
        <w:autoSpaceDN w:val="0"/>
        <w:adjustRightInd w:val="0"/>
        <w:spacing w:after="0" w:line="240" w:lineRule="auto"/>
        <w:rPr>
          <w:rFonts w:cstheme="minorHAnsi"/>
          <w:szCs w:val="24"/>
        </w:rPr>
      </w:pPr>
      <w:r w:rsidRPr="000B2CBB">
        <w:rPr>
          <w:rFonts w:cstheme="minorHAnsi"/>
          <w:szCs w:val="24"/>
        </w:rPr>
        <w:lastRenderedPageBreak/>
        <w:t xml:space="preserve">Per cercare un piano adatto al raggiungimento del prigioniero, l'agente utilizza la libreria di ricerca fornita dal docente, usando come euristica la distanza euclidea dal prigioniero, mentre la costruzione di un piano d'attesa consiste semplicemente nel restituire una lista contenente tre atomiche </w:t>
      </w:r>
      <w:r w:rsidRPr="00171825">
        <w:rPr>
          <w:rFonts w:ascii="Courier New" w:hAnsi="Courier New" w:cs="Courier New"/>
          <w:szCs w:val="24"/>
        </w:rPr>
        <w:t>aspetto</w:t>
      </w:r>
      <w:r w:rsidRPr="000B2CBB">
        <w:rPr>
          <w:rFonts w:cstheme="minorHAnsi"/>
          <w:szCs w:val="24"/>
        </w:rPr>
        <w:t>. Il pattern decisionale dell'agente è rappresentato</w:t>
      </w:r>
      <w:r w:rsidR="00171825">
        <w:rPr>
          <w:rFonts w:cstheme="minorHAnsi"/>
          <w:szCs w:val="24"/>
        </w:rPr>
        <w:t xml:space="preserve"> qui di seguito</w:t>
      </w:r>
      <w:r w:rsidRPr="000B2CBB">
        <w:rPr>
          <w:rFonts w:cstheme="minorHAnsi"/>
          <w:szCs w:val="24"/>
        </w:rPr>
        <w:t xml:space="preserve"> mediante diagramma di flusso</w:t>
      </w:r>
      <w:r w:rsidR="00171825">
        <w:rPr>
          <w:rFonts w:cstheme="minorHAnsi"/>
          <w:szCs w:val="24"/>
        </w:rPr>
        <w:t>.</w:t>
      </w:r>
    </w:p>
    <w:p w14:paraId="2B894AE0" w14:textId="77777777" w:rsidR="00E77FD0" w:rsidRDefault="00E77FD0" w:rsidP="000B2CBB">
      <w:pPr>
        <w:autoSpaceDE w:val="0"/>
        <w:autoSpaceDN w:val="0"/>
        <w:adjustRightInd w:val="0"/>
        <w:spacing w:after="0" w:line="240" w:lineRule="auto"/>
        <w:rPr>
          <w:rFonts w:cstheme="minorHAnsi"/>
          <w:szCs w:val="24"/>
        </w:rPr>
      </w:pPr>
    </w:p>
    <w:p w14:paraId="2DACB740" w14:textId="4E5458BD" w:rsidR="00E77FD0" w:rsidRDefault="00E77FD0" w:rsidP="00E77FD0">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2F2E6809" wp14:editId="52F3898A">
            <wp:extent cx="3438525" cy="6468511"/>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ttern-decisionale.png"/>
                    <pic:cNvPicPr/>
                  </pic:nvPicPr>
                  <pic:blipFill>
                    <a:blip r:embed="rId17">
                      <a:extLst>
                        <a:ext uri="{28A0092B-C50C-407E-A947-70E740481C1C}">
                          <a14:useLocalDpi xmlns:a14="http://schemas.microsoft.com/office/drawing/2010/main" val="0"/>
                        </a:ext>
                      </a:extLst>
                    </a:blip>
                    <a:stretch>
                      <a:fillRect/>
                    </a:stretch>
                  </pic:blipFill>
                  <pic:spPr>
                    <a:xfrm>
                      <a:off x="0" y="0"/>
                      <a:ext cx="3466078" cy="6520344"/>
                    </a:xfrm>
                    <a:prstGeom prst="rect">
                      <a:avLst/>
                    </a:prstGeom>
                  </pic:spPr>
                </pic:pic>
              </a:graphicData>
            </a:graphic>
          </wp:inline>
        </w:drawing>
      </w:r>
    </w:p>
    <w:p w14:paraId="58E971A8" w14:textId="77777777" w:rsidR="0089644E" w:rsidRPr="000B2CBB" w:rsidRDefault="0089644E" w:rsidP="000B2CBB">
      <w:pPr>
        <w:autoSpaceDE w:val="0"/>
        <w:autoSpaceDN w:val="0"/>
        <w:adjustRightInd w:val="0"/>
        <w:spacing w:after="0" w:line="240" w:lineRule="auto"/>
        <w:rPr>
          <w:rFonts w:cstheme="minorHAnsi"/>
          <w:szCs w:val="24"/>
        </w:rPr>
      </w:pPr>
    </w:p>
    <w:p w14:paraId="57B2F002" w14:textId="6FDC5EE1" w:rsidR="000B2CBB" w:rsidRPr="000B2CBB" w:rsidRDefault="000B2CBB" w:rsidP="000B2CBB">
      <w:pPr>
        <w:pStyle w:val="Titolo2"/>
      </w:pPr>
      <w:bookmarkStart w:id="12" w:name="_Toc460967177"/>
      <w:r>
        <w:lastRenderedPageBreak/>
        <w:t>Rappresentazione della conoscenza</w:t>
      </w:r>
      <w:bookmarkEnd w:id="12"/>
    </w:p>
    <w:p w14:paraId="6E9799C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conoscenza dell'agente è relativa alla posizione delle sentinelle nel tempo. Affinché l'agente possa imparare e assumere delle informazioni in modo da operare significativamente nel mondo di gioco, ha bisogno di memorizzare (e ipotizzare) le posizioni delle singole sentinelle in ogni istante di tempo.</w:t>
      </w:r>
    </w:p>
    <w:p w14:paraId="48F24B53"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Per questo, l'agente utilizzerà un unico predicato assumibile, </w:t>
      </w:r>
      <w:proofErr w:type="spellStart"/>
      <w:r w:rsidRPr="007438AC">
        <w:rPr>
          <w:rFonts w:ascii="Courier New" w:hAnsi="Courier New" w:cs="Courier New"/>
          <w:szCs w:val="24"/>
        </w:rPr>
        <w:t>punto_sorvegliato</w:t>
      </w:r>
      <w:proofErr w:type="spellEnd"/>
      <w:r w:rsidRPr="007438AC">
        <w:rPr>
          <w:rFonts w:ascii="Courier New" w:hAnsi="Courier New" w:cs="Courier New"/>
          <w:szCs w:val="24"/>
        </w:rPr>
        <w:t>/3</w:t>
      </w:r>
      <w:r w:rsidRPr="007438AC">
        <w:rPr>
          <w:rFonts w:cstheme="minorHAnsi"/>
          <w:szCs w:val="24"/>
        </w:rPr>
        <w:t>, la cui specifica è riportata di seguito:</w:t>
      </w:r>
    </w:p>
    <w:p w14:paraId="12409163" w14:textId="77777777" w:rsidR="007438AC" w:rsidRPr="007438AC" w:rsidRDefault="007438AC" w:rsidP="007438AC">
      <w:pPr>
        <w:autoSpaceDE w:val="0"/>
        <w:autoSpaceDN w:val="0"/>
        <w:adjustRightInd w:val="0"/>
        <w:spacing w:after="0" w:line="240" w:lineRule="auto"/>
        <w:rPr>
          <w:rFonts w:cstheme="minorHAnsi"/>
          <w:szCs w:val="24"/>
        </w:rPr>
      </w:pPr>
    </w:p>
    <w:p w14:paraId="53409164" w14:textId="05210166" w:rsidR="007438AC" w:rsidRPr="007438AC" w:rsidRDefault="00996AE9" w:rsidP="007438AC">
      <w:pPr>
        <w:autoSpaceDE w:val="0"/>
        <w:autoSpaceDN w:val="0"/>
        <w:adjustRightInd w:val="0"/>
        <w:spacing w:after="0" w:line="240" w:lineRule="auto"/>
        <w:rPr>
          <w:rFonts w:cstheme="minorHAnsi"/>
          <w:szCs w:val="24"/>
        </w:rPr>
      </w:pPr>
      <w:r>
        <w:rPr>
          <w:noProof/>
          <w:lang w:eastAsia="it-IT"/>
        </w:rPr>
        <w:drawing>
          <wp:inline distT="0" distB="0" distL="0" distR="0" wp14:anchorId="5E3F49F2" wp14:editId="616321FA">
            <wp:extent cx="5943600" cy="694055"/>
            <wp:effectExtent l="0" t="0" r="0" b="0"/>
            <wp:docPr id="16"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14:paraId="6F1695AC"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si può dedurre dalla specifica, il predicato </w:t>
      </w:r>
      <w:proofErr w:type="spellStart"/>
      <w:r w:rsidRPr="00171825">
        <w:rPr>
          <w:rFonts w:ascii="Courier New" w:hAnsi="Courier New" w:cs="Courier New"/>
          <w:szCs w:val="24"/>
        </w:rPr>
        <w:t>punto_sorvegliato</w:t>
      </w:r>
      <w:proofErr w:type="spellEnd"/>
      <w:r w:rsidRPr="00171825">
        <w:rPr>
          <w:rFonts w:ascii="Courier New" w:hAnsi="Courier New" w:cs="Courier New"/>
          <w:szCs w:val="24"/>
        </w:rPr>
        <w:t>/3</w:t>
      </w:r>
      <w:r w:rsidRPr="007438AC">
        <w:rPr>
          <w:rFonts w:cstheme="minorHAnsi"/>
          <w:szCs w:val="24"/>
        </w:rPr>
        <w:t xml:space="preserve"> viene usato dall'agente per costruire un elenco dei punti della mappa in cui non dovrebbe trovarsi in certi istanti, poiché tali punti rientrano nell'area di visione di una sentinella.</w:t>
      </w:r>
    </w:p>
    <w:p w14:paraId="5078DA5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degli assumibili nella libreria fornita dal docente richiede la specifica di determinate regole, mediante le quali l'agente decide se assumere un dato predicato o meno. In particolare, se necessario, è possibile implementare un predicato </w:t>
      </w:r>
      <w:proofErr w:type="spellStart"/>
      <w:r w:rsidRPr="007438AC">
        <w:rPr>
          <w:rFonts w:ascii="Courier New" w:hAnsi="Courier New" w:cs="Courier New"/>
          <w:szCs w:val="24"/>
        </w:rPr>
        <w:t>decide_se_assumere</w:t>
      </w:r>
      <w:proofErr w:type="spellEnd"/>
      <w:r w:rsidRPr="007438AC">
        <w:rPr>
          <w:rFonts w:ascii="Courier New" w:hAnsi="Courier New" w:cs="Courier New"/>
          <w:szCs w:val="24"/>
        </w:rPr>
        <w:t>/2</w:t>
      </w:r>
      <w:r w:rsidRPr="007438AC">
        <w:rPr>
          <w:rFonts w:cstheme="minorHAnsi"/>
          <w:szCs w:val="24"/>
        </w:rPr>
        <w:t xml:space="preserve">, specificato in </w:t>
      </w:r>
      <w:r w:rsidRPr="00171825">
        <w:rPr>
          <w:rFonts w:ascii="Courier New" w:hAnsi="Courier New" w:cs="Courier New"/>
          <w:szCs w:val="24"/>
        </w:rPr>
        <w:t>vai_if.pl</w:t>
      </w:r>
      <w:r w:rsidRPr="007438AC">
        <w:rPr>
          <w:rFonts w:cstheme="minorHAnsi"/>
          <w:szCs w:val="24"/>
        </w:rPr>
        <w:t>, che viene usato ogni volta che l'agente si trova nelle condizioni di dover fare delle assunzioni (ovvero, ogni volta che viene chiamato il meta-interprete). Nel progetto dell'agente stealth si è scelto di regolare le assunzioni dell'agente, fornendogli due modalità distinte di assunzioni: una più “cauta” e una più “rischiosa”, che saranno affrontate nella</w:t>
      </w:r>
    </w:p>
    <w:p w14:paraId="475D73B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sezione “Regole di assunzione dell’agente”.</w:t>
      </w:r>
    </w:p>
    <w:p w14:paraId="672CA56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Le assunzioni (o la conoscenza effettiva) sui punti sorvegliati e la configurazione della mappa (nota all'agente) confluiscono nel predicato </w:t>
      </w:r>
      <w:proofErr w:type="spellStart"/>
      <w:r w:rsidRPr="007438AC">
        <w:rPr>
          <w:rFonts w:ascii="Courier New" w:hAnsi="Courier New" w:cs="Courier New"/>
          <w:szCs w:val="24"/>
        </w:rPr>
        <w:t>pensa_sicuro</w:t>
      </w:r>
      <w:proofErr w:type="spellEnd"/>
      <w:r w:rsidRPr="007438AC">
        <w:rPr>
          <w:rFonts w:ascii="Courier New" w:hAnsi="Courier New" w:cs="Courier New"/>
          <w:szCs w:val="24"/>
        </w:rPr>
        <w:t>/3</w:t>
      </w:r>
      <w:r w:rsidRPr="007438AC">
        <w:rPr>
          <w:rFonts w:cstheme="minorHAnsi"/>
          <w:szCs w:val="24"/>
        </w:rPr>
        <w:t xml:space="preserve">, usato nel calcolo del percorso per il prigioniero. Quando l'agente, nell'esplorazione dell'albero delle decisioni, deve calcolare i vicini di un nodo, esclude tutti i nodi corrispondenti a punti in cui il predicato </w:t>
      </w:r>
      <w:proofErr w:type="spellStart"/>
      <w:r w:rsidRPr="007438AC">
        <w:rPr>
          <w:rFonts w:ascii="Courier New" w:hAnsi="Courier New" w:cs="Courier New"/>
          <w:szCs w:val="24"/>
        </w:rPr>
        <w:t>pensa_sicuro</w:t>
      </w:r>
      <w:proofErr w:type="spellEnd"/>
      <w:r w:rsidRPr="007438AC">
        <w:rPr>
          <w:rFonts w:ascii="Courier New" w:hAnsi="Courier New" w:cs="Courier New"/>
          <w:szCs w:val="24"/>
        </w:rPr>
        <w:t>/3</w:t>
      </w:r>
      <w:r w:rsidRPr="007438AC">
        <w:rPr>
          <w:rFonts w:cstheme="minorHAnsi"/>
          <w:szCs w:val="24"/>
        </w:rPr>
        <w:t xml:space="preserve"> restituisce </w:t>
      </w:r>
      <w:r w:rsidRPr="007438AC">
        <w:rPr>
          <w:rFonts w:ascii="Courier New" w:hAnsi="Courier New" w:cs="Courier New"/>
          <w:szCs w:val="24"/>
        </w:rPr>
        <w:t>true</w:t>
      </w:r>
      <w:r w:rsidRPr="007438AC">
        <w:rPr>
          <w:rFonts w:cstheme="minorHAnsi"/>
          <w:szCs w:val="24"/>
        </w:rPr>
        <w:t>.</w:t>
      </w:r>
    </w:p>
    <w:p w14:paraId="36D1E7D6" w14:textId="0318CD44"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Dato che, com</w:t>
      </w:r>
      <w:r w:rsidR="00171825">
        <w:rPr>
          <w:rFonts w:cstheme="minorHAnsi"/>
          <w:szCs w:val="24"/>
        </w:rPr>
        <w:t>e spiegato nella sezione 2.2</w:t>
      </w:r>
      <w:r w:rsidRPr="007438AC">
        <w:rPr>
          <w:rFonts w:cstheme="minorHAnsi"/>
          <w:szCs w:val="24"/>
        </w:rPr>
        <w:t>, le sentinelle possono avere un comportamento non deterministico, non esistono assunzioni contrarie. Potrebbe capitare, quindi, una situazione in cui l'agente ha imparato che (</w:t>
      </w:r>
      <w:r w:rsidR="00171825">
        <w:rPr>
          <w:rFonts w:cstheme="minorHAnsi"/>
          <w:szCs w:val="24"/>
        </w:rPr>
        <w:t xml:space="preserve">dunque </w:t>
      </w:r>
      <w:r w:rsidRPr="00171825">
        <w:rPr>
          <w:rFonts w:cstheme="minorHAnsi"/>
          <w:i/>
          <w:szCs w:val="24"/>
        </w:rPr>
        <w:t>conosce</w:t>
      </w:r>
      <w:r w:rsidRPr="007438AC">
        <w:rPr>
          <w:rFonts w:cstheme="minorHAnsi"/>
          <w:szCs w:val="24"/>
        </w:rPr>
        <w:t>) la posizione della sentinella S nel tempo T sarà il punto P, ma che assuma anche che, sempre nel tempo T, la stessa sentinella S si trovi in un punto P</w:t>
      </w:r>
      <w:r w:rsidRPr="007438AC">
        <w:rPr>
          <w:rFonts w:cstheme="minorHAnsi"/>
          <w:szCs w:val="24"/>
          <w:vertAlign w:val="subscript"/>
        </w:rPr>
        <w:t>1</w:t>
      </w:r>
      <w:r w:rsidRPr="007438AC">
        <w:rPr>
          <w:rFonts w:cstheme="minorHAnsi"/>
          <w:szCs w:val="24"/>
        </w:rPr>
        <w:t xml:space="preserve"> diverso da P. Questo permette all'agente di pianificare un percorso che tenga conto anche del rischio di un cambio di ronda delle sentinelle.</w:t>
      </w:r>
    </w:p>
    <w:p w14:paraId="69875097" w14:textId="072B951E" w:rsidR="00171825" w:rsidRDefault="00171825" w:rsidP="007438AC">
      <w:pPr>
        <w:autoSpaceDE w:val="0"/>
        <w:autoSpaceDN w:val="0"/>
        <w:adjustRightInd w:val="0"/>
        <w:spacing w:after="0" w:line="240" w:lineRule="auto"/>
        <w:rPr>
          <w:rFonts w:cstheme="minorHAnsi"/>
          <w:szCs w:val="24"/>
        </w:rPr>
      </w:pPr>
    </w:p>
    <w:p w14:paraId="2E04455D" w14:textId="36C7C74D" w:rsidR="00171825" w:rsidRDefault="00171825" w:rsidP="005022F0">
      <w:pPr>
        <w:pStyle w:val="Titolo2"/>
      </w:pPr>
      <w:bookmarkStart w:id="13" w:name="_Toc460967178"/>
      <w:r>
        <w:t>I</w:t>
      </w:r>
      <w:r w:rsidR="005022F0">
        <w:t>mplementazione del framework per la ricerca</w:t>
      </w:r>
      <w:bookmarkEnd w:id="13"/>
    </w:p>
    <w:p w14:paraId="0BE5E9B4" w14:textId="16E6456B" w:rsidR="00171825" w:rsidRDefault="00171825" w:rsidP="007438AC">
      <w:pPr>
        <w:autoSpaceDE w:val="0"/>
        <w:autoSpaceDN w:val="0"/>
        <w:adjustRightInd w:val="0"/>
        <w:spacing w:after="0" w:line="240" w:lineRule="auto"/>
        <w:rPr>
          <w:rFonts w:cstheme="minorHAnsi"/>
          <w:szCs w:val="24"/>
        </w:rPr>
      </w:pPr>
      <w:r>
        <w:rPr>
          <w:rFonts w:cstheme="minorHAnsi"/>
          <w:szCs w:val="24"/>
        </w:rPr>
        <w:t>Il framework per la ricerca fornito dal docente</w:t>
      </w:r>
      <w:r w:rsidR="008976AF">
        <w:rPr>
          <w:rFonts w:cstheme="minorHAnsi"/>
          <w:szCs w:val="24"/>
        </w:rPr>
        <w:t xml:space="preserve"> viene utilizzato nella ricerca di un percorso il più possibile breve per raggiungere il prigioniero. L’utilizzo del framework richiede l’implementazione dei predicati </w:t>
      </w:r>
      <w:r w:rsidR="008976AF" w:rsidRPr="008976AF">
        <w:rPr>
          <w:rFonts w:ascii="Courier New" w:hAnsi="Courier New" w:cs="Courier New"/>
          <w:szCs w:val="24"/>
        </w:rPr>
        <w:t>vicini/2</w:t>
      </w:r>
      <w:r w:rsidR="008976AF">
        <w:rPr>
          <w:rFonts w:cstheme="minorHAnsi"/>
          <w:szCs w:val="24"/>
        </w:rPr>
        <w:t xml:space="preserve">, </w:t>
      </w:r>
      <w:r w:rsidR="008976AF" w:rsidRPr="008976AF">
        <w:rPr>
          <w:rFonts w:ascii="Courier New" w:hAnsi="Courier New" w:cs="Courier New"/>
          <w:szCs w:val="24"/>
        </w:rPr>
        <w:t>costo/3</w:t>
      </w:r>
      <w:r w:rsidR="008976AF">
        <w:rPr>
          <w:rFonts w:cstheme="minorHAnsi"/>
          <w:szCs w:val="24"/>
        </w:rPr>
        <w:t xml:space="preserve">, </w:t>
      </w:r>
      <w:r w:rsidR="008976AF" w:rsidRPr="008976AF">
        <w:rPr>
          <w:rFonts w:ascii="Courier New" w:hAnsi="Courier New" w:cs="Courier New"/>
          <w:szCs w:val="24"/>
        </w:rPr>
        <w:t>h/2</w:t>
      </w:r>
      <w:r w:rsidR="008976AF">
        <w:rPr>
          <w:rFonts w:cstheme="minorHAnsi"/>
          <w:szCs w:val="24"/>
        </w:rPr>
        <w:t xml:space="preserve"> e del tipo </w:t>
      </w:r>
      <w:proofErr w:type="spellStart"/>
      <w:r w:rsidR="008976AF" w:rsidRPr="008976AF">
        <w:rPr>
          <w:rFonts w:ascii="Courier New" w:hAnsi="Courier New" w:cs="Courier New"/>
          <w:szCs w:val="24"/>
        </w:rPr>
        <w:t>nc</w:t>
      </w:r>
      <w:proofErr w:type="spellEnd"/>
      <w:r w:rsidR="008976AF">
        <w:rPr>
          <w:rFonts w:cstheme="minorHAnsi"/>
          <w:szCs w:val="24"/>
        </w:rPr>
        <w:t>.</w:t>
      </w:r>
    </w:p>
    <w:p w14:paraId="1B01CED9" w14:textId="042A1291" w:rsidR="008976AF" w:rsidRDefault="008976AF" w:rsidP="007438AC">
      <w:pPr>
        <w:autoSpaceDE w:val="0"/>
        <w:autoSpaceDN w:val="0"/>
        <w:adjustRightInd w:val="0"/>
        <w:spacing w:after="0" w:line="240" w:lineRule="auto"/>
        <w:rPr>
          <w:rFonts w:cstheme="minorHAnsi"/>
          <w:szCs w:val="24"/>
        </w:rPr>
      </w:pPr>
      <w:r>
        <w:rPr>
          <w:rFonts w:cstheme="minorHAnsi"/>
          <w:szCs w:val="24"/>
        </w:rPr>
        <w:t xml:space="preserve">Il tipo </w:t>
      </w:r>
      <w:proofErr w:type="spellStart"/>
      <w:r w:rsidRPr="005022F0">
        <w:rPr>
          <w:rFonts w:ascii="Courier New" w:hAnsi="Courier New" w:cs="Courier New"/>
          <w:szCs w:val="24"/>
        </w:rPr>
        <w:t>nc</w:t>
      </w:r>
      <w:proofErr w:type="spellEnd"/>
      <w:r>
        <w:rPr>
          <w:rFonts w:cstheme="minorHAnsi"/>
          <w:szCs w:val="24"/>
        </w:rPr>
        <w:t xml:space="preserve"> è implementato rappresentando un nodo come un atomo </w:t>
      </w:r>
      <w:r w:rsidRPr="005022F0">
        <w:rPr>
          <w:rFonts w:ascii="Courier New" w:hAnsi="Courier New" w:cs="Courier New"/>
          <w:szCs w:val="24"/>
        </w:rPr>
        <w:t>passo(P,T)</w:t>
      </w:r>
      <w:r>
        <w:rPr>
          <w:rFonts w:cstheme="minorHAnsi"/>
          <w:szCs w:val="24"/>
        </w:rPr>
        <w:t xml:space="preserve">, dove P è un punto della mappa e T è il tempo in cui l’agente prevede di trovarsi in </w:t>
      </w:r>
      <w:r>
        <w:rPr>
          <w:rFonts w:cstheme="minorHAnsi"/>
          <w:szCs w:val="24"/>
        </w:rPr>
        <w:lastRenderedPageBreak/>
        <w:t xml:space="preserve">quel punto, durante l’attuazione del piano. Questa implementazione rischia di rendere eccessivamente complesso il processo di ricerca, dando luogo a dei cicli dal punto di vista dei punti della mappa: ad esempio, l’albero di ricerca dell’agente potrebbe contenere più nodi (anche infiniti) corrispondenti allo stesso punto P della mappa, ma con un valore di T in </w:t>
      </w:r>
      <w:r w:rsidRPr="005022F0">
        <w:rPr>
          <w:rFonts w:ascii="Courier New" w:hAnsi="Courier New" w:cs="Courier New"/>
          <w:szCs w:val="24"/>
        </w:rPr>
        <w:t>passo(P,T)</w:t>
      </w:r>
      <w:r>
        <w:rPr>
          <w:rFonts w:cstheme="minorHAnsi"/>
          <w:szCs w:val="24"/>
        </w:rPr>
        <w:t xml:space="preserve"> differente. Per questo motivo, si è deciso di adattare la strategia di taglio dei cicli per evitare che l’agente pianifichi di passare più volte per uno stesso punto. La nuova strategia è chiamata </w:t>
      </w:r>
      <w:proofErr w:type="spellStart"/>
      <w:r w:rsidRPr="005022F0">
        <w:rPr>
          <w:rFonts w:ascii="Courier New" w:hAnsi="Courier New" w:cs="Courier New"/>
          <w:szCs w:val="24"/>
        </w:rPr>
        <w:t>taglio_cicli_custom</w:t>
      </w:r>
      <w:proofErr w:type="spellEnd"/>
      <w:r>
        <w:rPr>
          <w:rFonts w:cstheme="minorHAnsi"/>
          <w:szCs w:val="24"/>
        </w:rPr>
        <w:t xml:space="preserve"> ed è possibile trovarla in </w:t>
      </w:r>
      <w:proofErr w:type="spellStart"/>
      <w:r w:rsidRPr="005022F0">
        <w:rPr>
          <w:rFonts w:ascii="Courier New" w:hAnsi="Courier New" w:cs="Courier New"/>
          <w:szCs w:val="24"/>
        </w:rPr>
        <w:t>lib</w:t>
      </w:r>
      <w:proofErr w:type="spellEnd"/>
      <w:r w:rsidRPr="005022F0">
        <w:rPr>
          <w:rFonts w:ascii="Courier New" w:hAnsi="Courier New" w:cs="Courier New"/>
          <w:szCs w:val="24"/>
        </w:rPr>
        <w:t>\Ricerca</w:t>
      </w:r>
      <w:r>
        <w:rPr>
          <w:rFonts w:cstheme="minorHAnsi"/>
          <w:szCs w:val="24"/>
        </w:rPr>
        <w:t>, insieme alle altre strategie.</w:t>
      </w:r>
    </w:p>
    <w:p w14:paraId="48FF866B" w14:textId="6A56EDBD" w:rsidR="005022F0" w:rsidRDefault="008976AF" w:rsidP="005022F0">
      <w:pPr>
        <w:autoSpaceDE w:val="0"/>
        <w:autoSpaceDN w:val="0"/>
        <w:adjustRightInd w:val="0"/>
        <w:spacing w:after="0" w:line="240" w:lineRule="auto"/>
        <w:rPr>
          <w:rFonts w:cstheme="minorHAnsi"/>
          <w:szCs w:val="24"/>
        </w:rPr>
      </w:pPr>
      <w:r>
        <w:rPr>
          <w:rFonts w:cstheme="minorHAnsi"/>
          <w:szCs w:val="24"/>
        </w:rPr>
        <w:t xml:space="preserve">Il predicato </w:t>
      </w:r>
      <w:r w:rsidRPr="005022F0">
        <w:rPr>
          <w:rFonts w:ascii="Courier New" w:hAnsi="Courier New" w:cs="Courier New"/>
          <w:szCs w:val="24"/>
        </w:rPr>
        <w:t>vicini/2</w:t>
      </w:r>
      <w:r>
        <w:rPr>
          <w:rFonts w:cstheme="minorHAnsi"/>
          <w:szCs w:val="24"/>
        </w:rPr>
        <w:t xml:space="preserve"> riceve in ingresso un nodo e ne restituisce i gli adiacenti all’interno dell’albero di ricerca. I vicini sono calcolati considerando innanzitutto tutti i </w:t>
      </w:r>
      <w:r w:rsidR="005022F0">
        <w:rPr>
          <w:rFonts w:cstheme="minorHAnsi"/>
          <w:szCs w:val="24"/>
        </w:rPr>
        <w:t xml:space="preserve">nodi corrispondenti a </w:t>
      </w:r>
      <w:r>
        <w:rPr>
          <w:rFonts w:cstheme="minorHAnsi"/>
          <w:szCs w:val="24"/>
        </w:rPr>
        <w:t>punti adiacenti al punto del nodo di cui si stanno calcolando i vic</w:t>
      </w:r>
      <w:r w:rsidR="005022F0">
        <w:rPr>
          <w:rFonts w:cstheme="minorHAnsi"/>
          <w:szCs w:val="24"/>
        </w:rPr>
        <w:t>ini. Dopodiché, da questi nodi vengono eliminati quelli a cui corrispondono ostacoli o sentinelle e quelli in cui l’agente prevede di essere avvistato. La ricerca procede poi esplorando i nodi rimasti.</w:t>
      </w:r>
    </w:p>
    <w:p w14:paraId="23EB6C17" w14:textId="7BCEBFF6" w:rsidR="005022F0" w:rsidRPr="005022F0" w:rsidRDefault="005022F0" w:rsidP="005022F0">
      <w:pPr>
        <w:autoSpaceDE w:val="0"/>
        <w:autoSpaceDN w:val="0"/>
        <w:adjustRightInd w:val="0"/>
        <w:spacing w:after="0" w:line="240" w:lineRule="auto"/>
        <w:rPr>
          <w:rFonts w:cstheme="minorHAnsi"/>
          <w:szCs w:val="24"/>
        </w:rPr>
      </w:pPr>
      <w:r>
        <w:rPr>
          <w:rFonts w:cstheme="minorHAnsi"/>
          <w:szCs w:val="24"/>
        </w:rPr>
        <w:t>Poiché si vuole simulare una missione di salvataggio da una situazione critica, il raggiungimento del prigioniero deve avvenire nel minor tempo possibile. Il costo di un singolo passo (così come di un’attesa) è fissato a 1, per fare in modo che non ci siano discrepanze temporali tra il movimento dell’agente e quello delle sentinelle. L’euristica di un nodo, invece, è calcolata sommando la distanza euclidea di quel nodo dal goal e il tempo passato fino a quel momento.</w:t>
      </w:r>
    </w:p>
    <w:p w14:paraId="2DB7D5E9" w14:textId="77777777" w:rsidR="007438AC" w:rsidRPr="00B37DAB" w:rsidRDefault="007438AC" w:rsidP="007438AC">
      <w:pPr>
        <w:autoSpaceDE w:val="0"/>
        <w:autoSpaceDN w:val="0"/>
        <w:adjustRightInd w:val="0"/>
        <w:spacing w:after="0" w:line="240" w:lineRule="auto"/>
        <w:rPr>
          <w:rFonts w:cstheme="minorHAnsi"/>
          <w:sz w:val="24"/>
          <w:szCs w:val="24"/>
        </w:rPr>
      </w:pPr>
    </w:p>
    <w:p w14:paraId="009604F8" w14:textId="33EEA530" w:rsidR="007438AC" w:rsidRPr="00B37DAB" w:rsidRDefault="007438AC" w:rsidP="000B2CBB">
      <w:pPr>
        <w:pStyle w:val="Titolo2"/>
      </w:pPr>
      <w:bookmarkStart w:id="14" w:name="_Toc460967179"/>
      <w:r w:rsidRPr="00B37DAB">
        <w:t>R</w:t>
      </w:r>
      <w:r w:rsidR="005022F0">
        <w:t>egole di assunzione per l’agente</w:t>
      </w:r>
      <w:bookmarkEnd w:id="14"/>
    </w:p>
    <w:p w14:paraId="16494FD9" w14:textId="68F2367E"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anticipato nella sezione precedente, l'agente presenta due diverse modalità di assunzione, una più rischiosa e una più cauta. Prima di eseguire il programma, è possibile impostare la strategia di assunzione mediante il predicato </w:t>
      </w:r>
      <w:proofErr w:type="spellStart"/>
      <w:r w:rsidR="00AD6659" w:rsidRPr="00AD6659">
        <w:rPr>
          <w:rFonts w:ascii="Courier New" w:hAnsi="Courier New" w:cs="Courier New"/>
          <w:szCs w:val="24"/>
        </w:rPr>
        <w:t>set_</w:t>
      </w:r>
      <w:r w:rsidRPr="007438AC">
        <w:rPr>
          <w:rFonts w:ascii="Courier New" w:hAnsi="Courier New" w:cs="Courier New"/>
          <w:szCs w:val="24"/>
        </w:rPr>
        <w:t>strategia_assunzioni</w:t>
      </w:r>
      <w:proofErr w:type="spellEnd"/>
      <w:r w:rsidRPr="007438AC">
        <w:rPr>
          <w:rFonts w:ascii="Courier New" w:hAnsi="Courier New" w:cs="Courier New"/>
          <w:szCs w:val="24"/>
        </w:rPr>
        <w:t>/1</w:t>
      </w:r>
      <w:r w:rsidR="00AD6659">
        <w:rPr>
          <w:rFonts w:cs="Courier New"/>
          <w:szCs w:val="24"/>
        </w:rPr>
        <w:t xml:space="preserve">, che ha il </w:t>
      </w:r>
      <w:r w:rsidR="00AD6659" w:rsidRPr="00AD6659">
        <w:rPr>
          <w:rFonts w:cs="Courier New"/>
          <w:i/>
          <w:szCs w:val="24"/>
        </w:rPr>
        <w:t xml:space="preserve">side </w:t>
      </w:r>
      <w:proofErr w:type="spellStart"/>
      <w:r w:rsidR="00AD6659" w:rsidRPr="00AD6659">
        <w:rPr>
          <w:rFonts w:cs="Courier New"/>
          <w:i/>
          <w:szCs w:val="24"/>
        </w:rPr>
        <w:t>effect</w:t>
      </w:r>
      <w:proofErr w:type="spellEnd"/>
      <w:r w:rsidR="00AD6659">
        <w:rPr>
          <w:rFonts w:cs="Courier New"/>
          <w:szCs w:val="24"/>
        </w:rPr>
        <w:t xml:space="preserve"> di pulire la conoscenza acquisita o assunta</w:t>
      </w:r>
      <w:r w:rsidRPr="007438AC">
        <w:rPr>
          <w:rFonts w:cstheme="minorHAnsi"/>
          <w:szCs w:val="24"/>
        </w:rPr>
        <w:t>. Segue una descrizione delle diverse strategie di assunzione.</w:t>
      </w:r>
    </w:p>
    <w:p w14:paraId="158902B1" w14:textId="77777777" w:rsidR="007438AC" w:rsidRPr="00B37DAB" w:rsidRDefault="007438AC" w:rsidP="007438AC">
      <w:pPr>
        <w:autoSpaceDE w:val="0"/>
        <w:autoSpaceDN w:val="0"/>
        <w:adjustRightInd w:val="0"/>
        <w:spacing w:after="0" w:line="240" w:lineRule="auto"/>
        <w:rPr>
          <w:rFonts w:cstheme="minorHAnsi"/>
          <w:sz w:val="24"/>
          <w:szCs w:val="24"/>
        </w:rPr>
      </w:pPr>
    </w:p>
    <w:p w14:paraId="4438EA86" w14:textId="3D0477AF" w:rsidR="007438AC" w:rsidRPr="00AA65E0" w:rsidRDefault="005022F0" w:rsidP="007438AC">
      <w:pPr>
        <w:pStyle w:val="Titolo3"/>
      </w:pPr>
      <w:bookmarkStart w:id="15" w:name="_Toc460967180"/>
      <w:r>
        <w:t>Modalità</w:t>
      </w:r>
      <w:r w:rsidR="007438AC" w:rsidRPr="00AA65E0">
        <w:t xml:space="preserve"> RISK</w:t>
      </w:r>
      <w:bookmarkEnd w:id="15"/>
    </w:p>
    <w:p w14:paraId="5689EAE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Si supponga che l'agente si trovi, al tempo T</w:t>
      </w:r>
      <w:r w:rsidRPr="007438AC">
        <w:rPr>
          <w:rFonts w:cstheme="minorHAnsi"/>
          <w:szCs w:val="24"/>
          <w:vertAlign w:val="subscript"/>
        </w:rPr>
        <w:t>0</w:t>
      </w:r>
      <w:r w:rsidRPr="007438AC">
        <w:rPr>
          <w:rFonts w:cstheme="minorHAnsi"/>
          <w:szCs w:val="24"/>
        </w:rPr>
        <w:t>, in una posizione P</w:t>
      </w:r>
      <w:r w:rsidRPr="007438AC">
        <w:rPr>
          <w:rFonts w:cstheme="minorHAnsi"/>
          <w:szCs w:val="24"/>
          <w:vertAlign w:val="subscript"/>
        </w:rPr>
        <w:t>0</w:t>
      </w:r>
      <w:r w:rsidRPr="007438AC">
        <w:rPr>
          <w:rFonts w:cstheme="minorHAnsi"/>
          <w:szCs w:val="24"/>
        </w:rPr>
        <w:t xml:space="preserve"> e che nella mappa ci sia una sentinella S in posizione </w:t>
      </w:r>
      <w:proofErr w:type="spellStart"/>
      <w:r w:rsidRPr="007438AC">
        <w:rPr>
          <w:rFonts w:cstheme="minorHAnsi"/>
          <w:szCs w:val="24"/>
        </w:rPr>
        <w:t>S</w:t>
      </w:r>
      <w:r w:rsidRPr="007438AC">
        <w:rPr>
          <w:rFonts w:cstheme="minorHAnsi"/>
          <w:szCs w:val="24"/>
          <w:vertAlign w:val="subscript"/>
        </w:rPr>
        <w:t>p</w:t>
      </w:r>
      <w:proofErr w:type="spellEnd"/>
      <w:r w:rsidRPr="007438AC">
        <w:rPr>
          <w:rFonts w:cstheme="minorHAnsi"/>
          <w:szCs w:val="24"/>
        </w:rPr>
        <w:t xml:space="preserve"> che guarda verso nord. L'agente inizia a pianificare il percorso e, quando chiama il predicato </w:t>
      </w:r>
      <w:proofErr w:type="spellStart"/>
      <w:r w:rsidRPr="00DC791F">
        <w:rPr>
          <w:rFonts w:ascii="Courier New" w:hAnsi="Courier New" w:cs="Courier New"/>
          <w:szCs w:val="24"/>
        </w:rPr>
        <w:t>pensa_sicuro</w:t>
      </w:r>
      <w:proofErr w:type="spellEnd"/>
      <w:r w:rsidRPr="00DC791F">
        <w:rPr>
          <w:rFonts w:ascii="Courier New" w:hAnsi="Courier New" w:cs="Courier New"/>
          <w:szCs w:val="24"/>
        </w:rPr>
        <w:t>/2</w:t>
      </w:r>
      <w:r w:rsidRPr="007438AC">
        <w:rPr>
          <w:rFonts w:cstheme="minorHAnsi"/>
          <w:szCs w:val="24"/>
        </w:rPr>
        <w:t>, decide se assumere che un punto P</w:t>
      </w:r>
      <w:r w:rsidRPr="007438AC">
        <w:rPr>
          <w:rFonts w:cstheme="minorHAnsi"/>
          <w:szCs w:val="24"/>
          <w:vertAlign w:val="subscript"/>
        </w:rPr>
        <w:t>1</w:t>
      </w:r>
      <w:r w:rsidRPr="007438AC">
        <w:rPr>
          <w:rFonts w:cstheme="minorHAnsi"/>
          <w:szCs w:val="24"/>
        </w:rPr>
        <w:t xml:space="preserve"> sia sorvegliato o meno da una qualche sentinella. Tale decisione è affermativa nel caso in cui, detti </w:t>
      </w:r>
      <w:proofErr w:type="spellStart"/>
      <w:r w:rsidRPr="007438AC">
        <w:rPr>
          <w:rFonts w:cstheme="minorHAnsi"/>
          <w:szCs w:val="24"/>
        </w:rPr>
        <w:t>P</w:t>
      </w:r>
      <w:r w:rsidRPr="007438AC">
        <w:rPr>
          <w:rFonts w:cstheme="minorHAnsi"/>
          <w:szCs w:val="24"/>
          <w:vertAlign w:val="subscript"/>
        </w:rPr>
        <w:t>ne</w:t>
      </w:r>
      <w:proofErr w:type="spellEnd"/>
      <w:r w:rsidRPr="007438AC">
        <w:rPr>
          <w:rFonts w:cstheme="minorHAnsi"/>
          <w:szCs w:val="24"/>
        </w:rPr>
        <w:t xml:space="preserve"> e </w:t>
      </w:r>
      <w:proofErr w:type="spellStart"/>
      <w:r w:rsidRPr="007438AC">
        <w:rPr>
          <w:rFonts w:cstheme="minorHAnsi"/>
          <w:szCs w:val="24"/>
        </w:rPr>
        <w:t>P</w:t>
      </w:r>
      <w:r w:rsidRPr="007438AC">
        <w:rPr>
          <w:rFonts w:cstheme="minorHAnsi"/>
          <w:szCs w:val="24"/>
          <w:vertAlign w:val="subscript"/>
        </w:rPr>
        <w:t>so</w:t>
      </w:r>
      <w:proofErr w:type="spellEnd"/>
      <w:r w:rsidRPr="007438AC">
        <w:rPr>
          <w:rFonts w:cstheme="minorHAnsi"/>
          <w:szCs w:val="24"/>
        </w:rPr>
        <w:t xml:space="preserve"> rispettivamente gli angoli nord-est e sud-ovest del campo visivo della sentinella, il punto P1 si trovi nel campo visivo della sentinella, oppure non oltre la riga che si trova a nord di </w:t>
      </w:r>
      <w:proofErr w:type="spellStart"/>
      <w:r w:rsidRPr="007438AC">
        <w:rPr>
          <w:rFonts w:cstheme="minorHAnsi"/>
          <w:szCs w:val="24"/>
        </w:rPr>
        <w:t>P</w:t>
      </w:r>
      <w:r w:rsidRPr="007438AC">
        <w:rPr>
          <w:rFonts w:cstheme="minorHAnsi"/>
          <w:szCs w:val="24"/>
          <w:vertAlign w:val="subscript"/>
        </w:rPr>
        <w:t>ne</w:t>
      </w:r>
      <w:proofErr w:type="spellEnd"/>
      <w:r w:rsidRPr="007438AC">
        <w:rPr>
          <w:rFonts w:cstheme="minorHAnsi"/>
          <w:szCs w:val="24"/>
        </w:rPr>
        <w:t>. Lo stesso ragionamento vale per tutte le altre direzioni in cui la sentinella può guardare.</w:t>
      </w:r>
    </w:p>
    <w:p w14:paraId="13733562" w14:textId="6577FA1A" w:rsidR="007438AC" w:rsidRPr="007438AC" w:rsidRDefault="007438AC" w:rsidP="00434BD0">
      <w:pPr>
        <w:autoSpaceDE w:val="0"/>
        <w:autoSpaceDN w:val="0"/>
        <w:adjustRightInd w:val="0"/>
        <w:spacing w:after="0" w:line="240" w:lineRule="auto"/>
        <w:rPr>
          <w:rFonts w:cstheme="minorHAnsi"/>
          <w:szCs w:val="24"/>
        </w:rPr>
      </w:pPr>
      <w:r w:rsidRPr="007438AC">
        <w:rPr>
          <w:rFonts w:cstheme="minorHAnsi"/>
          <w:szCs w:val="24"/>
        </w:rPr>
        <w:t>In altre parole, l'agente assume che il campo visivo della sentinella si sposti (nella direzione in cui sta guardando) di non più di tre punti, ipotizzando un percorso di ronda rettilineo. Questo approccio, in generale, produce percorsi più brevi, ma avvistamenti più frequenti.</w:t>
      </w:r>
    </w:p>
    <w:p w14:paraId="45D3B409" w14:textId="77777777" w:rsidR="007438AC" w:rsidRPr="00B37DAB" w:rsidRDefault="007438AC" w:rsidP="007438AC">
      <w:pPr>
        <w:autoSpaceDE w:val="0"/>
        <w:autoSpaceDN w:val="0"/>
        <w:adjustRightInd w:val="0"/>
        <w:spacing w:after="0" w:line="240" w:lineRule="auto"/>
        <w:rPr>
          <w:rFonts w:cstheme="minorHAnsi"/>
          <w:sz w:val="24"/>
          <w:szCs w:val="24"/>
        </w:rPr>
      </w:pPr>
    </w:p>
    <w:p w14:paraId="65AEA964" w14:textId="3E07ACD2" w:rsidR="007438AC" w:rsidRPr="00AA65E0" w:rsidRDefault="005022F0" w:rsidP="007438AC">
      <w:pPr>
        <w:pStyle w:val="Titolo3"/>
      </w:pPr>
      <w:bookmarkStart w:id="16" w:name="_Toc460967181"/>
      <w:r>
        <w:lastRenderedPageBreak/>
        <w:t>Modalità</w:t>
      </w:r>
      <w:r w:rsidR="007438AC" w:rsidRPr="00AA65E0">
        <w:t xml:space="preserve"> CAUTION</w:t>
      </w:r>
      <w:bookmarkEnd w:id="16"/>
    </w:p>
    <w:p w14:paraId="7679CB2D" w14:textId="17448832" w:rsidR="007438AC" w:rsidRDefault="007438AC" w:rsidP="00434BD0">
      <w:pPr>
        <w:autoSpaceDE w:val="0"/>
        <w:autoSpaceDN w:val="0"/>
        <w:adjustRightInd w:val="0"/>
        <w:spacing w:after="0" w:line="240" w:lineRule="auto"/>
        <w:rPr>
          <w:rFonts w:cstheme="minorHAnsi"/>
          <w:szCs w:val="24"/>
        </w:rPr>
      </w:pPr>
      <w:r w:rsidRPr="007438AC">
        <w:rPr>
          <w:rFonts w:cstheme="minorHAnsi"/>
          <w:szCs w:val="24"/>
        </w:rPr>
        <w:t>Come nel caso precedente, si assuma che l'agente, nel tempo T</w:t>
      </w:r>
      <w:r w:rsidRPr="007438AC">
        <w:rPr>
          <w:rFonts w:cstheme="minorHAnsi"/>
          <w:szCs w:val="24"/>
          <w:vertAlign w:val="subscript"/>
        </w:rPr>
        <w:t>0</w:t>
      </w:r>
      <w:r w:rsidRPr="007438AC">
        <w:rPr>
          <w:rFonts w:cstheme="minorHAnsi"/>
          <w:szCs w:val="24"/>
        </w:rPr>
        <w:t>, occupi la posizione P</w:t>
      </w:r>
      <w:r w:rsidRPr="007438AC">
        <w:rPr>
          <w:rFonts w:cstheme="minorHAnsi"/>
          <w:szCs w:val="24"/>
          <w:vertAlign w:val="subscript"/>
        </w:rPr>
        <w:t>0</w:t>
      </w:r>
      <w:r w:rsidRPr="007438AC">
        <w:rPr>
          <w:rFonts w:cstheme="minorHAnsi"/>
          <w:szCs w:val="24"/>
        </w:rPr>
        <w:t xml:space="preserve">, mentre la sentinella S occupi la posizione Ps e guardi verso nord. Quando l'agente pianifica il percorso, si ritroverà a chiamare più volte il predicato </w:t>
      </w:r>
      <w:proofErr w:type="spellStart"/>
      <w:r w:rsidRPr="00DC791F">
        <w:rPr>
          <w:rFonts w:ascii="Courier New" w:hAnsi="Courier New" w:cs="Courier New"/>
          <w:szCs w:val="24"/>
        </w:rPr>
        <w:t>decide_</w:t>
      </w:r>
      <w:r w:rsidR="00DC791F">
        <w:rPr>
          <w:rFonts w:ascii="Courier New" w:hAnsi="Courier New" w:cs="Courier New"/>
          <w:szCs w:val="24"/>
        </w:rPr>
        <w:t>se_assumere</w:t>
      </w:r>
      <w:proofErr w:type="spellEnd"/>
      <w:r w:rsidR="00DC791F">
        <w:rPr>
          <w:rFonts w:ascii="Courier New" w:hAnsi="Courier New" w:cs="Courier New"/>
          <w:szCs w:val="24"/>
        </w:rPr>
        <w:t>(</w:t>
      </w:r>
      <w:proofErr w:type="spellStart"/>
      <w:r w:rsidR="00DC791F">
        <w:rPr>
          <w:rFonts w:ascii="Courier New" w:hAnsi="Courier New" w:cs="Courier New"/>
          <w:szCs w:val="24"/>
        </w:rPr>
        <w:t>punto_sorvegliato</w:t>
      </w:r>
      <w:proofErr w:type="spellEnd"/>
      <w:r w:rsidR="00DC791F">
        <w:rPr>
          <w:rFonts w:ascii="Courier New" w:hAnsi="Courier New" w:cs="Courier New"/>
          <w:szCs w:val="24"/>
        </w:rPr>
        <w:t>(S,</w:t>
      </w:r>
      <w:r w:rsidRPr="00DC791F">
        <w:rPr>
          <w:rFonts w:ascii="Courier New" w:hAnsi="Courier New" w:cs="Courier New"/>
          <w:szCs w:val="24"/>
        </w:rPr>
        <w:t xml:space="preserve"> P</w:t>
      </w:r>
      <w:r w:rsidRPr="00DC791F">
        <w:rPr>
          <w:rFonts w:ascii="Courier New" w:hAnsi="Courier New" w:cs="Courier New"/>
          <w:szCs w:val="24"/>
          <w:vertAlign w:val="subscript"/>
        </w:rPr>
        <w:t>s1</w:t>
      </w:r>
      <w:r w:rsidR="00DC791F">
        <w:rPr>
          <w:rFonts w:ascii="Courier New" w:hAnsi="Courier New" w:cs="Courier New"/>
          <w:szCs w:val="24"/>
        </w:rPr>
        <w:t>,</w:t>
      </w:r>
      <w:r w:rsidRPr="00DC791F">
        <w:rPr>
          <w:rFonts w:ascii="Courier New" w:hAnsi="Courier New" w:cs="Courier New"/>
          <w:szCs w:val="24"/>
        </w:rPr>
        <w:t xml:space="preserve"> T</w:t>
      </w:r>
      <w:r w:rsidRPr="00DC791F">
        <w:rPr>
          <w:rFonts w:ascii="Courier New" w:hAnsi="Courier New" w:cs="Courier New"/>
          <w:szCs w:val="24"/>
          <w:vertAlign w:val="subscript"/>
        </w:rPr>
        <w:t>i</w:t>
      </w:r>
      <w:r w:rsidRPr="00DC791F">
        <w:rPr>
          <w:rFonts w:ascii="Courier New" w:hAnsi="Courier New" w:cs="Courier New"/>
          <w:szCs w:val="24"/>
        </w:rPr>
        <w:t>))</w:t>
      </w:r>
      <w:r w:rsidRPr="007438AC">
        <w:rPr>
          <w:rFonts w:cstheme="minorHAnsi"/>
          <w:szCs w:val="24"/>
        </w:rPr>
        <w:t xml:space="preserve">. Per prima cosa, l'agente calcola la differenza temporale </w:t>
      </w:r>
      <w:proofErr w:type="spellStart"/>
      <w:r w:rsidRPr="007438AC">
        <w:rPr>
          <w:rFonts w:cstheme="minorHAnsi"/>
          <w:szCs w:val="24"/>
        </w:rPr>
        <w:t>T</w:t>
      </w:r>
      <w:r w:rsidRPr="007438AC">
        <w:rPr>
          <w:rFonts w:cstheme="minorHAnsi"/>
          <w:szCs w:val="24"/>
          <w:vertAlign w:val="subscript"/>
        </w:rPr>
        <w:t>diff</w:t>
      </w:r>
      <w:proofErr w:type="spellEnd"/>
      <w:r w:rsidRPr="007438AC">
        <w:rPr>
          <w:rFonts w:cstheme="minorHAnsi"/>
          <w:szCs w:val="24"/>
        </w:rPr>
        <w:t xml:space="preserve"> = T</w:t>
      </w:r>
      <w:r w:rsidRPr="007438AC">
        <w:rPr>
          <w:rFonts w:cstheme="minorHAnsi"/>
          <w:szCs w:val="24"/>
          <w:vertAlign w:val="subscript"/>
        </w:rPr>
        <w:t>i</w:t>
      </w:r>
      <w:r w:rsidRPr="007438AC">
        <w:rPr>
          <w:rFonts w:cstheme="minorHAnsi"/>
          <w:szCs w:val="24"/>
        </w:rPr>
        <w:t xml:space="preserve"> </w:t>
      </w:r>
      <w:r w:rsidRPr="007438AC">
        <w:rPr>
          <w:rFonts w:ascii="Calibri" w:eastAsia="Calibri" w:hAnsi="Calibri" w:cs="Calibri"/>
          <w:szCs w:val="24"/>
        </w:rPr>
        <w:t>-</w:t>
      </w:r>
      <w:r w:rsidRPr="007438AC">
        <w:rPr>
          <w:rFonts w:cstheme="minorHAnsi"/>
          <w:szCs w:val="24"/>
        </w:rPr>
        <w:t xml:space="preserve"> T</w:t>
      </w:r>
      <w:r w:rsidRPr="007438AC">
        <w:rPr>
          <w:rFonts w:cstheme="minorHAnsi"/>
          <w:szCs w:val="24"/>
          <w:vertAlign w:val="subscript"/>
        </w:rPr>
        <w:t>0</w:t>
      </w:r>
      <w:r w:rsidRPr="007438AC">
        <w:rPr>
          <w:rFonts w:cstheme="minorHAnsi"/>
          <w:szCs w:val="24"/>
        </w:rPr>
        <w:t xml:space="preserve">. Per ogni </w:t>
      </w:r>
      <w:proofErr w:type="spellStart"/>
      <w:r w:rsidRPr="007438AC">
        <w:rPr>
          <w:rFonts w:cstheme="minorHAnsi"/>
          <w:szCs w:val="24"/>
        </w:rPr>
        <w:t>T</w:t>
      </w:r>
      <w:r w:rsidRPr="007438AC">
        <w:rPr>
          <w:rFonts w:cstheme="minorHAnsi"/>
          <w:szCs w:val="24"/>
          <w:vertAlign w:val="subscript"/>
        </w:rPr>
        <w:t>diff</w:t>
      </w:r>
      <w:proofErr w:type="spellEnd"/>
      <w:r w:rsidRPr="007438AC">
        <w:rPr>
          <w:rFonts w:cstheme="minorHAnsi"/>
          <w:szCs w:val="24"/>
        </w:rPr>
        <w:t xml:space="preserve"> &gt; 0, l'agente assume che il punto P</w:t>
      </w:r>
      <w:r w:rsidRPr="007438AC">
        <w:rPr>
          <w:rFonts w:cstheme="minorHAnsi"/>
          <w:szCs w:val="24"/>
          <w:vertAlign w:val="subscript"/>
        </w:rPr>
        <w:t>s1</w:t>
      </w:r>
      <w:r w:rsidRPr="007438AC">
        <w:rPr>
          <w:rFonts w:cstheme="minorHAnsi"/>
          <w:szCs w:val="24"/>
        </w:rPr>
        <w:t xml:space="preserve"> sia sorvegliato nel tempo T</w:t>
      </w:r>
      <w:r w:rsidRPr="007438AC">
        <w:rPr>
          <w:rFonts w:cstheme="minorHAnsi"/>
          <w:szCs w:val="24"/>
          <w:vertAlign w:val="subscript"/>
        </w:rPr>
        <w:t>i</w:t>
      </w:r>
      <w:r w:rsidRPr="007438AC">
        <w:rPr>
          <w:rFonts w:cstheme="minorHAnsi"/>
          <w:szCs w:val="24"/>
        </w:rPr>
        <w:t xml:space="preserve"> se e solo se tale punto rientra nel campo visivo attuale della sentinella, dilatato di </w:t>
      </w:r>
      <w:proofErr w:type="spellStart"/>
      <w:r w:rsidRPr="007438AC">
        <w:rPr>
          <w:rFonts w:cstheme="minorHAnsi"/>
          <w:szCs w:val="24"/>
        </w:rPr>
        <w:t>T</w:t>
      </w:r>
      <w:r w:rsidRPr="007438AC">
        <w:rPr>
          <w:rFonts w:cstheme="minorHAnsi"/>
          <w:szCs w:val="24"/>
          <w:vertAlign w:val="subscript"/>
        </w:rPr>
        <w:t>diff</w:t>
      </w:r>
      <w:proofErr w:type="spellEnd"/>
      <w:r w:rsidRPr="007438AC">
        <w:rPr>
          <w:rFonts w:cstheme="minorHAnsi"/>
          <w:szCs w:val="24"/>
        </w:rPr>
        <w:t xml:space="preserve"> punti nella direzione in cui la sentinella guarda. In questo caso la dilatazione del campo visivo è molto più ampia e determina, come effetto nel mondo esterno, un percorso pianificato più lungo ma più sicuro.</w:t>
      </w:r>
    </w:p>
    <w:p w14:paraId="3B29B5D0" w14:textId="7AB80A59" w:rsidR="00FE6F3C" w:rsidRDefault="00FE6F3C" w:rsidP="00434BD0">
      <w:pPr>
        <w:autoSpaceDE w:val="0"/>
        <w:autoSpaceDN w:val="0"/>
        <w:adjustRightInd w:val="0"/>
        <w:spacing w:after="0" w:line="240" w:lineRule="auto"/>
        <w:rPr>
          <w:rFonts w:cstheme="minorHAnsi"/>
          <w:szCs w:val="24"/>
        </w:rPr>
      </w:pPr>
    </w:p>
    <w:p w14:paraId="0171ED4D" w14:textId="77777777" w:rsidR="00454E81" w:rsidRDefault="00454E81" w:rsidP="00434BD0">
      <w:pPr>
        <w:autoSpaceDE w:val="0"/>
        <w:autoSpaceDN w:val="0"/>
        <w:adjustRightInd w:val="0"/>
        <w:spacing w:after="0" w:line="240" w:lineRule="auto"/>
        <w:rPr>
          <w:rFonts w:cstheme="minorHAnsi"/>
          <w:szCs w:val="24"/>
        </w:rPr>
      </w:pPr>
    </w:p>
    <w:p w14:paraId="4B4C488C" w14:textId="27CA992A" w:rsidR="00FE6F3C" w:rsidRDefault="00454E81" w:rsidP="00434BD0">
      <w:pPr>
        <w:autoSpaceDE w:val="0"/>
        <w:autoSpaceDN w:val="0"/>
        <w:adjustRightInd w:val="0"/>
        <w:spacing w:after="0" w:line="240" w:lineRule="auto"/>
        <w:rPr>
          <w:rFonts w:cstheme="minorHAnsi"/>
          <w:szCs w:val="24"/>
        </w:rPr>
      </w:pPr>
      <w:r>
        <w:rPr>
          <w:rFonts w:cstheme="minorHAnsi"/>
          <w:szCs w:val="24"/>
        </w:rPr>
        <w:t>La seguente immagine aiuta a visualizzare entrambe</w:t>
      </w:r>
      <w:r w:rsidR="00FE6F3C">
        <w:rPr>
          <w:rFonts w:cstheme="minorHAnsi"/>
          <w:szCs w:val="24"/>
        </w:rPr>
        <w:t xml:space="preserve"> le strategie di assunzione dell’agente: </w:t>
      </w:r>
    </w:p>
    <w:p w14:paraId="656745F1" w14:textId="2DBAB78E" w:rsidR="00FE6F3C" w:rsidRDefault="00FE6F3C" w:rsidP="00FE6F3C">
      <w:pPr>
        <w:pStyle w:val="Paragrafoelenco"/>
        <w:numPr>
          <w:ilvl w:val="0"/>
          <w:numId w:val="33"/>
        </w:numPr>
        <w:autoSpaceDE w:val="0"/>
        <w:autoSpaceDN w:val="0"/>
        <w:adjustRightInd w:val="0"/>
        <w:spacing w:after="0" w:line="240" w:lineRule="auto"/>
        <w:rPr>
          <w:rFonts w:cstheme="minorHAnsi"/>
          <w:szCs w:val="24"/>
        </w:rPr>
      </w:pPr>
      <w:r>
        <w:rPr>
          <w:rFonts w:cstheme="minorHAnsi"/>
          <w:szCs w:val="24"/>
        </w:rPr>
        <w:t xml:space="preserve">Nella modalità </w:t>
      </w:r>
      <w:proofErr w:type="spellStart"/>
      <w:r>
        <w:rPr>
          <w:rFonts w:cstheme="minorHAnsi"/>
          <w:szCs w:val="24"/>
        </w:rPr>
        <w:t>risk</w:t>
      </w:r>
      <w:proofErr w:type="spellEnd"/>
      <w:r>
        <w:rPr>
          <w:rFonts w:cstheme="minorHAnsi"/>
          <w:szCs w:val="24"/>
        </w:rPr>
        <w:t xml:space="preserve">, </w:t>
      </w:r>
      <w:r w:rsidR="00454E81">
        <w:rPr>
          <w:rFonts w:cstheme="minorHAnsi"/>
          <w:szCs w:val="24"/>
        </w:rPr>
        <w:t>l’agente assume che il campo visivo della sentinella (rettangolo arancione) si sposti progressivamente fino a coprire totalmente la zona rossa, per poi tornare indietro;</w:t>
      </w:r>
    </w:p>
    <w:p w14:paraId="6F209CF2" w14:textId="5D33E11E" w:rsidR="00454E81" w:rsidRDefault="00454E81" w:rsidP="00FE6F3C">
      <w:pPr>
        <w:pStyle w:val="Paragrafoelenco"/>
        <w:numPr>
          <w:ilvl w:val="0"/>
          <w:numId w:val="33"/>
        </w:numPr>
        <w:autoSpaceDE w:val="0"/>
        <w:autoSpaceDN w:val="0"/>
        <w:adjustRightInd w:val="0"/>
        <w:spacing w:after="0" w:line="240" w:lineRule="auto"/>
        <w:rPr>
          <w:rFonts w:cstheme="minorHAnsi"/>
          <w:szCs w:val="24"/>
        </w:rPr>
      </w:pPr>
      <w:r>
        <w:rPr>
          <w:rFonts w:cstheme="minorHAnsi"/>
          <w:szCs w:val="24"/>
        </w:rPr>
        <w:t xml:space="preserve">Nella modalità </w:t>
      </w:r>
      <w:proofErr w:type="spellStart"/>
      <w:r>
        <w:rPr>
          <w:rFonts w:cstheme="minorHAnsi"/>
          <w:szCs w:val="24"/>
        </w:rPr>
        <w:t>caution</w:t>
      </w:r>
      <w:proofErr w:type="spellEnd"/>
      <w:r>
        <w:rPr>
          <w:rFonts w:cstheme="minorHAnsi"/>
          <w:szCs w:val="24"/>
        </w:rPr>
        <w:t>, l’agente assume che il campo visivo della sentinella arrivi a coprire la zona rossa senza spostarsi, ma dilatandosi in direzione orizzontale.</w:t>
      </w:r>
    </w:p>
    <w:p w14:paraId="2A503103" w14:textId="77777777" w:rsidR="00454E81" w:rsidRPr="00454E81" w:rsidRDefault="00454E81" w:rsidP="00454E81">
      <w:pPr>
        <w:autoSpaceDE w:val="0"/>
        <w:autoSpaceDN w:val="0"/>
        <w:adjustRightInd w:val="0"/>
        <w:spacing w:after="0" w:line="240" w:lineRule="auto"/>
        <w:rPr>
          <w:rFonts w:cstheme="minorHAnsi"/>
          <w:szCs w:val="24"/>
        </w:rPr>
      </w:pPr>
    </w:p>
    <w:p w14:paraId="6C8EBC62" w14:textId="63A6B1D1" w:rsidR="00454E81" w:rsidRPr="00454E81" w:rsidRDefault="00454E81" w:rsidP="00454E81">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0D009C36" wp14:editId="3A3224FC">
            <wp:extent cx="4810796" cy="4115374"/>
            <wp:effectExtent l="0" t="0" r="889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ution.png"/>
                    <pic:cNvPicPr/>
                  </pic:nvPicPr>
                  <pic:blipFill>
                    <a:blip r:embed="rId19">
                      <a:extLst>
                        <a:ext uri="{28A0092B-C50C-407E-A947-70E740481C1C}">
                          <a14:useLocalDpi xmlns:a14="http://schemas.microsoft.com/office/drawing/2010/main" val="0"/>
                        </a:ext>
                      </a:extLst>
                    </a:blip>
                    <a:stretch>
                      <a:fillRect/>
                    </a:stretch>
                  </pic:blipFill>
                  <pic:spPr>
                    <a:xfrm>
                      <a:off x="0" y="0"/>
                      <a:ext cx="4810796" cy="4115374"/>
                    </a:xfrm>
                    <a:prstGeom prst="rect">
                      <a:avLst/>
                    </a:prstGeom>
                  </pic:spPr>
                </pic:pic>
              </a:graphicData>
            </a:graphic>
          </wp:inline>
        </w:drawing>
      </w:r>
    </w:p>
    <w:p w14:paraId="19016494" w14:textId="2D7A16F6" w:rsidR="00E77FD0" w:rsidRDefault="00E77FD0" w:rsidP="00E77FD0">
      <w:pPr>
        <w:rPr>
          <w:rFonts w:cstheme="minorHAnsi"/>
          <w:szCs w:val="24"/>
        </w:rPr>
      </w:pPr>
      <w:r>
        <w:rPr>
          <w:rFonts w:cstheme="minorHAnsi"/>
          <w:szCs w:val="24"/>
        </w:rPr>
        <w:br w:type="page"/>
      </w:r>
    </w:p>
    <w:p w14:paraId="0931E33E" w14:textId="77777777" w:rsidR="007438AC" w:rsidRPr="007438AC" w:rsidRDefault="007438AC" w:rsidP="007438AC">
      <w:pPr>
        <w:autoSpaceDE w:val="0"/>
        <w:autoSpaceDN w:val="0"/>
        <w:adjustRightInd w:val="0"/>
        <w:spacing w:after="0" w:line="240" w:lineRule="auto"/>
        <w:rPr>
          <w:rFonts w:cstheme="minorHAnsi"/>
          <w:szCs w:val="24"/>
        </w:rPr>
      </w:pPr>
    </w:p>
    <w:p w14:paraId="1242914C" w14:textId="53F38F86" w:rsidR="007438AC" w:rsidRPr="00B37DAB" w:rsidRDefault="007438AC" w:rsidP="007438AC">
      <w:pPr>
        <w:pStyle w:val="Titolo1"/>
      </w:pPr>
      <w:bookmarkStart w:id="17" w:name="_Toc460967182"/>
      <w:r w:rsidRPr="00B37DAB">
        <w:t>R</w:t>
      </w:r>
      <w:r w:rsidR="005022F0">
        <w:t>isultati sperimentali</w:t>
      </w:r>
      <w:bookmarkEnd w:id="17"/>
    </w:p>
    <w:p w14:paraId="1ECCBE8B" w14:textId="593BEECD"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Il comportamento dell'agente è stato studiato tramite l'esecuzione su 6 mappe differenti, ognuna pensata per studiare un particolare aspetto dell'implementazione. Questo capitolo espone i risultati dell'esecuzione sulle mappe </w:t>
      </w:r>
      <w:r>
        <w:rPr>
          <w:rFonts w:cstheme="minorHAnsi"/>
          <w:szCs w:val="24"/>
        </w:rPr>
        <w:t>da cui emergono i comportamenti più interessanti</w:t>
      </w:r>
      <w:r w:rsidRPr="007438AC">
        <w:rPr>
          <w:rFonts w:cstheme="minorHAnsi"/>
          <w:szCs w:val="24"/>
        </w:rPr>
        <w:t>.</w:t>
      </w:r>
    </w:p>
    <w:p w14:paraId="6B4522AF" w14:textId="2F117DF4" w:rsidR="000B7B0B" w:rsidRDefault="000B7B0B" w:rsidP="007438AC">
      <w:pPr>
        <w:autoSpaceDE w:val="0"/>
        <w:autoSpaceDN w:val="0"/>
        <w:adjustRightInd w:val="0"/>
        <w:spacing w:after="0" w:line="240" w:lineRule="auto"/>
        <w:rPr>
          <w:rFonts w:cstheme="minorHAnsi"/>
          <w:szCs w:val="24"/>
        </w:rPr>
      </w:pPr>
    </w:p>
    <w:p w14:paraId="4D19C04C" w14:textId="5432EFCE" w:rsidR="000B7B0B" w:rsidRDefault="000B7B0B" w:rsidP="000B7B0B">
      <w:pPr>
        <w:pStyle w:val="Titolo2"/>
      </w:pPr>
      <w:bookmarkStart w:id="18" w:name="_Toc460967183"/>
      <w:r>
        <w:t>MAPPA 1</w:t>
      </w:r>
      <w:bookmarkEnd w:id="18"/>
    </w:p>
    <w:p w14:paraId="41268202" w14:textId="77777777" w:rsidR="00C15AE0" w:rsidRPr="00C15AE0" w:rsidRDefault="00C15AE0" w:rsidP="00C15AE0"/>
    <w:p w14:paraId="7B2EBE82" w14:textId="0E294D03" w:rsidR="00E77FD0" w:rsidRPr="00E77FD0" w:rsidRDefault="00E77FD0" w:rsidP="00E77FD0">
      <w:pPr>
        <w:jc w:val="center"/>
      </w:pPr>
      <w:r>
        <w:rPr>
          <w:noProof/>
          <w:lang w:eastAsia="it-IT"/>
        </w:rPr>
        <w:drawing>
          <wp:inline distT="0" distB="0" distL="0" distR="0" wp14:anchorId="617C2FD3" wp14:editId="26ECA9F4">
            <wp:extent cx="4810796" cy="4115374"/>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a1.png"/>
                    <pic:cNvPicPr/>
                  </pic:nvPicPr>
                  <pic:blipFill>
                    <a:blip r:embed="rId20">
                      <a:extLst>
                        <a:ext uri="{28A0092B-C50C-407E-A947-70E740481C1C}">
                          <a14:useLocalDpi xmlns:a14="http://schemas.microsoft.com/office/drawing/2010/main" val="0"/>
                        </a:ext>
                      </a:extLst>
                    </a:blip>
                    <a:stretch>
                      <a:fillRect/>
                    </a:stretch>
                  </pic:blipFill>
                  <pic:spPr>
                    <a:xfrm>
                      <a:off x="0" y="0"/>
                      <a:ext cx="4810796" cy="4115374"/>
                    </a:xfrm>
                    <a:prstGeom prst="rect">
                      <a:avLst/>
                    </a:prstGeom>
                  </pic:spPr>
                </pic:pic>
              </a:graphicData>
            </a:graphic>
          </wp:inline>
        </w:drawing>
      </w:r>
    </w:p>
    <w:p w14:paraId="122428B4" w14:textId="77777777" w:rsidR="000B7B0B" w:rsidRPr="007438AC" w:rsidRDefault="000B7B0B" w:rsidP="000B7B0B">
      <w:pPr>
        <w:autoSpaceDE w:val="0"/>
        <w:autoSpaceDN w:val="0"/>
        <w:adjustRightInd w:val="0"/>
        <w:spacing w:after="0" w:line="240" w:lineRule="auto"/>
        <w:rPr>
          <w:rFonts w:cstheme="minorHAnsi"/>
          <w:szCs w:val="24"/>
        </w:rPr>
      </w:pPr>
      <w:r w:rsidRPr="007438AC">
        <w:rPr>
          <w:rFonts w:cstheme="minorHAnsi"/>
          <w:szCs w:val="24"/>
        </w:rPr>
        <w:t>In questa mappa è presente una sola sentinella con ronda deterministica: tre passi avanti e tre passi indietro.</w:t>
      </w:r>
    </w:p>
    <w:p w14:paraId="103A3F5C" w14:textId="035725E3" w:rsidR="000B7B0B" w:rsidRPr="007438AC" w:rsidRDefault="000B7B0B" w:rsidP="000B7B0B">
      <w:pPr>
        <w:autoSpaceDE w:val="0"/>
        <w:autoSpaceDN w:val="0"/>
        <w:adjustRightInd w:val="0"/>
        <w:spacing w:after="0" w:line="240" w:lineRule="auto"/>
        <w:rPr>
          <w:rFonts w:cstheme="minorHAnsi"/>
          <w:szCs w:val="24"/>
        </w:rPr>
      </w:pPr>
      <w:r>
        <w:rPr>
          <w:rFonts w:cstheme="minorHAnsi"/>
          <w:szCs w:val="24"/>
        </w:rPr>
        <w:t>La mappa 1</w:t>
      </w:r>
      <w:r w:rsidRPr="007438AC">
        <w:rPr>
          <w:rFonts w:cstheme="minorHAnsi"/>
          <w:szCs w:val="24"/>
        </w:rPr>
        <w:t xml:space="preserve"> è un esempio di come un approccio </w:t>
      </w:r>
      <w:proofErr w:type="spellStart"/>
      <w:r w:rsidRPr="007438AC">
        <w:rPr>
          <w:rFonts w:ascii="Courier New" w:hAnsi="Courier New" w:cstheme="minorHAnsi"/>
          <w:szCs w:val="24"/>
        </w:rPr>
        <w:t>risk</w:t>
      </w:r>
      <w:proofErr w:type="spellEnd"/>
      <w:r w:rsidRPr="007438AC">
        <w:rPr>
          <w:rFonts w:cstheme="minorHAnsi"/>
          <w:szCs w:val="24"/>
        </w:rPr>
        <w:t xml:space="preserve"> coincida con un approccio di tipo </w:t>
      </w:r>
      <w:proofErr w:type="spellStart"/>
      <w:r w:rsidRPr="007438AC">
        <w:rPr>
          <w:rFonts w:cstheme="minorHAnsi"/>
          <w:szCs w:val="24"/>
        </w:rPr>
        <w:t>caution</w:t>
      </w:r>
      <w:proofErr w:type="spellEnd"/>
      <w:r w:rsidRPr="007438AC">
        <w:rPr>
          <w:rFonts w:cstheme="minorHAnsi"/>
          <w:szCs w:val="24"/>
        </w:rPr>
        <w:t xml:space="preserve">: in entrambi i casi il percorso calcolato è il medesimo, va però sottolineato come l’approccio </w:t>
      </w:r>
      <w:proofErr w:type="spellStart"/>
      <w:r w:rsidRPr="007438AC">
        <w:rPr>
          <w:rFonts w:cstheme="minorHAnsi"/>
          <w:szCs w:val="24"/>
        </w:rPr>
        <w:t>risk</w:t>
      </w:r>
      <w:proofErr w:type="spellEnd"/>
      <w:r w:rsidRPr="007438AC">
        <w:rPr>
          <w:rFonts w:cstheme="minorHAnsi"/>
          <w:szCs w:val="24"/>
        </w:rPr>
        <w:t xml:space="preserve"> porti ad esito positivo in maniera “fortuita” poiché risultano valide le assunzioni iniziali circa i movimenti della sentinella.</w:t>
      </w:r>
    </w:p>
    <w:p w14:paraId="2AD769F8" w14:textId="7014E2DC" w:rsidR="000B7B0B" w:rsidRPr="007438AC" w:rsidRDefault="000B7B0B" w:rsidP="007438AC">
      <w:pPr>
        <w:autoSpaceDE w:val="0"/>
        <w:autoSpaceDN w:val="0"/>
        <w:adjustRightInd w:val="0"/>
        <w:spacing w:after="0" w:line="240" w:lineRule="auto"/>
        <w:rPr>
          <w:rFonts w:cstheme="minorHAnsi"/>
          <w:szCs w:val="24"/>
        </w:rPr>
      </w:pPr>
    </w:p>
    <w:p w14:paraId="0B6E243E" w14:textId="6B0CB611" w:rsidR="00E77FD0" w:rsidRDefault="00E77FD0">
      <w:pPr>
        <w:rPr>
          <w:rFonts w:cstheme="minorHAnsi"/>
          <w:szCs w:val="24"/>
        </w:rPr>
      </w:pPr>
      <w:r>
        <w:rPr>
          <w:rFonts w:cstheme="minorHAnsi"/>
          <w:szCs w:val="24"/>
        </w:rPr>
        <w:br w:type="page"/>
      </w:r>
    </w:p>
    <w:p w14:paraId="61B18836" w14:textId="77777777" w:rsidR="007438AC" w:rsidRPr="007438AC" w:rsidRDefault="007438AC" w:rsidP="007438AC">
      <w:pPr>
        <w:autoSpaceDE w:val="0"/>
        <w:autoSpaceDN w:val="0"/>
        <w:adjustRightInd w:val="0"/>
        <w:spacing w:after="0" w:line="240" w:lineRule="auto"/>
        <w:rPr>
          <w:rFonts w:cstheme="minorHAnsi"/>
          <w:szCs w:val="24"/>
        </w:rPr>
      </w:pPr>
    </w:p>
    <w:p w14:paraId="1B711107" w14:textId="72A13B52" w:rsidR="007438AC" w:rsidRDefault="005022F0" w:rsidP="000B2CBB">
      <w:pPr>
        <w:pStyle w:val="Titolo2"/>
      </w:pPr>
      <w:bookmarkStart w:id="19" w:name="_Toc460967184"/>
      <w:r>
        <w:t>Mappa</w:t>
      </w:r>
      <w:r w:rsidR="007438AC" w:rsidRPr="007438AC">
        <w:t xml:space="preserve"> 2</w:t>
      </w:r>
      <w:bookmarkEnd w:id="19"/>
    </w:p>
    <w:p w14:paraId="2E6DB2B3" w14:textId="77777777" w:rsidR="00E77FD0" w:rsidRPr="00E77FD0" w:rsidRDefault="00E77FD0" w:rsidP="00E77FD0"/>
    <w:p w14:paraId="6780D0E1" w14:textId="625F5AF0" w:rsidR="00E77FD0" w:rsidRPr="00E77FD0" w:rsidRDefault="00E77FD0" w:rsidP="00E77FD0">
      <w:pPr>
        <w:jc w:val="center"/>
      </w:pPr>
      <w:r>
        <w:rPr>
          <w:noProof/>
          <w:lang w:eastAsia="it-IT"/>
        </w:rPr>
        <w:drawing>
          <wp:inline distT="0" distB="0" distL="0" distR="0" wp14:anchorId="7F3083B3" wp14:editId="0339540E">
            <wp:extent cx="5267325" cy="54864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25" cy="5486400"/>
                    </a:xfrm>
                    <a:prstGeom prst="rect">
                      <a:avLst/>
                    </a:prstGeom>
                  </pic:spPr>
                </pic:pic>
              </a:graphicData>
            </a:graphic>
          </wp:inline>
        </w:drawing>
      </w:r>
    </w:p>
    <w:p w14:paraId="30524E4C" w14:textId="0FF1D765" w:rsidR="007438AC" w:rsidRPr="007438AC" w:rsidRDefault="000B7B0B" w:rsidP="007438AC">
      <w:pPr>
        <w:autoSpaceDE w:val="0"/>
        <w:autoSpaceDN w:val="0"/>
        <w:adjustRightInd w:val="0"/>
        <w:spacing w:after="0" w:line="240" w:lineRule="auto"/>
        <w:rPr>
          <w:rFonts w:cstheme="minorHAnsi"/>
          <w:szCs w:val="24"/>
        </w:rPr>
      </w:pPr>
      <w:r>
        <w:rPr>
          <w:rFonts w:cstheme="minorHAnsi"/>
          <w:szCs w:val="24"/>
        </w:rPr>
        <w:t xml:space="preserve">Il comportamento della sentinella di questa mappa coincide con quello della sentinella della mappa precedente. Tuttavia, la posizione di partenza della sentinella consente di differenziare l’approccio </w:t>
      </w:r>
      <w:proofErr w:type="spellStart"/>
      <w:r>
        <w:rPr>
          <w:rFonts w:cstheme="minorHAnsi"/>
          <w:szCs w:val="24"/>
        </w:rPr>
        <w:t>risk</w:t>
      </w:r>
      <w:proofErr w:type="spellEnd"/>
      <w:r>
        <w:rPr>
          <w:rFonts w:cstheme="minorHAnsi"/>
          <w:szCs w:val="24"/>
        </w:rPr>
        <w:t xml:space="preserve"> dall’approccio </w:t>
      </w:r>
      <w:proofErr w:type="spellStart"/>
      <w:r>
        <w:rPr>
          <w:rFonts w:cstheme="minorHAnsi"/>
          <w:szCs w:val="24"/>
        </w:rPr>
        <w:t>caution</w:t>
      </w:r>
      <w:proofErr w:type="spellEnd"/>
      <w:r>
        <w:rPr>
          <w:rFonts w:cstheme="minorHAnsi"/>
          <w:szCs w:val="24"/>
        </w:rPr>
        <w:t xml:space="preserve">, producendo un percorso decisamente più vantaggioso nella modalità </w:t>
      </w:r>
      <w:proofErr w:type="spellStart"/>
      <w:r>
        <w:rPr>
          <w:rFonts w:cstheme="minorHAnsi"/>
          <w:szCs w:val="24"/>
        </w:rPr>
        <w:t>risk</w:t>
      </w:r>
      <w:proofErr w:type="spellEnd"/>
      <w:r>
        <w:rPr>
          <w:rFonts w:cstheme="minorHAnsi"/>
          <w:szCs w:val="24"/>
        </w:rPr>
        <w:t>. La riuscita dell’operazione senza causare allerte è dovuta al fatto che l’agente ha assunto con alta precisione la ronda della sentinella.</w:t>
      </w:r>
    </w:p>
    <w:p w14:paraId="609282F6" w14:textId="77777777" w:rsidR="007438AC" w:rsidRPr="007438AC" w:rsidRDefault="007438AC" w:rsidP="007438AC">
      <w:pPr>
        <w:autoSpaceDE w:val="0"/>
        <w:autoSpaceDN w:val="0"/>
        <w:adjustRightInd w:val="0"/>
        <w:spacing w:after="0" w:line="240" w:lineRule="auto"/>
        <w:rPr>
          <w:rFonts w:cstheme="minorHAnsi"/>
          <w:szCs w:val="24"/>
        </w:rPr>
      </w:pPr>
    </w:p>
    <w:p w14:paraId="6FB710E6" w14:textId="7FDCE6C8" w:rsidR="007438AC" w:rsidRDefault="005022F0" w:rsidP="000B2CBB">
      <w:pPr>
        <w:pStyle w:val="Titolo2"/>
      </w:pPr>
      <w:bookmarkStart w:id="20" w:name="_Toc460967185"/>
      <w:r>
        <w:lastRenderedPageBreak/>
        <w:t>Mappa</w:t>
      </w:r>
      <w:r w:rsidR="007438AC" w:rsidRPr="007438AC">
        <w:t xml:space="preserve"> 3</w:t>
      </w:r>
      <w:bookmarkEnd w:id="20"/>
    </w:p>
    <w:p w14:paraId="588E9625" w14:textId="77777777" w:rsidR="00E77FD0" w:rsidRPr="00E77FD0" w:rsidRDefault="00E77FD0" w:rsidP="00E77FD0"/>
    <w:p w14:paraId="2E4A05E6" w14:textId="14480569" w:rsidR="00E77FD0" w:rsidRPr="00E77FD0" w:rsidRDefault="00E77FD0" w:rsidP="00E77FD0">
      <w:pPr>
        <w:jc w:val="center"/>
      </w:pPr>
      <w:r>
        <w:rPr>
          <w:noProof/>
          <w:lang w:eastAsia="it-IT"/>
        </w:rPr>
        <w:drawing>
          <wp:inline distT="0" distB="0" distL="0" distR="0" wp14:anchorId="2A04475E" wp14:editId="658CB6EC">
            <wp:extent cx="5268060" cy="5487166"/>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a3.png"/>
                    <pic:cNvPicPr/>
                  </pic:nvPicPr>
                  <pic:blipFill>
                    <a:blip r:embed="rId13">
                      <a:extLst>
                        <a:ext uri="{28A0092B-C50C-407E-A947-70E740481C1C}">
                          <a14:useLocalDpi xmlns:a14="http://schemas.microsoft.com/office/drawing/2010/main" val="0"/>
                        </a:ext>
                      </a:extLst>
                    </a:blip>
                    <a:stretch>
                      <a:fillRect/>
                    </a:stretch>
                  </pic:blipFill>
                  <pic:spPr>
                    <a:xfrm>
                      <a:off x="0" y="0"/>
                      <a:ext cx="5268060" cy="5487166"/>
                    </a:xfrm>
                    <a:prstGeom prst="rect">
                      <a:avLst/>
                    </a:prstGeom>
                  </pic:spPr>
                </pic:pic>
              </a:graphicData>
            </a:graphic>
          </wp:inline>
        </w:drawing>
      </w:r>
    </w:p>
    <w:p w14:paraId="5D10393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mappa 3 contiene una sentinella con comportamento non deterministico:</w:t>
      </w:r>
    </w:p>
    <w:p w14:paraId="52700850"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Avanza di tre passi verso sud;</w:t>
      </w:r>
    </w:p>
    <w:p w14:paraId="2EFBBF47"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A seconda dello stato,</w:t>
      </w:r>
    </w:p>
    <w:p w14:paraId="0AE5D4F2" w14:textId="77777777" w:rsidR="007438AC" w:rsidRPr="007438AC" w:rsidRDefault="007438AC" w:rsidP="007438AC">
      <w:pPr>
        <w:pStyle w:val="Paragrafoelenco"/>
        <w:numPr>
          <w:ilvl w:val="1"/>
          <w:numId w:val="16"/>
        </w:numPr>
        <w:autoSpaceDE w:val="0"/>
        <w:autoSpaceDN w:val="0"/>
        <w:adjustRightInd w:val="0"/>
        <w:spacing w:after="0" w:line="240" w:lineRule="auto"/>
        <w:rPr>
          <w:rFonts w:cstheme="minorHAnsi"/>
          <w:szCs w:val="24"/>
        </w:rPr>
      </w:pPr>
      <w:r w:rsidRPr="007438AC">
        <w:rPr>
          <w:rFonts w:cstheme="minorHAnsi"/>
          <w:szCs w:val="24"/>
        </w:rPr>
        <w:t>Resta ferma;</w:t>
      </w:r>
    </w:p>
    <w:p w14:paraId="2E270CB3" w14:textId="77777777" w:rsidR="007438AC" w:rsidRPr="007438AC" w:rsidRDefault="007438AC" w:rsidP="007438AC">
      <w:pPr>
        <w:pStyle w:val="Paragrafoelenco"/>
        <w:numPr>
          <w:ilvl w:val="1"/>
          <w:numId w:val="16"/>
        </w:numPr>
        <w:autoSpaceDE w:val="0"/>
        <w:autoSpaceDN w:val="0"/>
        <w:adjustRightInd w:val="0"/>
        <w:spacing w:after="0" w:line="240" w:lineRule="auto"/>
        <w:rPr>
          <w:rFonts w:cstheme="minorHAnsi"/>
          <w:szCs w:val="24"/>
        </w:rPr>
      </w:pPr>
      <w:r w:rsidRPr="007438AC">
        <w:rPr>
          <w:rFonts w:cstheme="minorHAnsi"/>
          <w:szCs w:val="24"/>
        </w:rPr>
        <w:t>Avanza di altri due passi verso sud e poi torna indietro;</w:t>
      </w:r>
    </w:p>
    <w:p w14:paraId="2B1EFF21"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Torna al punto di partenza.</w:t>
      </w:r>
    </w:p>
    <w:p w14:paraId="5F2E4F2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In questo caso, raggiungere il prigioniero in modalità </w:t>
      </w:r>
      <w:proofErr w:type="spellStart"/>
      <w:r w:rsidRPr="007438AC">
        <w:rPr>
          <w:rFonts w:ascii="Courier New" w:hAnsi="Courier New" w:cstheme="minorHAnsi"/>
          <w:szCs w:val="24"/>
        </w:rPr>
        <w:t>risk</w:t>
      </w:r>
      <w:proofErr w:type="spellEnd"/>
      <w:r w:rsidRPr="007438AC">
        <w:rPr>
          <w:rFonts w:cstheme="minorHAnsi"/>
          <w:szCs w:val="24"/>
        </w:rPr>
        <w:t xml:space="preserve"> potrebbe richiedere troppi fallimenti per costruire il percorso più sicuro: un percorso breve che funziona una volta, infatti, non necessariamente funziona anche all'iterazione successiva, perché la sentinella potrebbe inaspettatamente estendere il proprio campo visivo.</w:t>
      </w:r>
    </w:p>
    <w:p w14:paraId="0E9EA365"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Un approccio in modalità </w:t>
      </w:r>
      <w:proofErr w:type="spellStart"/>
      <w:r w:rsidRPr="007438AC">
        <w:rPr>
          <w:rFonts w:ascii="Courier New" w:hAnsi="Courier New" w:cstheme="minorHAnsi"/>
          <w:szCs w:val="24"/>
        </w:rPr>
        <w:t>caution</w:t>
      </w:r>
      <w:proofErr w:type="spellEnd"/>
      <w:r w:rsidRPr="007438AC">
        <w:rPr>
          <w:rFonts w:cstheme="minorHAnsi"/>
          <w:szCs w:val="24"/>
        </w:rPr>
        <w:t>, invece, causa al massimo un fallimento, prima di ottenere il percorso più sicuro.</w:t>
      </w:r>
    </w:p>
    <w:p w14:paraId="76EF1D93" w14:textId="77777777" w:rsidR="007438AC" w:rsidRPr="007438AC" w:rsidRDefault="007438AC" w:rsidP="007438AC">
      <w:pPr>
        <w:autoSpaceDE w:val="0"/>
        <w:autoSpaceDN w:val="0"/>
        <w:adjustRightInd w:val="0"/>
        <w:spacing w:after="0" w:line="240" w:lineRule="auto"/>
        <w:rPr>
          <w:rFonts w:cstheme="minorHAnsi"/>
          <w:szCs w:val="24"/>
        </w:rPr>
      </w:pPr>
    </w:p>
    <w:p w14:paraId="4E4E7FF8" w14:textId="487C43B3" w:rsidR="007438AC" w:rsidRDefault="005022F0" w:rsidP="000B2CBB">
      <w:pPr>
        <w:pStyle w:val="Titolo2"/>
      </w:pPr>
      <w:bookmarkStart w:id="21" w:name="_Toc460967186"/>
      <w:r>
        <w:t>Mappa</w:t>
      </w:r>
      <w:r w:rsidR="007438AC" w:rsidRPr="007438AC">
        <w:t xml:space="preserve"> 4</w:t>
      </w:r>
      <w:bookmarkEnd w:id="21"/>
    </w:p>
    <w:p w14:paraId="623E0690" w14:textId="77777777" w:rsidR="00E77FD0" w:rsidRPr="00E77FD0" w:rsidRDefault="00E77FD0" w:rsidP="00E77FD0"/>
    <w:p w14:paraId="1475024B" w14:textId="698B4056" w:rsidR="00E77FD0" w:rsidRPr="00E77FD0" w:rsidRDefault="00E77FD0" w:rsidP="00E77FD0">
      <w:pPr>
        <w:jc w:val="center"/>
      </w:pPr>
      <w:r>
        <w:rPr>
          <w:noProof/>
          <w:lang w:eastAsia="it-IT"/>
        </w:rPr>
        <w:drawing>
          <wp:inline distT="0" distB="0" distL="0" distR="0" wp14:anchorId="1E301E94" wp14:editId="63426870">
            <wp:extent cx="4810796" cy="4115374"/>
            <wp:effectExtent l="0" t="0" r="889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a4.png"/>
                    <pic:cNvPicPr/>
                  </pic:nvPicPr>
                  <pic:blipFill>
                    <a:blip r:embed="rId22">
                      <a:extLst>
                        <a:ext uri="{28A0092B-C50C-407E-A947-70E740481C1C}">
                          <a14:useLocalDpi xmlns:a14="http://schemas.microsoft.com/office/drawing/2010/main" val="0"/>
                        </a:ext>
                      </a:extLst>
                    </a:blip>
                    <a:stretch>
                      <a:fillRect/>
                    </a:stretch>
                  </pic:blipFill>
                  <pic:spPr>
                    <a:xfrm>
                      <a:off x="0" y="0"/>
                      <a:ext cx="4810796" cy="4115374"/>
                    </a:xfrm>
                    <a:prstGeom prst="rect">
                      <a:avLst/>
                    </a:prstGeom>
                  </pic:spPr>
                </pic:pic>
              </a:graphicData>
            </a:graphic>
          </wp:inline>
        </w:drawing>
      </w:r>
    </w:p>
    <w:p w14:paraId="349038C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Questa mappa, che contiene una sentinella dal comportamento deterministico (restando sempre nello stesso punto, alterna pattugliamento in direzione ovest e pattugliamento in direzione nord), serve a testare la capacità dell'agente di decidere di aspettare per qualche secondo, nel caso in cui non riesca a trovare un percorso per raggiungere il prigioniero. Aspettare per qualche secondo prima di prendere la decisione di terminare, infatti, può fare in modo che le assunzioni dell'agente si rivelino troppo “pessimistiche”, oppure che un percorso inizialmente sorvegliato dalle guardie venga momentaneamente “liberato”.</w:t>
      </w:r>
    </w:p>
    <w:p w14:paraId="1BDE91B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È questo il caso della mappa 4, in cui l'unica via per il prigioniero, inizialmente, sembra inaccessibile. Tuttavia, aspettando qualche secondo, la sentinella si gira verso nord e il percorso diventa accessibile in entrambe le modalità.</w:t>
      </w:r>
    </w:p>
    <w:p w14:paraId="65A90E41" w14:textId="7AD301E8" w:rsidR="007438AC" w:rsidRPr="007438AC" w:rsidRDefault="00E77FD0" w:rsidP="00E77FD0">
      <w:pPr>
        <w:rPr>
          <w:rFonts w:cstheme="minorHAnsi"/>
          <w:szCs w:val="24"/>
        </w:rPr>
      </w:pPr>
      <w:r>
        <w:rPr>
          <w:rFonts w:cstheme="minorHAnsi"/>
          <w:szCs w:val="24"/>
        </w:rPr>
        <w:br w:type="page"/>
      </w:r>
    </w:p>
    <w:p w14:paraId="57584687" w14:textId="03BB6CFF" w:rsidR="007438AC" w:rsidRDefault="005022F0" w:rsidP="000B2CBB">
      <w:pPr>
        <w:pStyle w:val="Titolo2"/>
      </w:pPr>
      <w:bookmarkStart w:id="22" w:name="_Toc460967187"/>
      <w:r>
        <w:lastRenderedPageBreak/>
        <w:t>Mappa</w:t>
      </w:r>
      <w:r w:rsidR="0039442F">
        <w:t xml:space="preserve"> 6</w:t>
      </w:r>
      <w:bookmarkEnd w:id="22"/>
    </w:p>
    <w:p w14:paraId="48511255" w14:textId="77777777" w:rsidR="00E77FD0" w:rsidRPr="00E77FD0" w:rsidRDefault="00E77FD0" w:rsidP="00E77FD0"/>
    <w:p w14:paraId="20BF479C" w14:textId="0785E771" w:rsidR="00E77FD0" w:rsidRPr="00E77FD0" w:rsidRDefault="00E77FD0" w:rsidP="00E77FD0">
      <w:pPr>
        <w:jc w:val="center"/>
      </w:pPr>
      <w:r>
        <w:rPr>
          <w:noProof/>
          <w:lang w:eastAsia="it-IT"/>
        </w:rPr>
        <w:drawing>
          <wp:inline distT="0" distB="0" distL="0" distR="0" wp14:anchorId="370C9B8A" wp14:editId="7DE2F4A4">
            <wp:extent cx="5268060" cy="5487166"/>
            <wp:effectExtent l="0" t="0" r="889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pa5.png"/>
                    <pic:cNvPicPr/>
                  </pic:nvPicPr>
                  <pic:blipFill>
                    <a:blip r:embed="rId23">
                      <a:extLst>
                        <a:ext uri="{28A0092B-C50C-407E-A947-70E740481C1C}">
                          <a14:useLocalDpi xmlns:a14="http://schemas.microsoft.com/office/drawing/2010/main" val="0"/>
                        </a:ext>
                      </a:extLst>
                    </a:blip>
                    <a:stretch>
                      <a:fillRect/>
                    </a:stretch>
                  </pic:blipFill>
                  <pic:spPr>
                    <a:xfrm>
                      <a:off x="0" y="0"/>
                      <a:ext cx="5268060" cy="5487166"/>
                    </a:xfrm>
                    <a:prstGeom prst="rect">
                      <a:avLst/>
                    </a:prstGeom>
                  </pic:spPr>
                </pic:pic>
              </a:graphicData>
            </a:graphic>
          </wp:inline>
        </w:drawing>
      </w:r>
    </w:p>
    <w:p w14:paraId="70967AA3" w14:textId="74996940" w:rsidR="007438AC" w:rsidRPr="007438AC" w:rsidRDefault="0039442F" w:rsidP="007438AC">
      <w:pPr>
        <w:autoSpaceDE w:val="0"/>
        <w:autoSpaceDN w:val="0"/>
        <w:adjustRightInd w:val="0"/>
        <w:spacing w:after="0" w:line="240" w:lineRule="auto"/>
        <w:rPr>
          <w:rFonts w:cstheme="minorHAnsi"/>
          <w:szCs w:val="24"/>
        </w:rPr>
      </w:pPr>
      <w:r>
        <w:rPr>
          <w:rFonts w:cstheme="minorHAnsi"/>
          <w:szCs w:val="24"/>
        </w:rPr>
        <w:t>La mappa 6</w:t>
      </w:r>
      <w:r w:rsidR="007438AC" w:rsidRPr="007438AC">
        <w:rPr>
          <w:rFonts w:cstheme="minorHAnsi"/>
          <w:szCs w:val="24"/>
        </w:rPr>
        <w:t>, cont</w:t>
      </w:r>
      <w:r w:rsidR="000B7B0B">
        <w:rPr>
          <w:rFonts w:cstheme="minorHAnsi"/>
          <w:szCs w:val="24"/>
        </w:rPr>
        <w:t>enente due sentinelle</w:t>
      </w:r>
      <w:r w:rsidR="007438AC" w:rsidRPr="007438AC">
        <w:rPr>
          <w:rFonts w:cstheme="minorHAnsi"/>
          <w:szCs w:val="24"/>
        </w:rPr>
        <w:t xml:space="preserve"> (una con ronda deterministica e una con ronda non deterministica), è un esempio di mappa “difficile” per mettere alla prova l'agente in un ambiente con sorveglianza più alta.</w:t>
      </w:r>
    </w:p>
    <w:p w14:paraId="57EBB80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In questa situazione l'agente dimostra un comportamento sufficientemente intelligente solo nella modalità </w:t>
      </w:r>
      <w:proofErr w:type="spellStart"/>
      <w:r w:rsidRPr="0039442F">
        <w:rPr>
          <w:rFonts w:ascii="Courier New" w:hAnsi="Courier New" w:cs="Courier New"/>
          <w:szCs w:val="24"/>
        </w:rPr>
        <w:t>caution</w:t>
      </w:r>
      <w:proofErr w:type="spellEnd"/>
      <w:r w:rsidRPr="007438AC">
        <w:rPr>
          <w:rFonts w:cstheme="minorHAnsi"/>
          <w:szCs w:val="24"/>
        </w:rPr>
        <w:t>, grazie alla quale genera un percorso particolarmente lungo ma di comprovata sicurezza.</w:t>
      </w:r>
    </w:p>
    <w:p w14:paraId="61B401FC" w14:textId="43FBE1C6" w:rsidR="007438AC" w:rsidRDefault="007438AC" w:rsidP="007438AC">
      <w:pPr>
        <w:rPr>
          <w:sz w:val="20"/>
        </w:rPr>
      </w:pPr>
      <w:r w:rsidRPr="007438AC">
        <w:rPr>
          <w:rFonts w:cstheme="minorHAnsi"/>
          <w:szCs w:val="24"/>
        </w:rPr>
        <w:t xml:space="preserve">Si nota invece come l’approccio </w:t>
      </w:r>
      <w:proofErr w:type="spellStart"/>
      <w:r w:rsidRPr="0039442F">
        <w:rPr>
          <w:rFonts w:ascii="Courier New" w:hAnsi="Courier New" w:cs="Courier New"/>
          <w:szCs w:val="24"/>
        </w:rPr>
        <w:t>risk</w:t>
      </w:r>
      <w:proofErr w:type="spellEnd"/>
      <w:r w:rsidRPr="007438AC">
        <w:rPr>
          <w:rFonts w:cstheme="minorHAnsi"/>
          <w:szCs w:val="24"/>
        </w:rPr>
        <w:t xml:space="preserve"> costringa l’agente ad un eccessivo </w:t>
      </w:r>
      <w:r w:rsidRPr="005022F0">
        <w:rPr>
          <w:rFonts w:cstheme="minorHAnsi"/>
          <w:i/>
          <w:szCs w:val="24"/>
        </w:rPr>
        <w:t xml:space="preserve">trial and </w:t>
      </w:r>
      <w:proofErr w:type="spellStart"/>
      <w:r w:rsidRPr="005022F0">
        <w:rPr>
          <w:rFonts w:cstheme="minorHAnsi"/>
          <w:i/>
          <w:szCs w:val="24"/>
        </w:rPr>
        <w:t>error</w:t>
      </w:r>
      <w:proofErr w:type="spellEnd"/>
      <w:r w:rsidRPr="007438AC">
        <w:rPr>
          <w:rFonts w:cstheme="minorHAnsi"/>
          <w:szCs w:val="24"/>
        </w:rPr>
        <w:t xml:space="preserve"> poiché, venendo forzato il calcolo del percorso più breve, si ottiene una situazione nella quale l’agente dovrà fallire innumerevoli volte nel tentativo di apprendere il maggior numero di posizioni spazio-temporali associate alle due sentinelle.</w:t>
      </w:r>
      <w:r w:rsidRPr="007438AC">
        <w:rPr>
          <w:sz w:val="20"/>
        </w:rPr>
        <w:t xml:space="preserve"> </w:t>
      </w:r>
    </w:p>
    <w:p w14:paraId="0F3D6E03" w14:textId="57786C23" w:rsidR="00DC791F" w:rsidRDefault="00DC791F" w:rsidP="007438AC"/>
    <w:p w14:paraId="783DF03D" w14:textId="572FE60A" w:rsidR="00DC791F" w:rsidRDefault="00DC791F" w:rsidP="00C52D87">
      <w:pPr>
        <w:pStyle w:val="Titolo1"/>
      </w:pPr>
      <w:bookmarkStart w:id="23" w:name="_Toc460967188"/>
      <w:r>
        <w:t>Conclusioni</w:t>
      </w:r>
      <w:bookmarkEnd w:id="23"/>
      <w:r>
        <w:t xml:space="preserve"> </w:t>
      </w:r>
    </w:p>
    <w:p w14:paraId="6398DFAD" w14:textId="15F4D57F" w:rsidR="00DC791F" w:rsidRDefault="00DC791F" w:rsidP="00DC791F">
      <w:pPr>
        <w:contextualSpacing/>
      </w:pPr>
      <w:r>
        <w:t xml:space="preserve">L’agente dimostra un comportamento soddisfacente nella totalità delle mappe se attivato in modalità </w:t>
      </w:r>
      <w:proofErr w:type="spellStart"/>
      <w:r w:rsidRPr="0039442F">
        <w:rPr>
          <w:rFonts w:ascii="Courier New" w:hAnsi="Courier New" w:cs="Courier New"/>
        </w:rPr>
        <w:t>caution</w:t>
      </w:r>
      <w:proofErr w:type="spellEnd"/>
      <w:r>
        <w:t>, mentre dimostra delle discrete capacità di infiltrazione (dipendenti in gran parte dall’apprendimento basato su errori)</w:t>
      </w:r>
      <w:r w:rsidR="007D1308">
        <w:t xml:space="preserve"> se usato in modalità </w:t>
      </w:r>
      <w:proofErr w:type="spellStart"/>
      <w:r w:rsidR="007D1308" w:rsidRPr="0039442F">
        <w:rPr>
          <w:rFonts w:ascii="Courier New" w:hAnsi="Courier New" w:cs="Courier New"/>
        </w:rPr>
        <w:t>risk</w:t>
      </w:r>
      <w:proofErr w:type="spellEnd"/>
      <w:r w:rsidR="007D1308">
        <w:t>.</w:t>
      </w:r>
    </w:p>
    <w:p w14:paraId="6CAF2407" w14:textId="568A3EE8" w:rsidR="0039442F" w:rsidRDefault="0039442F" w:rsidP="00DC791F">
      <w:pPr>
        <w:contextualSpacing/>
      </w:pPr>
      <w:r>
        <w:t>Un possibile impiego nel mondo reale potrebbe consistere nel fare operare l’agente in due fasi distinte:</w:t>
      </w:r>
    </w:p>
    <w:p w14:paraId="109C2FAA" w14:textId="6096B135" w:rsidR="0039442F" w:rsidRDefault="0039442F" w:rsidP="0039442F">
      <w:pPr>
        <w:pStyle w:val="Paragrafoelenco"/>
        <w:numPr>
          <w:ilvl w:val="0"/>
          <w:numId w:val="32"/>
        </w:numPr>
      </w:pPr>
      <w:r>
        <w:t xml:space="preserve">Una fase di preparazione, in cui l’agente opera in modalità </w:t>
      </w:r>
      <w:proofErr w:type="spellStart"/>
      <w:r w:rsidRPr="0039442F">
        <w:rPr>
          <w:rFonts w:ascii="Courier New" w:hAnsi="Courier New" w:cs="Courier New"/>
        </w:rPr>
        <w:t>caution</w:t>
      </w:r>
      <w:proofErr w:type="spellEnd"/>
      <w:r>
        <w:t xml:space="preserve"> in un ambiente che simuli con la più ampia precisione possibile la pattuglia che si vuole eludere;</w:t>
      </w:r>
    </w:p>
    <w:p w14:paraId="1019164C" w14:textId="12511920" w:rsidR="0039442F" w:rsidRDefault="0039442F" w:rsidP="0039442F">
      <w:pPr>
        <w:pStyle w:val="Paragrafoelenco"/>
        <w:numPr>
          <w:ilvl w:val="0"/>
          <w:numId w:val="32"/>
        </w:numPr>
      </w:pPr>
      <w:r>
        <w:t xml:space="preserve">La fase di operazione vera e propria, in cui l’agente opera in modalità </w:t>
      </w:r>
      <w:proofErr w:type="spellStart"/>
      <w:r w:rsidRPr="0039442F">
        <w:rPr>
          <w:rFonts w:ascii="Courier New" w:hAnsi="Courier New" w:cs="Courier New"/>
        </w:rPr>
        <w:t>risk</w:t>
      </w:r>
      <w:proofErr w:type="spellEnd"/>
      <w:r>
        <w:t xml:space="preserve"> e, in aggiunta, sfrutta le conoscenze acquisite durante la simulazione, per pianificare dei percorsi il più possibile brevi. La riuscita di questo approccio dipende anche dal livello di non determinismo del comportamento delle sentinelle.</w:t>
      </w:r>
    </w:p>
    <w:p w14:paraId="3FFB346F" w14:textId="69E0AFCB" w:rsidR="007D1308" w:rsidRDefault="007D1308" w:rsidP="00C52D87">
      <w:pPr>
        <w:pStyle w:val="Titolo2"/>
      </w:pPr>
      <w:bookmarkStart w:id="24" w:name="_Toc460967189"/>
      <w:r>
        <w:t>Possibili miglioramenti</w:t>
      </w:r>
      <w:bookmarkEnd w:id="24"/>
    </w:p>
    <w:p w14:paraId="50A6B1CF" w14:textId="0A9DF239" w:rsidR="007D1308" w:rsidRDefault="007D1308" w:rsidP="007D1308">
      <w:pPr>
        <w:pStyle w:val="Paragrafoelenco"/>
        <w:numPr>
          <w:ilvl w:val="0"/>
          <w:numId w:val="21"/>
        </w:numPr>
      </w:pPr>
      <w:r>
        <w:t xml:space="preserve">Intelligenza nelle sentinelle: la </w:t>
      </w:r>
      <w:proofErr w:type="spellStart"/>
      <w:r>
        <w:t>Pursuit</w:t>
      </w:r>
      <w:proofErr w:type="spellEnd"/>
      <w:r>
        <w:t xml:space="preserve"> </w:t>
      </w:r>
      <w:proofErr w:type="spellStart"/>
      <w:r>
        <w:t>Evasion</w:t>
      </w:r>
      <w:proofErr w:type="spellEnd"/>
      <w:r>
        <w:t xml:space="preserve"> è un campo di ricerca nello studio della robotica e dell’intelligenza artificiale multi-agente, che mira a trovare algoritmi di esplorazione che consentano a dei </w:t>
      </w:r>
      <w:proofErr w:type="spellStart"/>
      <w:r>
        <w:t>pursuer</w:t>
      </w:r>
      <w:proofErr w:type="spellEnd"/>
      <w:r>
        <w:t xml:space="preserve"> (in questo caso le sentinelle) di esplorare un ambiente in modo da massimizzare la probabilità (se non assicurare) di trovare uno o più evader (in questo caso l’agente) che lo contaminano. In un possibile ampliamento del progetto, si potrebbe dotare le sentinelle di un’intelligenza più evoluta, implementando una versione opportunamente limitata di un algoritmo di </w:t>
      </w:r>
      <w:proofErr w:type="spellStart"/>
      <w:r>
        <w:t>Pursuit</w:t>
      </w:r>
      <w:proofErr w:type="spellEnd"/>
      <w:r>
        <w:t xml:space="preserve"> </w:t>
      </w:r>
      <w:proofErr w:type="spellStart"/>
      <w:r>
        <w:t>Evasion</w:t>
      </w:r>
      <w:proofErr w:type="spellEnd"/>
      <w:r>
        <w:t>. Questa aggiunta, tuttavia, oltre a complicare di molto l’implementazione, implicherebbe la ricerca di una soluzione a problemi di elevata complessità (dell’ordine di NP-hard) per calcolare una strategia di pattugliamento sufficientemente intelligente.</w:t>
      </w:r>
    </w:p>
    <w:p w14:paraId="68622961" w14:textId="5150D1EB" w:rsidR="007D1308" w:rsidRDefault="007D1308" w:rsidP="007D1308">
      <w:pPr>
        <w:pStyle w:val="Paragrafoelenco"/>
        <w:numPr>
          <w:ilvl w:val="0"/>
          <w:numId w:val="21"/>
        </w:numPr>
      </w:pPr>
      <w:r>
        <w:t>Nascondigli: si potrebbe decidere di complicare la conformazione del terreno inserendo dei “nascondigli”, ovvero dei punti della mappa in cui l’agente non allerta le sentinelle, anche se si trova nel loro campo visivo. Introducendo i nascondigli si dovrebbe modificare il pattern decisionale dell’agente per tenerne conto: ad esempio, nel caso in cui l’agente non riesca a trovare un percorso per il goal, potrebbe dirigersi innanzitutto verso il nascondiglio più vicino. A quel punto, l’agente potrebbe osservare l’ambiente per controllare se le posizioni delle sentinelle siano cambiate al punto di liberare un passaggio verso il goal o verso il nascondiglio successivo.</w:t>
      </w:r>
    </w:p>
    <w:p w14:paraId="24920F85" w14:textId="1F6381D1" w:rsidR="007D1308" w:rsidRDefault="007D1308" w:rsidP="007D1308">
      <w:pPr>
        <w:pStyle w:val="Paragrafoelenco"/>
        <w:numPr>
          <w:ilvl w:val="0"/>
          <w:numId w:val="21"/>
        </w:numPr>
      </w:pPr>
      <w:r>
        <w:t xml:space="preserve">Attesa nella ricerca del piano: Si potrebbe consentire all’agente di esplorare nodi corrispondenti </w:t>
      </w:r>
      <w:r w:rsidR="00BC1CE4">
        <w:t xml:space="preserve">a punti già considerati in tempi diversi, eliminando di </w:t>
      </w:r>
      <w:r w:rsidR="00BC1CE4">
        <w:lastRenderedPageBreak/>
        <w:t>fatto il taglio dei cicli. In realtà, per evitare che l’agente resti intrappolato in una ricerca infinita, si dovrebbe controllare opportunamente questa possibilità, ad esempio inserendo una limitazione che impedisca all’agente di tornare su un punto già visitato per più di tre volte. Dato che il tempo aumenta all’infinito senza limiti, però, la complessità aumenterebbe comunque di molto.</w:t>
      </w:r>
    </w:p>
    <w:p w14:paraId="4777E2DA" w14:textId="32B216F2" w:rsidR="000B7B0B" w:rsidRPr="007438AC" w:rsidRDefault="000B7B0B" w:rsidP="007D1308">
      <w:pPr>
        <w:pStyle w:val="Paragrafoelenco"/>
        <w:numPr>
          <w:ilvl w:val="0"/>
          <w:numId w:val="21"/>
        </w:numPr>
      </w:pPr>
      <w:r>
        <w:t>Maggiore conoscenza delle ronde: nell’ipotesi di un impiego dell’agente nel mondo reale, sarebbe interessante implementare un database contenente I pattern tipici delle ronde di pattuglia, da cui l’agente estrarrebbe informazioni per le assunzioni. La complicazione starebbe nel rischio che l’agente diventi “eccessivamente cauto” escludendo troppi percorsi (o tutti).</w:t>
      </w:r>
    </w:p>
    <w:sectPr w:rsidR="000B7B0B" w:rsidRPr="007438AC" w:rsidSect="0052396D">
      <w:headerReference w:type="default" r:id="rId2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3D4DC" w14:textId="77777777" w:rsidR="006B4D11" w:rsidRDefault="006B4D11">
      <w:pPr>
        <w:spacing w:after="0" w:line="240" w:lineRule="auto"/>
      </w:pPr>
      <w:r>
        <w:separator/>
      </w:r>
    </w:p>
  </w:endnote>
  <w:endnote w:type="continuationSeparator" w:id="0">
    <w:p w14:paraId="396CB84D" w14:textId="77777777" w:rsidR="006B4D11" w:rsidRDefault="006B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altName w:val="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Kaiti">
    <w:altName w:val="SimSun"/>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95D04" w14:textId="77777777" w:rsidR="006B4D11" w:rsidRDefault="006B4D11">
      <w:pPr>
        <w:spacing w:after="0" w:line="240" w:lineRule="auto"/>
      </w:pPr>
      <w:r>
        <w:separator/>
      </w:r>
    </w:p>
  </w:footnote>
  <w:footnote w:type="continuationSeparator" w:id="0">
    <w:p w14:paraId="4132CF98" w14:textId="77777777" w:rsidR="006B4D11" w:rsidRDefault="006B4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26884735"/>
      <w:docPartObj>
        <w:docPartGallery w:val="Page Numbers (Top of Page)"/>
        <w:docPartUnique/>
      </w:docPartObj>
    </w:sdtPr>
    <w:sdtEndPr>
      <w:rPr>
        <w:b/>
        <w:bCs/>
        <w:noProof/>
        <w:color w:val="auto"/>
        <w:spacing w:val="0"/>
      </w:rPr>
    </w:sdtEndPr>
    <w:sdtContent>
      <w:p w14:paraId="51C99FDA" w14:textId="4DD16C4A" w:rsidR="00FE6F3C" w:rsidRDefault="00FE6F3C">
        <w:pPr>
          <w:pStyle w:val="Intestazion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F661D" w:rsidRPr="006F661D">
          <w:rPr>
            <w:b/>
            <w:bCs/>
            <w:noProof/>
          </w:rPr>
          <w:t>1</w:t>
        </w:r>
        <w:r>
          <w:rPr>
            <w:b/>
            <w:bCs/>
            <w:noProof/>
          </w:rPr>
          <w:fldChar w:fldCharType="end"/>
        </w:r>
      </w:p>
    </w:sdtContent>
  </w:sdt>
  <w:p w14:paraId="1953BEA4" w14:textId="77777777" w:rsidR="00FE6F3C" w:rsidRDefault="00FE6F3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9185235"/>
    <w:multiLevelType w:val="hybridMultilevel"/>
    <w:tmpl w:val="1280FD40"/>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1D422FC4"/>
    <w:multiLevelType w:val="hybridMultilevel"/>
    <w:tmpl w:val="55C6F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DDF1C3F"/>
    <w:multiLevelType w:val="hybridMultilevel"/>
    <w:tmpl w:val="92AA0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6D5E3C"/>
    <w:multiLevelType w:val="hybridMultilevel"/>
    <w:tmpl w:val="FA0C22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327B35"/>
    <w:multiLevelType w:val="hybridMultilevel"/>
    <w:tmpl w:val="04989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69A52F2"/>
    <w:multiLevelType w:val="multilevel"/>
    <w:tmpl w:val="69B271CC"/>
    <w:lvl w:ilvl="0">
      <w:start w:val="1"/>
      <w:numFmt w:val="decimal"/>
      <w:lvlText w:val="%1"/>
      <w:lvlJc w:val="left"/>
      <w:pPr>
        <w:ind w:left="432" w:hanging="432"/>
      </w:pPr>
      <w:rPr>
        <w:rFonts w:hint="default"/>
        <w:color w:val="DF2E28" w:themeColor="accent1"/>
      </w:rPr>
    </w:lvl>
    <w:lvl w:ilvl="1">
      <w:start w:val="1"/>
      <w:numFmt w:val="decimal"/>
      <w:lvlText w:val="%1.%2"/>
      <w:lvlJc w:val="left"/>
      <w:pPr>
        <w:ind w:left="576" w:hanging="576"/>
      </w:pPr>
      <w:rPr>
        <w:rFonts w:hint="default"/>
        <w:color w:val="DF2E28" w:themeColor="accent1"/>
      </w:rPr>
    </w:lvl>
    <w:lvl w:ilvl="2">
      <w:start w:val="1"/>
      <w:numFmt w:val="decimal"/>
      <w:lvlText w:val="%1.%2.%3"/>
      <w:lvlJc w:val="left"/>
      <w:pPr>
        <w:ind w:left="720" w:hanging="720"/>
      </w:pPr>
      <w:rPr>
        <w:rFonts w:hint="default"/>
        <w:color w:val="DF2E28" w:themeColor="accent1"/>
      </w:rPr>
    </w:lvl>
    <w:lvl w:ilvl="3">
      <w:start w:val="1"/>
      <w:numFmt w:val="decimal"/>
      <w:lvlText w:val="%1.%2.%3.%4"/>
      <w:lvlJc w:val="left"/>
      <w:pPr>
        <w:ind w:left="864" w:hanging="864"/>
      </w:pPr>
      <w:rPr>
        <w:rFonts w:hint="default"/>
        <w:color w:val="DF2E28" w:themeColor="accent1"/>
      </w:rPr>
    </w:lvl>
    <w:lvl w:ilvl="4">
      <w:start w:val="1"/>
      <w:numFmt w:val="decimal"/>
      <w:lvlText w:val="%1.%2.%3.%4.%5"/>
      <w:lvlJc w:val="left"/>
      <w:pPr>
        <w:ind w:left="1008" w:hanging="1008"/>
      </w:pPr>
      <w:rPr>
        <w:rFonts w:hint="default"/>
        <w:color w:val="DF2E28" w:themeColor="accent1"/>
      </w:rPr>
    </w:lvl>
    <w:lvl w:ilvl="5">
      <w:start w:val="1"/>
      <w:numFmt w:val="decimal"/>
      <w:lvlText w:val="%1.%2.%3.%4.%5.%6"/>
      <w:lvlJc w:val="left"/>
      <w:pPr>
        <w:ind w:left="1152" w:hanging="1152"/>
      </w:pPr>
      <w:rPr>
        <w:rFonts w:hint="default"/>
        <w:color w:val="DF2E28" w:themeColor="accent1"/>
      </w:rPr>
    </w:lvl>
    <w:lvl w:ilvl="6">
      <w:start w:val="1"/>
      <w:numFmt w:val="decimal"/>
      <w:lvlText w:val="%1.%2.%3.%4.%5.%6.%7"/>
      <w:lvlJc w:val="left"/>
      <w:pPr>
        <w:ind w:left="1296" w:hanging="1296"/>
      </w:pPr>
      <w:rPr>
        <w:rFonts w:hint="default"/>
        <w:color w:val="DF2E28" w:themeColor="accent1"/>
      </w:rPr>
    </w:lvl>
    <w:lvl w:ilvl="7">
      <w:start w:val="1"/>
      <w:numFmt w:val="decimal"/>
      <w:lvlText w:val="%1.%2.%3.%4.%5.%6.%7.%8"/>
      <w:lvlJc w:val="left"/>
      <w:pPr>
        <w:ind w:left="1440" w:hanging="1440"/>
      </w:pPr>
      <w:rPr>
        <w:rFonts w:hint="default"/>
        <w:color w:val="DF2E28" w:themeColor="accent1"/>
      </w:rPr>
    </w:lvl>
    <w:lvl w:ilvl="8">
      <w:start w:val="1"/>
      <w:numFmt w:val="decimal"/>
      <w:lvlText w:val="%1.%2.%3.%4.%5.%6.%7.%8.%9"/>
      <w:lvlJc w:val="left"/>
      <w:pPr>
        <w:ind w:left="1584" w:hanging="1584"/>
      </w:pPr>
      <w:rPr>
        <w:rFonts w:hint="default"/>
        <w:color w:val="DF2E28" w:themeColor="accent1"/>
      </w:rPr>
    </w:lvl>
  </w:abstractNum>
  <w:abstractNum w:abstractNumId="7" w15:restartNumberingAfterBreak="0">
    <w:nsid w:val="52E328B5"/>
    <w:multiLevelType w:val="hybridMultilevel"/>
    <w:tmpl w:val="B0403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8469E"/>
    <w:multiLevelType w:val="hybridMultilevel"/>
    <w:tmpl w:val="56BE249E"/>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6A632C"/>
    <w:multiLevelType w:val="hybridMultilevel"/>
    <w:tmpl w:val="C4D23B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CD51D1"/>
    <w:multiLevelType w:val="hybridMultilevel"/>
    <w:tmpl w:val="E7044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E772936"/>
    <w:multiLevelType w:val="hybridMultilevel"/>
    <w:tmpl w:val="68223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BCE5AA1"/>
    <w:multiLevelType w:val="hybridMultilevel"/>
    <w:tmpl w:val="5D3A0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
  </w:num>
  <w:num w:numId="14">
    <w:abstractNumId w:val="10"/>
  </w:num>
  <w:num w:numId="15">
    <w:abstractNumId w:val="7"/>
  </w:num>
  <w:num w:numId="16">
    <w:abstractNumId w:val="5"/>
  </w:num>
  <w:num w:numId="17">
    <w:abstractNumId w:val="9"/>
  </w:num>
  <w:num w:numId="18">
    <w:abstractNumId w:val="2"/>
  </w:num>
  <w:num w:numId="19">
    <w:abstractNumId w:val="12"/>
  </w:num>
  <w:num w:numId="20">
    <w:abstractNumId w:val="11"/>
  </w:num>
  <w:num w:numId="21">
    <w:abstractNumId w:val="13"/>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4B"/>
    <w:rsid w:val="00011AA6"/>
    <w:rsid w:val="00055BED"/>
    <w:rsid w:val="000B2CBB"/>
    <w:rsid w:val="000B3514"/>
    <w:rsid w:val="000B7B0B"/>
    <w:rsid w:val="000D3A69"/>
    <w:rsid w:val="000F4F35"/>
    <w:rsid w:val="00171825"/>
    <w:rsid w:val="00181D37"/>
    <w:rsid w:val="00234431"/>
    <w:rsid w:val="00242199"/>
    <w:rsid w:val="00245B91"/>
    <w:rsid w:val="002A12C5"/>
    <w:rsid w:val="0035078F"/>
    <w:rsid w:val="0039442F"/>
    <w:rsid w:val="00434BD0"/>
    <w:rsid w:val="00454E81"/>
    <w:rsid w:val="004979F3"/>
    <w:rsid w:val="004E3137"/>
    <w:rsid w:val="004F28C6"/>
    <w:rsid w:val="005022F0"/>
    <w:rsid w:val="0052396D"/>
    <w:rsid w:val="005248D3"/>
    <w:rsid w:val="0052669D"/>
    <w:rsid w:val="00534A24"/>
    <w:rsid w:val="005713B1"/>
    <w:rsid w:val="005D402A"/>
    <w:rsid w:val="00671815"/>
    <w:rsid w:val="006A4C89"/>
    <w:rsid w:val="006A7144"/>
    <w:rsid w:val="006B4D11"/>
    <w:rsid w:val="006E1481"/>
    <w:rsid w:val="006F661D"/>
    <w:rsid w:val="007432A1"/>
    <w:rsid w:val="007438AC"/>
    <w:rsid w:val="00781416"/>
    <w:rsid w:val="007D1308"/>
    <w:rsid w:val="008844C2"/>
    <w:rsid w:val="00890257"/>
    <w:rsid w:val="0089644E"/>
    <w:rsid w:val="008976AF"/>
    <w:rsid w:val="008E1E4B"/>
    <w:rsid w:val="00955CE5"/>
    <w:rsid w:val="00970308"/>
    <w:rsid w:val="00996AE9"/>
    <w:rsid w:val="009E140A"/>
    <w:rsid w:val="00A53FAD"/>
    <w:rsid w:val="00A83A83"/>
    <w:rsid w:val="00AD6659"/>
    <w:rsid w:val="00BA0188"/>
    <w:rsid w:val="00BB6B22"/>
    <w:rsid w:val="00BC1CE4"/>
    <w:rsid w:val="00BF46D3"/>
    <w:rsid w:val="00C15AE0"/>
    <w:rsid w:val="00C44B2D"/>
    <w:rsid w:val="00C52D87"/>
    <w:rsid w:val="00C8085A"/>
    <w:rsid w:val="00D675E3"/>
    <w:rsid w:val="00D75558"/>
    <w:rsid w:val="00DC791F"/>
    <w:rsid w:val="00E77FD0"/>
    <w:rsid w:val="00F41E0E"/>
    <w:rsid w:val="00F44892"/>
    <w:rsid w:val="00FB74D6"/>
    <w:rsid w:val="00FC171E"/>
    <w:rsid w:val="00FD61B3"/>
    <w:rsid w:val="00FE6F3C"/>
    <w:rsid w:val="00FE7A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1559"/>
  <w15:chartTrackingRefBased/>
  <w15:docId w15:val="{B8A14DCC-734A-43C3-B194-70C11FB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6A7144"/>
    <w:rPr>
      <w:lang w:val="it-IT"/>
    </w:rPr>
  </w:style>
  <w:style w:type="paragraph" w:styleId="Titolo1">
    <w:name w:val="heading 1"/>
    <w:basedOn w:val="Normale"/>
    <w:next w:val="Normale"/>
    <w:link w:val="Titolo1Carattere"/>
    <w:uiPriority w:val="9"/>
    <w:qFormat/>
    <w:rsid w:val="006A7144"/>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A7144"/>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6A7144"/>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A7144"/>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A7144"/>
    <w:pPr>
      <w:keepNext/>
      <w:keepLines/>
      <w:numPr>
        <w:ilvl w:val="4"/>
        <w:numId w:val="31"/>
      </w:numPr>
      <w:spacing w:before="200" w:after="0"/>
      <w:outlineLvl w:val="4"/>
    </w:pPr>
    <w:rPr>
      <w:rFonts w:asciiTheme="majorHAnsi" w:eastAsiaTheme="majorEastAsia" w:hAnsiTheme="majorHAnsi" w:cstheme="majorBidi"/>
      <w:color w:val="333333" w:themeColor="text2" w:themeShade="BF"/>
    </w:rPr>
  </w:style>
  <w:style w:type="paragraph" w:styleId="Titolo6">
    <w:name w:val="heading 6"/>
    <w:basedOn w:val="Normale"/>
    <w:next w:val="Normale"/>
    <w:link w:val="Titolo6Carattere"/>
    <w:uiPriority w:val="9"/>
    <w:semiHidden/>
    <w:unhideWhenUsed/>
    <w:qFormat/>
    <w:rsid w:val="006A7144"/>
    <w:pPr>
      <w:keepNext/>
      <w:keepLines/>
      <w:numPr>
        <w:ilvl w:val="5"/>
        <w:numId w:val="31"/>
      </w:numPr>
      <w:spacing w:before="200" w:after="0"/>
      <w:outlineLvl w:val="5"/>
    </w:pPr>
    <w:rPr>
      <w:rFonts w:asciiTheme="majorHAnsi" w:eastAsiaTheme="majorEastAsia" w:hAnsiTheme="majorHAnsi" w:cstheme="majorBidi"/>
      <w:i/>
      <w:iCs/>
      <w:color w:val="333333" w:themeColor="text2" w:themeShade="BF"/>
    </w:rPr>
  </w:style>
  <w:style w:type="paragraph" w:styleId="Titolo7">
    <w:name w:val="heading 7"/>
    <w:basedOn w:val="Normale"/>
    <w:next w:val="Normale"/>
    <w:link w:val="Titolo7Carattere"/>
    <w:uiPriority w:val="9"/>
    <w:semiHidden/>
    <w:unhideWhenUsed/>
    <w:qFormat/>
    <w:rsid w:val="006A7144"/>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A7144"/>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A7144"/>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A7144"/>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6A7144"/>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6A7144"/>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A7144"/>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A7144"/>
    <w:rPr>
      <w:rFonts w:asciiTheme="majorHAnsi" w:eastAsiaTheme="majorEastAsia" w:hAnsiTheme="majorHAnsi" w:cstheme="majorBidi"/>
      <w:color w:val="333333" w:themeColor="text2" w:themeShade="BF"/>
    </w:rPr>
  </w:style>
  <w:style w:type="character" w:customStyle="1" w:styleId="Titolo6Carattere">
    <w:name w:val="Titolo 6 Carattere"/>
    <w:basedOn w:val="Carpredefinitoparagrafo"/>
    <w:link w:val="Titolo6"/>
    <w:uiPriority w:val="9"/>
    <w:semiHidden/>
    <w:rsid w:val="006A7144"/>
    <w:rPr>
      <w:rFonts w:asciiTheme="majorHAnsi" w:eastAsiaTheme="majorEastAsia" w:hAnsiTheme="majorHAnsi" w:cstheme="majorBidi"/>
      <w:i/>
      <w:iCs/>
      <w:color w:val="333333" w:themeColor="text2" w:themeShade="BF"/>
    </w:rPr>
  </w:style>
  <w:style w:type="character" w:customStyle="1" w:styleId="Titolo7Carattere">
    <w:name w:val="Titolo 7 Carattere"/>
    <w:basedOn w:val="Carpredefinitoparagrafo"/>
    <w:link w:val="Titolo7"/>
    <w:uiPriority w:val="9"/>
    <w:semiHidden/>
    <w:rsid w:val="006A714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A714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A7144"/>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6A71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A7144"/>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A7144"/>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A7144"/>
    <w:rPr>
      <w:color w:val="5A5A5A" w:themeColor="text1" w:themeTint="A5"/>
      <w:spacing w:val="10"/>
    </w:rPr>
  </w:style>
  <w:style w:type="paragraph" w:styleId="Paragrafoelenco">
    <w:name w:val="List Paragraph"/>
    <w:basedOn w:val="Normale"/>
    <w:uiPriority w:val="34"/>
    <w:qFormat/>
    <w:pPr>
      <w:ind w:left="720"/>
      <w:contextualSpacing/>
    </w:pPr>
  </w:style>
  <w:style w:type="character" w:styleId="Riferimentodelicato">
    <w:name w:val="Subtle Reference"/>
    <w:basedOn w:val="Carpredefinitoparagrafo"/>
    <w:uiPriority w:val="31"/>
    <w:qFormat/>
    <w:rsid w:val="006A7144"/>
    <w:rPr>
      <w:smallCaps/>
      <w:color w:val="404040" w:themeColor="text1" w:themeTint="BF"/>
      <w:u w:val="single" w:color="7F7F7F" w:themeColor="text1" w:themeTint="80"/>
    </w:rPr>
  </w:style>
  <w:style w:type="character" w:styleId="Enfasidelicata">
    <w:name w:val="Subtle Emphasis"/>
    <w:basedOn w:val="Carpredefinitoparagrafo"/>
    <w:uiPriority w:val="19"/>
    <w:qFormat/>
    <w:rsid w:val="006A7144"/>
    <w:rPr>
      <w:i/>
      <w:iCs/>
      <w:color w:val="404040" w:themeColor="text1" w:themeTint="BF"/>
    </w:rPr>
  </w:style>
  <w:style w:type="character" w:styleId="Enfasicorsivo">
    <w:name w:val="Emphasis"/>
    <w:basedOn w:val="Carpredefinitoparagrafo"/>
    <w:uiPriority w:val="20"/>
    <w:qFormat/>
    <w:rsid w:val="006A7144"/>
    <w:rPr>
      <w:i/>
      <w:iCs/>
      <w:color w:val="auto"/>
    </w:rPr>
  </w:style>
  <w:style w:type="paragraph" w:styleId="Citazione">
    <w:name w:val="Quote"/>
    <w:basedOn w:val="Normale"/>
    <w:next w:val="Normale"/>
    <w:link w:val="CitazioneCarattere"/>
    <w:uiPriority w:val="29"/>
    <w:qFormat/>
    <w:rsid w:val="006A7144"/>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A7144"/>
    <w:rPr>
      <w:i/>
      <w:iCs/>
      <w:color w:val="000000" w:themeColor="text1"/>
    </w:rPr>
  </w:style>
  <w:style w:type="character" w:styleId="Enfasiintensa">
    <w:name w:val="Intense Emphasis"/>
    <w:basedOn w:val="Carpredefinitoparagrafo"/>
    <w:uiPriority w:val="21"/>
    <w:qFormat/>
    <w:rsid w:val="006A7144"/>
    <w:rPr>
      <w:b/>
      <w:bCs/>
      <w:i/>
      <w:iCs/>
      <w:caps/>
    </w:rPr>
  </w:style>
  <w:style w:type="paragraph" w:styleId="Citazioneintensa">
    <w:name w:val="Intense Quote"/>
    <w:basedOn w:val="Normale"/>
    <w:next w:val="Normale"/>
    <w:link w:val="CitazioneintensaCarattere"/>
    <w:uiPriority w:val="30"/>
    <w:qFormat/>
    <w:rsid w:val="006A71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A7144"/>
    <w:rPr>
      <w:color w:val="000000" w:themeColor="text1"/>
      <w:shd w:val="clear" w:color="auto" w:fill="F2F2F2" w:themeFill="background1" w:themeFillShade="F2"/>
    </w:rPr>
  </w:style>
  <w:style w:type="paragraph" w:styleId="Nessunaspaziatura">
    <w:name w:val="No Spacing"/>
    <w:link w:val="NessunaspaziaturaCarattere"/>
    <w:uiPriority w:val="1"/>
    <w:qFormat/>
    <w:rsid w:val="006A7144"/>
    <w:pPr>
      <w:spacing w:after="0" w:line="240" w:lineRule="auto"/>
    </w:pPr>
  </w:style>
  <w:style w:type="character" w:styleId="Titolodellibro">
    <w:name w:val="Book Title"/>
    <w:basedOn w:val="Carpredefinitoparagrafo"/>
    <w:uiPriority w:val="33"/>
    <w:qFormat/>
    <w:rsid w:val="006A7144"/>
    <w:rPr>
      <w:b w:val="0"/>
      <w:bCs w:val="0"/>
      <w:smallCaps/>
      <w:spacing w:val="5"/>
    </w:rPr>
  </w:style>
  <w:style w:type="paragraph" w:styleId="Didascalia">
    <w:name w:val="caption"/>
    <w:basedOn w:val="Normale"/>
    <w:next w:val="Normale"/>
    <w:uiPriority w:val="35"/>
    <w:semiHidden/>
    <w:unhideWhenUsed/>
    <w:qFormat/>
    <w:rsid w:val="006A7144"/>
    <w:pPr>
      <w:spacing w:after="200" w:line="240" w:lineRule="auto"/>
    </w:pPr>
    <w:rPr>
      <w:i/>
      <w:iCs/>
      <w:color w:val="454545" w:themeColor="text2"/>
      <w:sz w:val="18"/>
      <w:szCs w:val="18"/>
    </w:rPr>
  </w:style>
  <w:style w:type="character" w:styleId="Riferimentointenso">
    <w:name w:val="Intense Reference"/>
    <w:basedOn w:val="Carpredefinitoparagrafo"/>
    <w:uiPriority w:val="32"/>
    <w:qFormat/>
    <w:rsid w:val="006A7144"/>
    <w:rPr>
      <w:b/>
      <w:bCs/>
      <w:smallCaps/>
      <w:u w:val="single"/>
    </w:rPr>
  </w:style>
  <w:style w:type="character" w:customStyle="1" w:styleId="NessunaspaziaturaCarattere">
    <w:name w:val="Nessuna spaziatura Carattere"/>
    <w:basedOn w:val="Carpredefinitoparagrafo"/>
    <w:link w:val="Nessunaspaziatura"/>
    <w:uiPriority w:val="1"/>
  </w:style>
  <w:style w:type="character" w:styleId="Enfasigrassetto">
    <w:name w:val="Strong"/>
    <w:basedOn w:val="Carpredefinitoparagrafo"/>
    <w:uiPriority w:val="22"/>
    <w:qFormat/>
    <w:rsid w:val="006A7144"/>
    <w:rPr>
      <w:b/>
      <w:bCs/>
      <w:color w:val="000000" w:themeColor="text1"/>
    </w:rPr>
  </w:style>
  <w:style w:type="paragraph" w:styleId="Titolosommario">
    <w:name w:val="TOC Heading"/>
    <w:basedOn w:val="Titolo1"/>
    <w:next w:val="Normale"/>
    <w:uiPriority w:val="39"/>
    <w:unhideWhenUsed/>
    <w:qFormat/>
    <w:rsid w:val="006A7144"/>
    <w:pPr>
      <w:outlineLvl w:val="9"/>
    </w:pPr>
  </w:style>
  <w:style w:type="paragraph" w:styleId="Intestazione">
    <w:name w:val="header"/>
    <w:basedOn w:val="Normale"/>
    <w:link w:val="IntestazioneCarattere"/>
    <w:uiPriority w:val="99"/>
    <w:unhideWhenUsed/>
    <w:rsid w:val="005D40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402A"/>
  </w:style>
  <w:style w:type="paragraph" w:styleId="Pidipagina">
    <w:name w:val="footer"/>
    <w:basedOn w:val="Normale"/>
    <w:link w:val="PidipaginaCarattere"/>
    <w:uiPriority w:val="99"/>
    <w:unhideWhenUsed/>
    <w:rsid w:val="005D40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402A"/>
  </w:style>
  <w:style w:type="paragraph" w:styleId="Sommario1">
    <w:name w:val="toc 1"/>
    <w:basedOn w:val="Normale"/>
    <w:next w:val="Normale"/>
    <w:autoRedefine/>
    <w:uiPriority w:val="39"/>
    <w:unhideWhenUsed/>
    <w:rsid w:val="00434BD0"/>
    <w:pPr>
      <w:spacing w:after="100"/>
    </w:pPr>
  </w:style>
  <w:style w:type="paragraph" w:styleId="Sommario2">
    <w:name w:val="toc 2"/>
    <w:basedOn w:val="Normale"/>
    <w:next w:val="Normale"/>
    <w:autoRedefine/>
    <w:uiPriority w:val="39"/>
    <w:unhideWhenUsed/>
    <w:rsid w:val="00434BD0"/>
    <w:pPr>
      <w:spacing w:after="100"/>
      <w:ind w:left="220"/>
    </w:pPr>
  </w:style>
  <w:style w:type="paragraph" w:styleId="Sommario3">
    <w:name w:val="toc 3"/>
    <w:basedOn w:val="Normale"/>
    <w:next w:val="Normale"/>
    <w:autoRedefine/>
    <w:uiPriority w:val="39"/>
    <w:unhideWhenUsed/>
    <w:rsid w:val="00434BD0"/>
    <w:pPr>
      <w:spacing w:after="100"/>
      <w:ind w:left="440"/>
    </w:pPr>
  </w:style>
  <w:style w:type="character" w:styleId="Collegamentoipertestuale">
    <w:name w:val="Hyperlink"/>
    <w:basedOn w:val="Carpredefinitoparagrafo"/>
    <w:uiPriority w:val="99"/>
    <w:unhideWhenUsed/>
    <w:rsid w:val="00434BD0"/>
    <w:rPr>
      <w:color w:val="F0532B"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10" Type="http://schemas.openxmlformats.org/officeDocument/2006/relationships/image" Target="media/image2.tmp"/><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AppData\Roaming\Microsoft\Templates\Spec%20design%20(blank).dotx" TargetMode="Externa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62262F20-92F0-483C-9343-07FE85E4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543</TotalTime>
  <Pages>21</Pages>
  <Words>4099</Words>
  <Characters>23368</Characters>
  <Application>Microsoft Office Word</Application>
  <DocSecurity>0</DocSecurity>
  <Lines>194</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ia</vt:lpstr>
      <vt:lpstr>Relazione progetto ia</vt:lpstr>
    </vt:vector>
  </TitlesOfParts>
  <Company>Università degli Studi di Milano</Company>
  <LinksUpToDate>false</LinksUpToDate>
  <CharactersWithSpaces>27413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ia</dc:title>
  <dc:subject>Agente Solid Snake</dc:subject>
  <dc:creator>Filippo Vajana</dc:creator>
  <cp:keywords/>
  <dc:description/>
  <cp:lastModifiedBy>Alessandro Tironi</cp:lastModifiedBy>
  <cp:revision>36</cp:revision>
  <dcterms:created xsi:type="dcterms:W3CDTF">2016-09-04T17:04:00Z</dcterms:created>
  <dcterms:modified xsi:type="dcterms:W3CDTF">2016-09-06T21:36:00Z</dcterms:modified>
  <cp:category>Alessandro Tironi, Filippo Vajana</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