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40"/>
          <w:szCs w:val="40"/>
        </w:rPr>
      </w:pPr>
    </w:p>
    <w:p>
      <w:pPr>
        <w:pStyle w:val="Body"/>
        <w:jc w:val="center"/>
        <w:rPr>
          <w:b w:val="1"/>
          <w:bCs w:val="1"/>
          <w:sz w:val="60"/>
          <w:szCs w:val="60"/>
        </w:rPr>
      </w:pPr>
    </w:p>
    <w:p>
      <w:pPr>
        <w:pStyle w:val="Body"/>
        <w:jc w:val="center"/>
        <w:rPr>
          <w:b w:val="1"/>
          <w:bCs w:val="1"/>
          <w:sz w:val="60"/>
          <w:szCs w:val="60"/>
        </w:rPr>
      </w:pPr>
      <w:r>
        <w:rPr>
          <w:b w:val="1"/>
          <w:bCs w:val="1"/>
          <w:sz w:val="60"/>
          <w:szCs w:val="60"/>
          <w:rtl w:val="0"/>
          <w:lang w:val="it-IT"/>
        </w:rPr>
        <w:t xml:space="preserve">Handover report </w:t>
      </w:r>
    </w:p>
    <w:p>
      <w:pPr>
        <w:pStyle w:val="Body"/>
        <w:jc w:val="center"/>
        <w:rPr>
          <w:b w:val="1"/>
          <w:bCs w:val="1"/>
          <w:sz w:val="40"/>
          <w:szCs w:val="40"/>
        </w:rPr>
      </w:pPr>
    </w:p>
    <w:p>
      <w:pPr>
        <w:pStyle w:val="Body"/>
        <w:jc w:val="center"/>
        <w:rPr>
          <w:b w:val="1"/>
          <w:bCs w:val="1"/>
          <w:sz w:val="40"/>
          <w:szCs w:val="40"/>
        </w:rPr>
      </w:pPr>
    </w:p>
    <w:p>
      <w:pPr>
        <w:pStyle w:val="Body"/>
        <w:jc w:val="center"/>
        <w:rPr>
          <w:sz w:val="32"/>
          <w:szCs w:val="32"/>
        </w:rPr>
      </w:pPr>
    </w:p>
    <w:p>
      <w:pPr>
        <w:pStyle w:val="Body"/>
        <w:jc w:val="center"/>
        <w:rPr>
          <w:sz w:val="32"/>
          <w:szCs w:val="32"/>
        </w:rPr>
      </w:pPr>
      <w:r>
        <w:rPr>
          <w:sz w:val="32"/>
          <w:szCs w:val="32"/>
          <w:rtl w:val="0"/>
          <w:lang w:val="it-IT"/>
        </w:rPr>
        <w:t>Team 27</w:t>
      </w:r>
    </w:p>
    <w:p>
      <w:pPr>
        <w:pStyle w:val="Body"/>
        <w:jc w:val="center"/>
        <w:rPr>
          <w:sz w:val="32"/>
          <w:szCs w:val="32"/>
        </w:rPr>
      </w:pPr>
    </w:p>
    <w:p>
      <w:pPr>
        <w:pStyle w:val="Body"/>
        <w:jc w:val="center"/>
        <w:rPr>
          <w:sz w:val="32"/>
          <w:szCs w:val="32"/>
        </w:rPr>
      </w:pPr>
      <w:r>
        <w:rPr>
          <w:sz w:val="32"/>
          <w:szCs w:val="32"/>
          <w:rtl w:val="0"/>
          <w:lang w:val="it-IT"/>
        </w:rPr>
        <w:t xml:space="preserve">IN2033 Team Project </w:t>
      </w:r>
    </w:p>
    <w:p>
      <w:pPr>
        <w:pStyle w:val="Body"/>
        <w:jc w:val="center"/>
        <w:rPr>
          <w:sz w:val="32"/>
          <w:szCs w:val="32"/>
        </w:rPr>
      </w:pPr>
      <w:r>
        <w:rPr>
          <w:sz w:val="32"/>
          <w:szCs w:val="32"/>
          <w:rtl w:val="0"/>
          <w:lang w:val="it-IT"/>
        </w:rPr>
        <w:t>2024</w:t>
      </w:r>
      <w:r>
        <w:rPr>
          <w:sz w:val="32"/>
          <w:szCs w:val="32"/>
          <w:rtl w:val="0"/>
          <w:lang w:val="en-US"/>
        </w:rPr>
        <w:t>/2025</w:t>
      </w: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center"/>
        <w:rPr>
          <w:sz w:val="32"/>
          <w:szCs w:val="32"/>
        </w:rPr>
      </w:pPr>
    </w:p>
    <w:p>
      <w:pPr>
        <w:pStyle w:val="Body"/>
        <w:jc w:val="left"/>
        <w:rPr>
          <w:sz w:val="24"/>
          <w:szCs w:val="24"/>
        </w:rPr>
      </w:pPr>
      <w:r>
        <w:rPr>
          <w:sz w:val="24"/>
          <w:szCs w:val="24"/>
          <w:rtl w:val="0"/>
          <w:lang w:val="en-US"/>
        </w:rPr>
        <w:t>This document is the Project handover for team 27 of the IN2033 module it contains relevant information on the project structure, installation, use case diagrams and documentation.</w:t>
      </w:r>
    </w:p>
    <w:p>
      <w:pPr>
        <w:pStyle w:val="Body"/>
        <w:jc w:val="left"/>
        <w:rPr>
          <w:sz w:val="24"/>
          <w:szCs w:val="24"/>
        </w:rPr>
      </w:pPr>
    </w:p>
    <w:p>
      <w:pPr>
        <w:pStyle w:val="Body"/>
        <w:jc w:val="left"/>
        <w:rPr>
          <w:sz w:val="24"/>
          <w:szCs w:val="24"/>
        </w:rPr>
      </w:pPr>
      <w:r>
        <w:rPr>
          <w:sz w:val="24"/>
          <w:szCs w:val="24"/>
          <w:rtl w:val="0"/>
          <w:lang w:val="en-US"/>
        </w:rPr>
        <w:t xml:space="preserve">The JavaDoc documentation can be found in the specific submission area, or inside the app folder of this GitHub repository: </w:t>
      </w:r>
      <w:r>
        <w:rPr>
          <w:rStyle w:val="Hyperlink.0"/>
          <w:sz w:val="24"/>
          <w:szCs w:val="24"/>
        </w:rPr>
        <w:fldChar w:fldCharType="begin" w:fldLock="0"/>
      </w:r>
      <w:r>
        <w:rPr>
          <w:rStyle w:val="Hyperlink.0"/>
          <w:sz w:val="24"/>
          <w:szCs w:val="24"/>
        </w:rPr>
        <w:instrText xml:space="preserve"> HYPERLINK "https://github.com/FilippoVicini/IN2033"</w:instrText>
      </w:r>
      <w:r>
        <w:rPr>
          <w:rStyle w:val="Hyperlink.0"/>
          <w:sz w:val="24"/>
          <w:szCs w:val="24"/>
        </w:rPr>
        <w:fldChar w:fldCharType="separate" w:fldLock="0"/>
      </w:r>
      <w:r>
        <w:rPr>
          <w:rStyle w:val="Hyperlink.0"/>
          <w:sz w:val="24"/>
          <w:szCs w:val="24"/>
          <w:rtl w:val="0"/>
          <w:lang w:val="en-US"/>
        </w:rPr>
        <w:t>https://github.com/FilippoVicini/IN2033</w:t>
      </w:r>
      <w:r>
        <w:rPr>
          <w:sz w:val="24"/>
          <w:szCs w:val="24"/>
        </w:rPr>
        <w:fldChar w:fldCharType="end" w:fldLock="0"/>
      </w:r>
    </w:p>
    <w:p>
      <w:pPr>
        <w:pStyle w:val="Body"/>
        <w:jc w:val="left"/>
        <w:rPr>
          <w:sz w:val="24"/>
          <w:szCs w:val="24"/>
        </w:rPr>
      </w:pPr>
    </w:p>
    <w:p>
      <w:pPr>
        <w:pStyle w:val="Body"/>
        <w:jc w:val="left"/>
        <w:rPr>
          <w:sz w:val="24"/>
          <w:szCs w:val="24"/>
        </w:rPr>
      </w:pPr>
    </w:p>
    <w:p>
      <w:pPr>
        <w:pStyle w:val="Body"/>
        <w:jc w:val="left"/>
        <w:rPr>
          <w:b w:val="1"/>
          <w:bCs w:val="1"/>
          <w:sz w:val="28"/>
          <w:szCs w:val="28"/>
        </w:rPr>
      </w:pPr>
      <w:r>
        <w:rPr>
          <w:b w:val="1"/>
          <w:bCs w:val="1"/>
          <w:sz w:val="28"/>
          <w:szCs w:val="28"/>
          <w:rtl w:val="0"/>
          <w:lang w:val="en-US"/>
        </w:rPr>
        <w:t>Supporting Documentation</w:t>
      </w:r>
    </w:p>
    <w:p>
      <w:pPr>
        <w:pStyle w:val="Body"/>
        <w:jc w:val="left"/>
        <w:rPr>
          <w:b w:val="1"/>
          <w:bCs w:val="1"/>
          <w:sz w:val="28"/>
          <w:szCs w:val="28"/>
        </w:rPr>
      </w:pPr>
    </w:p>
    <w:p>
      <w:pPr>
        <w:pStyle w:val="Body"/>
        <w:jc w:val="left"/>
        <w:rPr>
          <w:sz w:val="24"/>
          <w:szCs w:val="24"/>
        </w:rPr>
      </w:pPr>
      <w:r>
        <w:rPr>
          <w:sz w:val="24"/>
          <w:szCs w:val="24"/>
          <w:rtl w:val="0"/>
          <w:lang w:val="en-US"/>
        </w:rPr>
        <w:t>For the whole length of the project we retained it necessary to document most of what we were doing, we started by documenting the team practices, what everyone was supposed to do and especially the team meetings and the notes we took over those. The act of documenting most of what we did helped us in remembering what we did and when so that we could avoid asking repetitive questions. Or forget key aspects of the system. We started off writing notes on user requirements. More specifically based on the pdf documented and the customer meeting Filippo, the team leader created a complete document with everything we had to do.</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607427</wp:posOffset>
            </wp:positionH>
            <wp:positionV relativeFrom="line">
              <wp:posOffset>184073</wp:posOffset>
            </wp:positionV>
            <wp:extent cx="4584165" cy="4968060"/>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5-04-11 at 08.11.09.png"/>
            <wp:cNvGraphicFramePr/>
            <a:graphic xmlns:a="http://schemas.openxmlformats.org/drawingml/2006/main">
              <a:graphicData uri="http://schemas.openxmlformats.org/drawingml/2006/picture">
                <pic:pic xmlns:pic="http://schemas.openxmlformats.org/drawingml/2006/picture">
                  <pic:nvPicPr>
                    <pic:cNvPr id="1073741825" name="Screenshot 2025-04-11 at 08.11.09.png" descr="Screenshot 2025-04-11 at 08.11.09.png"/>
                    <pic:cNvPicPr>
                      <a:picLocks noChangeAspect="1"/>
                    </pic:cNvPicPr>
                  </pic:nvPicPr>
                  <pic:blipFill>
                    <a:blip r:embed="rId4">
                      <a:extLst/>
                    </a:blip>
                    <a:stretch>
                      <a:fillRect/>
                    </a:stretch>
                  </pic:blipFill>
                  <pic:spPr>
                    <a:xfrm>
                      <a:off x="0" y="0"/>
                      <a:ext cx="4584165" cy="4968060"/>
                    </a:xfrm>
                    <a:prstGeom prst="rect">
                      <a:avLst/>
                    </a:prstGeom>
                    <a:ln w="12700" cap="flat">
                      <a:noFill/>
                      <a:miter lim="400000"/>
                    </a:ln>
                    <a:effectLst/>
                  </pic:spPr>
                </pic:pic>
              </a:graphicData>
            </a:graphic>
          </wp:anchor>
        </w:drawing>
      </w:r>
      <w:r>
        <w:rPr>
          <w:sz w:val="24"/>
          <w:szCs w:val="24"/>
          <w:rtl w:val="0"/>
          <w:lang w:val="en-US"/>
        </w:rPr>
        <w:t xml:space="preserve"> </w:t>
      </w:r>
    </w:p>
    <w:p>
      <w:pPr>
        <w:pStyle w:val="Body"/>
        <w:jc w:val="left"/>
      </w:pPr>
      <w:r>
        <w:rPr>
          <w:sz w:val="24"/>
          <w:szCs w:val="24"/>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