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4"/>
        </w:pBdr>
        <w:spacing w:after="120"/>
      </w:pPr>
      <w:r>
        <w:rPr>
          <w:b/>
          <w:bCs/>
          <w:sz w:val="32"/>
          <w:szCs w:val="32"/>
        </w:rPr>
        <w:t xml:space="preserve">NOTICE OF DISCIPLINARY HEARING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(employee): ____________________    Position: 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Date of this notice: ____________________</w:t>
      </w:r>
    </w:p>
    <w:p>
      <w:pPr>
        <w:spacing w:before="120"/>
      </w:pP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 are required to attend a disciplinary hearing.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Date of hearing: ____________________    Time: 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Venue: ____________________    Chairperson: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The charge(s) against you: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Your rights: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may be represented by a fellow employee or a trade union member.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may prepare and present your 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may question the witnesses against you and call your own witnesses.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may request an interpreter if you need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may appeal against the outcome of the hearing.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Issued by (for the employer):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Received by (employee):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after="60" w:before="240"/>
      </w:pPr>
      <w:r>
        <w:rPr>
          <w:b w:val="false"/>
          <w:bCs w:val="false"/>
          <w:i/>
          <w:iCs/>
          <w:sz w:val="18"/>
          <w:szCs w:val="18"/>
        </w:rPr>
        <w:t xml:space="preserve">This is a general template, not legal advice. Adapt it to your own circumstances before 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2026-08-27T14:54:41.878Z</dcterms:created>
  <dcterms:modified xsi:type="dcterms:W3CDTF">2026-08-27T14:54:41.879Z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