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784B" w14:textId="7E01CA3F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705840E" w14:textId="64175438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политехнический университет Петра Великого</w:t>
      </w:r>
    </w:p>
    <w:p w14:paraId="19F30520" w14:textId="7CBDE88E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</w:p>
    <w:p w14:paraId="62C2FF16" w14:textId="0C139285" w:rsidR="3337DCDC" w:rsidRPr="004A449A" w:rsidRDefault="3337DCDC" w:rsidP="009E79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кибербезопасности и защиты информации</w:t>
      </w:r>
    </w:p>
    <w:p w14:paraId="618F817F" w14:textId="4EC60802" w:rsidR="3337DCDC" w:rsidRPr="004A449A" w:rsidRDefault="3337DCDC" w:rsidP="009E79F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67F3EBBC" w14:textId="1E2E21E6" w:rsidR="3337DCDC" w:rsidRPr="004A449A" w:rsidRDefault="3337DCDC" w:rsidP="009E79F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38966EE1" w14:textId="1509E0DE" w:rsidR="3337DCDC" w:rsidRPr="004A449A" w:rsidRDefault="3337DCDC" w:rsidP="009E79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Отчёт</w:t>
      </w:r>
      <w:r w:rsidR="009E79F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4A449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расчетному заданию</w:t>
      </w:r>
    </w:p>
    <w:p w14:paraId="5C886DC6" w14:textId="75321BAB" w:rsidR="3337DCDC" w:rsidRPr="004A449A" w:rsidRDefault="3337DCDC" w:rsidP="009E79F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Логнормальное распределение</w:t>
      </w:r>
    </w:p>
    <w:p w14:paraId="207DB61C" w14:textId="6AD740FB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5222706" w14:textId="395B6BFF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«Теория вероятностей и математическая статистика»</w:t>
      </w:r>
    </w:p>
    <w:p w14:paraId="42B52D07" w14:textId="5EE4C183" w:rsidR="3337DCDC" w:rsidRPr="004A449A" w:rsidRDefault="3337DCDC" w:rsidP="00220F8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533CF9F" w14:textId="08E0A0D3" w:rsidR="3337DCDC" w:rsidRPr="004A449A" w:rsidRDefault="3337DCDC" w:rsidP="00220F8C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ad"/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77"/>
        <w:gridCol w:w="2788"/>
        <w:gridCol w:w="2115"/>
        <w:gridCol w:w="478"/>
        <w:gridCol w:w="2115"/>
      </w:tblGrid>
      <w:tr w:rsidR="08EBD8BD" w:rsidRPr="004A449A" w14:paraId="21970032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43235AEA" w14:textId="520CBB24" w:rsidR="08EBD8BD" w:rsidRPr="00915280" w:rsidRDefault="00915280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1021711C" w14:textId="0C8E206F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F3376" w14:textId="490F72AA" w:rsidR="08EBD8BD" w:rsidRPr="004A449A" w:rsidRDefault="00915280" w:rsidP="00915280">
            <w:pPr>
              <w:pStyle w:val="ab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51003/10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0FE4A" w14:textId="2F6CE62A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AC955" w14:textId="2E4F181A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 М.И.</w:t>
            </w:r>
          </w:p>
        </w:tc>
      </w:tr>
      <w:tr w:rsidR="08EBD8BD" w:rsidRPr="004A449A" w14:paraId="4674DAF3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65D7E7B5" w14:textId="0CE313FF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38D042F7" w14:textId="39C78090" w:rsidR="08EBD8BD" w:rsidRPr="004A449A" w:rsidRDefault="08EBD8BD" w:rsidP="00915280">
            <w:pPr>
              <w:tabs>
                <w:tab w:val="center" w:pos="7143"/>
                <w:tab w:val="right" w:pos="14287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C5530" w14:textId="1A4AC29A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(подпись, дата)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DCC9B" w14:textId="581F5B4D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8EBD8BD" w:rsidRPr="004A449A" w14:paraId="6D898614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55AACF6A" w14:textId="0626DDDE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B839" w14:textId="35AFC0C3" w:rsidR="08EBD8BD" w:rsidRPr="004A449A" w:rsidRDefault="004A449A" w:rsidP="00915280">
            <w:pPr>
              <w:pStyle w:val="ab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8EBD8BD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9152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51</w:t>
            </w:r>
            <w:r w:rsidR="00915280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51003/10</w:t>
            </w:r>
            <w:r w:rsidR="009152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 w:rsidR="00915280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C343D" w14:textId="17CCBFD7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1CEC4" w14:textId="5CC301F5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Бакулев В.М.</w:t>
            </w:r>
          </w:p>
        </w:tc>
      </w:tr>
      <w:tr w:rsidR="08EBD8BD" w:rsidRPr="004A449A" w14:paraId="667E899B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6020E482" w14:textId="3296EDA2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54E5D5BF" w14:textId="18EDBFBA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7795B" w14:textId="56C7CB37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(подпись, дата)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BE788" w14:textId="29630748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8EBD8BD" w:rsidRPr="004A449A" w14:paraId="4A0E0F84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72C14DA3" w14:textId="71D880DC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5154183D" w14:textId="23CFFD53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15B30" w14:textId="04AD5987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32FBC" w14:textId="17E240E6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8EBD8BD" w:rsidRPr="004A449A" w14:paraId="3125183B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0181A9F7" w14:textId="72B1091F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193CD1C1" w14:textId="30FCD20D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3FC71" w14:textId="237C6459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83379" w14:textId="5872D868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8EBD8BD" w:rsidRPr="004A449A" w14:paraId="0B3DECE1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73842989" w14:textId="05C469CA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4B26C95D" w14:textId="14BAE83B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12A8A" w14:textId="24F4E4FC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Ассистент препод</w:t>
            </w:r>
            <w:r w:rsidR="00546B82"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вателя</w:t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25246" w14:textId="51FF36AD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637F7" w14:textId="4FFDA46C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873A3F" w14:textId="160FED4C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А.А </w:t>
            </w:r>
            <w:proofErr w:type="spellStart"/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Штыркина</w:t>
            </w:r>
            <w:proofErr w:type="spellEnd"/>
          </w:p>
        </w:tc>
      </w:tr>
      <w:tr w:rsidR="08EBD8BD" w:rsidRPr="004A449A" w14:paraId="7DBBCF8F" w14:textId="77777777" w:rsidTr="00915280"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0ED68C08" w14:textId="419E1C61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2E271857" w14:textId="5A6D2B73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A344F" w14:textId="519D9FC2" w:rsidR="08EBD8BD" w:rsidRPr="004A449A" w:rsidRDefault="08EBD8BD" w:rsidP="00220F8C">
            <w:pPr>
              <w:pStyle w:val="ab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="Times New Roman" w:hAnsi="Times New Roman" w:cs="Times New Roman"/>
                <w:sz w:val="28"/>
                <w:szCs w:val="28"/>
              </w:rPr>
              <w:t>(подпись, дата)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8A9A2" w14:textId="77FF852D" w:rsidR="08EBD8BD" w:rsidRPr="004A449A" w:rsidRDefault="08EBD8BD" w:rsidP="00220F8C">
            <w:pPr>
              <w:tabs>
                <w:tab w:val="center" w:pos="7143"/>
                <w:tab w:val="right" w:pos="1428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8EBD8BD" w:rsidRPr="004A449A" w14:paraId="39A289A1" w14:textId="77777777" w:rsidTr="00915280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2AF04" w14:textId="649F772A" w:rsidR="08EBD8BD" w:rsidRPr="004A449A" w:rsidRDefault="08EBD8BD" w:rsidP="00220F8C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93238" w14:textId="15368475" w:rsidR="08EBD8BD" w:rsidRPr="004A449A" w:rsidRDefault="08EBD8BD" w:rsidP="00220F8C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D6A38" w14:textId="7CF36F2F" w:rsidR="08EBD8BD" w:rsidRPr="004A449A" w:rsidRDefault="08EBD8BD" w:rsidP="00220F8C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41DA7" w14:textId="7F63973D" w:rsidR="08EBD8BD" w:rsidRPr="004A449A" w:rsidRDefault="08EBD8BD" w:rsidP="00220F8C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726B6" w14:textId="22EA9865" w:rsidR="08EBD8BD" w:rsidRPr="004A449A" w:rsidRDefault="08EBD8BD" w:rsidP="00220F8C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7C65E276" w14:textId="38233BD5" w:rsidR="3337DCDC" w:rsidRPr="004A449A" w:rsidRDefault="3337DCDC" w:rsidP="00220F8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2534E" w14:textId="61E6530E" w:rsidR="3337DCDC" w:rsidRPr="004A449A" w:rsidRDefault="3337DCDC" w:rsidP="00220F8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6D15E8AC" w14:textId="74141926" w:rsidR="3337DCDC" w:rsidRPr="004A449A" w:rsidRDefault="3337DCDC" w:rsidP="00220F8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</w:t>
      </w:r>
    </w:p>
    <w:p w14:paraId="19EEF82D" w14:textId="65D036F3" w:rsidR="08EBD8BD" w:rsidRDefault="08EBD8BD" w:rsidP="00220F8C">
      <w:pPr>
        <w:spacing w:line="360" w:lineRule="auto"/>
        <w:ind w:left="720" w:firstLine="709"/>
        <w:jc w:val="both"/>
        <w:rPr>
          <w:rFonts w:ascii="Times New Roman" w:hAnsi="Times New Roman" w:cs="Times New Roman"/>
        </w:rPr>
      </w:pPr>
    </w:p>
    <w:p w14:paraId="49D92753" w14:textId="77777777" w:rsidR="00BC4C84" w:rsidRPr="004A449A" w:rsidRDefault="00BC4C84" w:rsidP="00220F8C">
      <w:pPr>
        <w:spacing w:line="360" w:lineRule="auto"/>
        <w:ind w:left="720" w:firstLine="709"/>
        <w:jc w:val="both"/>
        <w:rPr>
          <w:rFonts w:ascii="Times New Roman" w:hAnsi="Times New Roman" w:cs="Times New Roman"/>
        </w:rPr>
      </w:pPr>
    </w:p>
    <w:p w14:paraId="0172756F" w14:textId="055DECA4" w:rsidR="008A34D4" w:rsidRDefault="008A34D4" w:rsidP="00BC4C84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C4C84">
        <w:rPr>
          <w:rFonts w:ascii="Times New Roman" w:hAnsi="Times New Roman" w:cs="Times New Roman"/>
          <w:b/>
          <w:bCs/>
          <w:color w:val="auto"/>
        </w:rPr>
        <w:lastRenderedPageBreak/>
        <w:t>Провести исследование распределения из варианта: история его появления, его назначение, применение в научных исследованиях</w:t>
      </w:r>
    </w:p>
    <w:p w14:paraId="74BD62D7" w14:textId="77777777" w:rsidR="00BC4C84" w:rsidRPr="00BC4C84" w:rsidRDefault="00BC4C84" w:rsidP="00BC4C84"/>
    <w:p w14:paraId="4AE665EA" w14:textId="131D3EF3" w:rsidR="008D2597" w:rsidRPr="004A449A" w:rsidRDefault="00DD4607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>История появления распределения</w:t>
      </w:r>
    </w:p>
    <w:p w14:paraId="12BDA3D9" w14:textId="3ABB205D" w:rsidR="006108F0" w:rsidRPr="004A449A" w:rsidRDefault="006108F0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Логнормальное распределение в теории вероятностей — это двухпараметрическое семейство абсолютно непрерывных распределений. </w:t>
      </w:r>
      <w:r w:rsidR="009B629F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>Изначально во многих отраслях было достаточно применять Гауссово распределение, однако многие измерения показывают более или менее асимметричное распределение. Особенно распространены асимметричные распределения, когда средние значения малы, а дисперсии велики и значения не могут быть отрицательными, как, например, в случае численности видов, длительности латентных периодов инфекционных заболеваний, распределения полезных ископаемых в земной коре</w:t>
      </w:r>
      <w:r w:rsidRPr="004A449A">
        <w:rPr>
          <w:rStyle w:val="af0"/>
          <w:rFonts w:ascii="Times New Roman" w:hAnsi="Times New Roman" w:cs="Times New Roman"/>
          <w:sz w:val="28"/>
          <w:szCs w:val="28"/>
        </w:rPr>
        <w:footnoteReference w:id="1"/>
      </w:r>
      <w:r w:rsidR="009B629F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404BDC0" w14:textId="122BEE48" w:rsidR="006108F0" w:rsidRPr="004A449A" w:rsidRDefault="009B629F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>Такие асимметричные распределения часто близко соответствуют логарифмически нормальному распределению. Логарифмически нормальные распределения обычно характеризуются с точки зрения логарифмически преобразованной переменной с использованием в качестве параметров ожидаемого значения или среднего значения ее распределения и стандартного отклонения. Эта характеристика может быть полезной, поскольку по определению логарифмически нормальные распределения снова симметричны на логарифмическом уровне.</w:t>
      </w:r>
    </w:p>
    <w:p w14:paraId="3552D7B9" w14:textId="21DBCA14" w:rsidR="00DD4607" w:rsidRPr="004A449A" w:rsidRDefault="00897987" w:rsidP="00220F8C">
      <w:pPr>
        <w:shd w:val="clear" w:color="auto" w:fill="FFFFFF" w:themeFill="background1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</w:t>
      </w:r>
    </w:p>
    <w:p w14:paraId="07E43377" w14:textId="49F01824" w:rsidR="004D386D" w:rsidRPr="004A449A" w:rsidRDefault="59C1282A" w:rsidP="00220F8C">
      <w:pPr>
        <w:shd w:val="clear" w:color="auto" w:fill="FFFFFF" w:themeFill="background1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</w:rPr>
        <w:t xml:space="preserve">Логнормальное распределение используется для описания переменных нагрузки, тогда как нормальное распределение используется для описания переменных сопротивления. Однако переменной, которая, как известно, никогда </w:t>
      </w:r>
      <w:r w:rsidRPr="004A449A">
        <w:rPr>
          <w:rFonts w:ascii="Times New Roman" w:hAnsi="Times New Roman" w:cs="Times New Roman"/>
          <w:sz w:val="28"/>
          <w:szCs w:val="28"/>
        </w:rPr>
        <w:lastRenderedPageBreak/>
        <w:t>не принимает отрицательных значений, обычно назначается логарифмически нормальное распределение, а не нормальное распределение.</w:t>
      </w:r>
    </w:p>
    <w:p w14:paraId="6DA668AB" w14:textId="240A543F" w:rsidR="00427411" w:rsidRPr="004A449A" w:rsidRDefault="00427411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EAC8F" w14:textId="7933E3F4" w:rsidR="00427411" w:rsidRPr="004A449A" w:rsidRDefault="00427411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>Применение в научных исследованиях:</w:t>
      </w:r>
    </w:p>
    <w:p w14:paraId="56BCFDBA" w14:textId="2F70CC34" w:rsidR="003311EB" w:rsidRPr="004A449A" w:rsidRDefault="003311EB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Style w:val="a6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Логнормальное распределение</w:t>
      </w:r>
      <w:r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используется, например, при моделировании таких переменных, как доходы, допустимое отклонение от стандарта вредных веществ в продуктах питания и т.д. Так же при анализе поведения человека, например </w:t>
      </w:r>
      <w:r w:rsidR="00626E09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Длина комментариев, размещаемых на дискуссионных форумах в Интернете, подчиняется логарифмически нормальному распределению. В биологии и медицине используется для меры размеров жировой ткани, </w:t>
      </w:r>
      <w:r w:rsidR="00DE2619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>в размерах лавин разрывов в цитоскелете живых клеток показаны логарифмически нормальные распределения, причем в раковых клетках размеры значительно выше, чем в здоровых и так далее</w:t>
      </w:r>
      <w:r w:rsidR="005E2E59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E2619" w:rsidRPr="004A449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17BD75F" w14:textId="554CF28E" w:rsidR="00427411" w:rsidRPr="004A449A" w:rsidRDefault="00427411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21385" w14:textId="5EB3984D" w:rsidR="008A34D4" w:rsidRPr="004A449A" w:rsidRDefault="008A34D4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8EAD6" w14:textId="704943C6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57645" w14:textId="230D027F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1A081" w14:textId="0F947DEE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67D5D" w14:textId="233B3CFC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6C1B7" w14:textId="5B476553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89087" w14:textId="44CCE66B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4B87DA" w14:textId="1C53B841" w:rsidR="08EBD8BD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C45FE" w14:textId="77777777" w:rsidR="009E79F7" w:rsidRPr="004A449A" w:rsidRDefault="009E79F7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9932E" w14:textId="628B791C" w:rsidR="59C1282A" w:rsidRPr="002802B3" w:rsidRDefault="59C1282A" w:rsidP="002802B3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2802B3">
        <w:rPr>
          <w:rFonts w:ascii="Times New Roman" w:hAnsi="Times New Roman" w:cs="Times New Roman"/>
          <w:b/>
          <w:bCs/>
          <w:color w:val="auto"/>
        </w:rPr>
        <w:lastRenderedPageBreak/>
        <w:t xml:space="preserve">Знакомство с </w:t>
      </w:r>
      <w:proofErr w:type="spellStart"/>
      <w:r w:rsidRPr="002802B3">
        <w:rPr>
          <w:rFonts w:ascii="Times New Roman" w:hAnsi="Times New Roman" w:cs="Times New Roman"/>
          <w:b/>
          <w:bCs/>
          <w:color w:val="auto"/>
        </w:rPr>
        <w:t>jupyter</w:t>
      </w:r>
      <w:proofErr w:type="spellEnd"/>
      <w:r w:rsidRPr="002802B3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802B3">
        <w:rPr>
          <w:rFonts w:ascii="Times New Roman" w:hAnsi="Times New Roman" w:cs="Times New Roman"/>
          <w:b/>
          <w:bCs/>
          <w:color w:val="auto"/>
        </w:rPr>
        <w:t>notebook</w:t>
      </w:r>
      <w:proofErr w:type="spellEnd"/>
      <w:r w:rsidRPr="002802B3">
        <w:rPr>
          <w:rFonts w:ascii="Times New Roman" w:hAnsi="Times New Roman" w:cs="Times New Roman"/>
          <w:b/>
          <w:bCs/>
          <w:color w:val="auto"/>
        </w:rPr>
        <w:t>.</w:t>
      </w:r>
    </w:p>
    <w:p w14:paraId="187E3D69" w14:textId="20AFA514" w:rsidR="7DF96D1D" w:rsidRPr="004A449A" w:rsidRDefault="7DF96D1D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Определить вид функции распределения для распределения из варианта</w:t>
      </w:r>
    </w:p>
    <w:p w14:paraId="00FE9169" w14:textId="3EA1FB07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Сумма элементов выборки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5556.8950</w:t>
      </w:r>
    </w:p>
    <w:p w14:paraId="29F595B7" w14:textId="6A0D76B9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Выборочное среднее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18.5230</w:t>
      </w:r>
    </w:p>
    <w:p w14:paraId="74803CF3" w14:textId="20E22A66" w:rsidR="00025F93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Медиана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-1.1890</w:t>
      </w:r>
    </w:p>
    <w:p w14:paraId="6D4A25F7" w14:textId="166064C2" w:rsidR="08EBD8BD" w:rsidRPr="004A449A" w:rsidRDefault="7DF96D1D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>Мода = 0 (Все числа разные )</w:t>
      </w:r>
    </w:p>
    <w:p w14:paraId="15F63EAF" w14:textId="3B049DD1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Размах выборки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1220.1618</w:t>
      </w:r>
    </w:p>
    <w:p w14:paraId="35427D95" w14:textId="6DB8F3B0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Смещенная дисперсия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11746.5156</w:t>
      </w:r>
    </w:p>
    <w:p w14:paraId="04FCE64B" w14:textId="29A9B341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Несмещенная дисперсия = </w:t>
      </w:r>
      <w:bookmarkStart w:id="0" w:name="_Hlk137395011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11785.80165</w:t>
      </w:r>
      <w:bookmarkEnd w:id="0"/>
    </w:p>
    <w:p w14:paraId="2199BA2C" w14:textId="29738EF9" w:rsidR="08EBD8B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Выборочный начальный момент 3-ого порядка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11160811.1278</w:t>
      </w:r>
    </w:p>
    <w:p w14:paraId="2CE87B2D" w14:textId="2B563681" w:rsidR="7DF96D1D" w:rsidRPr="004A449A" w:rsidRDefault="59C1282A" w:rsidP="00220F8C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Выборочный центральный момент 3-го порядка =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10501714.3435</w:t>
      </w:r>
    </w:p>
    <w:p w14:paraId="67115828" w14:textId="27788E92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6AAA6" w14:textId="1B1D4535" w:rsidR="008A34D4" w:rsidRPr="004A449A" w:rsidRDefault="008A34D4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9A6AE" w14:textId="05C7B7A2" w:rsidR="007378CD" w:rsidRPr="004A449A" w:rsidRDefault="007378CD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35989" w14:textId="77777777" w:rsidR="008A34D4" w:rsidRPr="004A449A" w:rsidRDefault="008A34D4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648107" w14:textId="37D55C4A" w:rsidR="59C1282A" w:rsidRPr="004A449A" w:rsidRDefault="59C1282A" w:rsidP="00220F8C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Понятие эмпирической функции распределения</w:t>
      </w:r>
    </w:p>
    <w:p w14:paraId="4A0D61C2" w14:textId="16F058B4" w:rsidR="184C8A3A" w:rsidRPr="004A449A" w:rsidRDefault="59C1282A" w:rsidP="00220F8C">
      <w:pPr>
        <w:pStyle w:val="a3"/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Определить вид функции распределения для распределения из варианта</w:t>
      </w:r>
    </w:p>
    <w:p w14:paraId="053DB2C1" w14:textId="1FDA6885" w:rsidR="08EBD8BD" w:rsidRPr="004A449A" w:rsidRDefault="08EBD8BD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51B79" w14:textId="0F4247D2" w:rsidR="00601907" w:rsidRPr="004A449A" w:rsidRDefault="00601907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Пусть известно статистическое распределение частот количественного признака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. Введем обозначения: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x</m:t>
            </m:r>
          </m:sub>
        </m:sSub>
      </m:oMath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</w:t>
      </w:r>
      <w:r w:rsidRPr="004A44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─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число наблюдений, при которых наблюдалось значение признака меньше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,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n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– общее число наблюдений (объем выборки).</w:t>
      </w:r>
    </w:p>
    <w:p w14:paraId="0E1BB572" w14:textId="77777777" w:rsidR="00601907" w:rsidRPr="004A449A" w:rsidRDefault="00601907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Ясно, что относительная частота события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 &lt;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равна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n</m:t>
            </m:r>
          </m:den>
        </m:f>
      </m:oMath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Если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 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изменяется, то, вообще говоря, изменится и относительная частота, то есть относительная частота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n</m:t>
            </m:r>
          </m:den>
        </m:f>
      </m:oMath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 есть функция от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. Так как статистическое распределение выборки находится эмпирическим (опытным) путем, то эту функцию называют эмпирической.</w:t>
      </w:r>
    </w:p>
    <w:p w14:paraId="580C8AA3" w14:textId="77777777" w:rsidR="00601907" w:rsidRPr="004A449A" w:rsidRDefault="00601907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iCs/>
          <w:color w:val="333333"/>
          <w:sz w:val="28"/>
          <w:szCs w:val="28"/>
        </w:rPr>
        <w:t>Эмпирической функцией распределения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(функцией распределения выборки) называется функция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8"/>
            <w:szCs w:val="28"/>
          </w:rPr>
          <m:t>(x)</m:t>
        </m:r>
      </m:oMath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, определяющая для каждого значения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относительную частоту события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 &lt;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42F8034" w14:textId="77777777" w:rsidR="00601907" w:rsidRPr="004A449A" w:rsidRDefault="00000000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333333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333333"/>
              <w:sz w:val="28"/>
              <w:szCs w:val="28"/>
            </w:rPr>
            <m:t>,</m:t>
          </m:r>
        </m:oMath>
      </m:oMathPara>
    </w:p>
    <w:p w14:paraId="5D5647CB" w14:textId="77777777" w:rsidR="00601907" w:rsidRPr="004A449A" w:rsidRDefault="00601907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x</m:t>
            </m:r>
          </m:sub>
        </m:sSub>
      </m:oMath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 ─ число вариантов, меньших 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t xml:space="preserve">, </w:t>
      </w:r>
      <w:r w:rsidRPr="004A449A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/>
        </w:rPr>
        <w:t>n</w:t>
      </w: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  – объем выборки.</w:t>
      </w:r>
    </w:p>
    <w:p w14:paraId="520D2F28" w14:textId="77777777" w:rsidR="00601907" w:rsidRPr="004A449A" w:rsidRDefault="00601907" w:rsidP="00220F8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333333"/>
          <w:sz w:val="28"/>
          <w:szCs w:val="28"/>
        </w:rPr>
        <w:t>Эмпирическая функция распределения выборки служит для оценки теоретической функции распределения генеральной совокупности.</w:t>
      </w:r>
    </w:p>
    <w:p w14:paraId="5ED6E766" w14:textId="77777777" w:rsidR="00601907" w:rsidRPr="004A449A" w:rsidRDefault="00601907" w:rsidP="00220F8C">
      <w:pPr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Эмпирическая функция распределения имеет скачки в точках выборки, величина скачка в точке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 равна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den>
        </m:f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, где </w:t>
      </w:r>
      <w:r w:rsidRPr="004A449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m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 — количество элементов выборки, совпадающих с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781409" w14:textId="77777777" w:rsidR="00601907" w:rsidRPr="004A449A" w:rsidRDefault="00601907" w:rsidP="00220F8C">
      <w:pPr>
        <w:spacing w:before="17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построить эмпирическую функцию распределения по вариационному ряду:</w:t>
      </w:r>
    </w:p>
    <w:p w14:paraId="1AA59143" w14:textId="77777777" w:rsidR="00601907" w:rsidRPr="004A449A" w:rsidRDefault="00000000" w:rsidP="00220F8C">
      <w:pPr>
        <w:spacing w:before="17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0,   если y≤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,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если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(k)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&lt;y≤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,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 xml:space="preserve">1,  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если 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(n)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3613ED7A" w14:textId="4AF1C2BF" w:rsidR="59C1282A" w:rsidRPr="004A449A" w:rsidRDefault="001A78D3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49A">
        <w:rPr>
          <w:rFonts w:ascii="Times New Roman" w:hAnsi="Times New Roman" w:cs="Times New Roman"/>
          <w:sz w:val="28"/>
          <w:szCs w:val="28"/>
        </w:rPr>
        <w:t xml:space="preserve">Логнормальное распределение случайной величины </w:t>
      </w:r>
      <w:r w:rsidRPr="004A4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A449A">
        <w:rPr>
          <w:rFonts w:ascii="Times New Roman" w:hAnsi="Times New Roman" w:cs="Times New Roman"/>
          <w:sz w:val="28"/>
          <w:szCs w:val="28"/>
        </w:rPr>
        <w:t xml:space="preserve"> задается плотностью вероятности, имеющей вид</w:t>
      </w:r>
    </w:p>
    <w:p w14:paraId="2C06C4BD" w14:textId="0C124756" w:rsidR="59C1282A" w:rsidRPr="004A449A" w:rsidRDefault="00000000" w:rsidP="00220F8C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-loc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</m:oMath>
      </m:oMathPara>
    </w:p>
    <w:p w14:paraId="06774D36" w14:textId="34D95E49" w:rsidR="00897987" w:rsidRPr="004A449A" w:rsidRDefault="006108F0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i/>
          <w:iCs/>
          <w:color w:val="202124"/>
          <w:sz w:val="28"/>
          <w:szCs w:val="28"/>
          <w:shd w:val="clear" w:color="auto" w:fill="FFFFFF"/>
        </w:rPr>
      </w:pPr>
      <w:r w:rsidRPr="004A449A">
        <w:rPr>
          <w:b w:val="0"/>
          <w:bCs w:val="0"/>
          <w:i/>
          <w:iCs/>
          <w:sz w:val="28"/>
          <w:szCs w:val="28"/>
        </w:rPr>
        <w:t>г</w:t>
      </w:r>
      <w:r w:rsidR="00B13C5B" w:rsidRPr="004A449A">
        <w:rPr>
          <w:b w:val="0"/>
          <w:bCs w:val="0"/>
          <w:i/>
          <w:iCs/>
          <w:sz w:val="28"/>
          <w:szCs w:val="28"/>
        </w:rPr>
        <w:t xml:space="preserve">де </w:t>
      </w:r>
      <m:oMath>
        <m:r>
          <m:rPr>
            <m:sty m:val="bi"/>
          </m:rPr>
          <w:rPr>
            <w:rFonts w:ascii="Cambria Math" w:hAnsi="Cambria Math"/>
            <w:color w:val="202122"/>
            <w:sz w:val="28"/>
            <w:szCs w:val="28"/>
          </w:rPr>
          <m:t>x</m:t>
        </m:r>
      </m:oMath>
      <w:r w:rsidR="00B13C5B" w:rsidRPr="004A449A">
        <w:rPr>
          <w:b w:val="0"/>
          <w:bCs w:val="0"/>
          <w:i/>
          <w:iCs/>
          <w:color w:val="202122"/>
          <w:sz w:val="28"/>
          <w:szCs w:val="28"/>
        </w:rPr>
        <w:t xml:space="preserve">  &gt; 0, loc  &gt;0, s   </w:t>
      </w:r>
      <w:r w:rsidR="00B13C5B" w:rsidRPr="004A449A">
        <w:rPr>
          <w:rFonts w:ascii="Cambria Math" w:hAnsi="Cambria Math" w:cs="Cambria Math"/>
          <w:b w:val="0"/>
          <w:bCs w:val="0"/>
          <w:i/>
          <w:iCs/>
          <w:color w:val="202124"/>
          <w:sz w:val="28"/>
          <w:szCs w:val="28"/>
          <w:shd w:val="clear" w:color="auto" w:fill="FFFFFF"/>
        </w:rPr>
        <w:t>∈</w:t>
      </w:r>
      <w:r w:rsidR="00F06A53" w:rsidRPr="004A449A">
        <w:rPr>
          <w:b w:val="0"/>
          <w:bCs w:val="0"/>
          <w:i/>
          <w:iCs/>
          <w:color w:val="202124"/>
          <w:sz w:val="28"/>
          <w:szCs w:val="28"/>
          <w:shd w:val="clear" w:color="auto" w:fill="FFFFFF"/>
        </w:rPr>
        <w:t xml:space="preserve"> </w:t>
      </w:r>
      <w:r w:rsidR="00F06A53" w:rsidRPr="004A449A">
        <w:rPr>
          <w:b w:val="0"/>
          <w:bCs w:val="0"/>
          <w:i/>
          <w:iCs/>
          <w:color w:val="202124"/>
          <w:sz w:val="28"/>
          <w:szCs w:val="28"/>
          <w:shd w:val="clear" w:color="auto" w:fill="FFFFFF"/>
          <w:lang w:val="en-US"/>
        </w:rPr>
        <w:t>R</w:t>
      </w:r>
    </w:p>
    <w:p w14:paraId="09D72FA6" w14:textId="7CC9FAF5" w:rsidR="00C63EC7" w:rsidRPr="004A449A" w:rsidRDefault="00F06A53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  <w:r w:rsidRPr="004A449A">
        <w:rPr>
          <w:b w:val="0"/>
          <w:bCs w:val="0"/>
          <w:color w:val="202124"/>
          <w:sz w:val="28"/>
          <w:szCs w:val="28"/>
          <w:shd w:val="clear" w:color="auto" w:fill="FFFFFF"/>
        </w:rPr>
        <w:t>Имеет вид</w:t>
      </w:r>
      <w:r w:rsidR="00C63EC7" w:rsidRPr="004A449A">
        <w:rPr>
          <w:b w:val="0"/>
          <w:bCs w:val="0"/>
          <w:color w:val="202124"/>
          <w:sz w:val="28"/>
          <w:szCs w:val="28"/>
          <w:shd w:val="clear" w:color="auto" w:fill="FFFFFF"/>
        </w:rPr>
        <w:t xml:space="preserve"> </w:t>
      </w:r>
      <w:r w:rsidR="007E644B" w:rsidRPr="004A449A">
        <w:rPr>
          <w:b w:val="0"/>
          <w:bCs w:val="0"/>
          <w:color w:val="202124"/>
          <w:sz w:val="28"/>
          <w:szCs w:val="28"/>
          <w:shd w:val="clear" w:color="auto" w:fill="FFFFFF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s=1, loc = 0 </m:t>
        </m:r>
      </m:oMath>
      <w:r w:rsidR="00C63EC7" w:rsidRPr="004A449A">
        <w:rPr>
          <w:b w:val="0"/>
          <w:bCs w:val="0"/>
          <w:color w:val="202122"/>
          <w:sz w:val="28"/>
          <w:szCs w:val="28"/>
        </w:rPr>
        <w:t>:</w:t>
      </w:r>
    </w:p>
    <w:p w14:paraId="54752D95" w14:textId="6BAD87A1" w:rsidR="6AB0A5E8" w:rsidRPr="004A449A" w:rsidRDefault="59C1282A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  <w:r w:rsidRPr="004A449A">
        <w:rPr>
          <w:b w:val="0"/>
          <w:bCs w:val="0"/>
          <w:color w:val="202122"/>
          <w:sz w:val="28"/>
          <w:szCs w:val="28"/>
        </w:rPr>
        <w:t>S - параметр формы</w:t>
      </w:r>
    </w:p>
    <w:p w14:paraId="5DF47E91" w14:textId="7B392ACA" w:rsidR="6AB0A5E8" w:rsidRPr="004A449A" w:rsidRDefault="3EAD8C8C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  <w:proofErr w:type="spellStart"/>
      <w:r w:rsidRPr="004A449A">
        <w:rPr>
          <w:b w:val="0"/>
          <w:bCs w:val="0"/>
          <w:color w:val="202122"/>
          <w:sz w:val="28"/>
          <w:szCs w:val="28"/>
        </w:rPr>
        <w:t>Loc</w:t>
      </w:r>
      <w:proofErr w:type="spellEnd"/>
      <w:r w:rsidRPr="004A449A">
        <w:rPr>
          <w:b w:val="0"/>
          <w:bCs w:val="0"/>
          <w:color w:val="202122"/>
          <w:sz w:val="28"/>
          <w:szCs w:val="28"/>
        </w:rPr>
        <w:t xml:space="preserve"> - параметр смещения</w:t>
      </w:r>
    </w:p>
    <w:p w14:paraId="1E33E36B" w14:textId="6B3EC933" w:rsidR="6AB0A5E8" w:rsidRPr="004A449A" w:rsidRDefault="6AB0A5E8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</w:p>
    <w:p w14:paraId="30C7794B" w14:textId="0DB840CF" w:rsidR="6AB0A5E8" w:rsidRPr="004A449A" w:rsidRDefault="6AB0A5E8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</w:p>
    <w:p w14:paraId="474ECAD5" w14:textId="4E46B694" w:rsidR="00F06A53" w:rsidRPr="004A449A" w:rsidRDefault="297C7BD4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4"/>
          <w:sz w:val="28"/>
          <w:szCs w:val="28"/>
          <w:shd w:val="clear" w:color="auto" w:fill="FFFFFF"/>
        </w:rPr>
      </w:pPr>
      <w:r w:rsidRPr="004A449A">
        <w:rPr>
          <w:b w:val="0"/>
          <w:bCs w:val="0"/>
          <w:color w:val="202124"/>
          <w:sz w:val="28"/>
          <w:szCs w:val="28"/>
          <w:shd w:val="clear" w:color="auto" w:fill="FFFFFF"/>
        </w:rPr>
        <w:t>:</w:t>
      </w:r>
    </w:p>
    <w:p w14:paraId="6A95205D" w14:textId="1FD2B9FA" w:rsidR="00F06A53" w:rsidRPr="004A449A" w:rsidRDefault="6774C8AD" w:rsidP="00220F8C">
      <w:pPr>
        <w:pStyle w:val="2"/>
        <w:spacing w:before="0" w:beforeAutospacing="0" w:after="0" w:afterAutospacing="0" w:line="360" w:lineRule="auto"/>
        <w:ind w:firstLine="709"/>
        <w:jc w:val="both"/>
      </w:pPr>
      <w:r w:rsidRPr="004A449A">
        <w:rPr>
          <w:noProof/>
        </w:rPr>
        <w:drawing>
          <wp:inline distT="0" distB="0" distL="0" distR="0" wp14:anchorId="09317806" wp14:editId="0AB6D111">
            <wp:extent cx="5473146" cy="3933825"/>
            <wp:effectExtent l="0" t="0" r="0" b="0"/>
            <wp:docPr id="1158426354" name="Рисунок 1158426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8426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46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511" w14:textId="32ED9FBF" w:rsidR="00B7047C" w:rsidRPr="004A449A" w:rsidRDefault="00B7047C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A449A">
        <w:rPr>
          <w:b w:val="0"/>
          <w:bCs w:val="0"/>
          <w:sz w:val="28"/>
          <w:szCs w:val="28"/>
        </w:rPr>
        <w:t>Рисунок 1 – График функции логнормального распределения</w:t>
      </w:r>
      <w:r w:rsidR="00601907" w:rsidRPr="004A449A">
        <w:rPr>
          <w:b w:val="0"/>
          <w:bCs w:val="0"/>
          <w:sz w:val="28"/>
          <w:szCs w:val="28"/>
        </w:rPr>
        <w:t>(</w:t>
      </w:r>
      <w:r w:rsidR="00601907" w:rsidRPr="004A449A">
        <w:rPr>
          <w:b w:val="0"/>
          <w:bCs w:val="0"/>
          <w:sz w:val="28"/>
          <w:szCs w:val="28"/>
          <w:lang w:val="en-US"/>
        </w:rPr>
        <w:t>k</w:t>
      </w:r>
      <w:r w:rsidR="00601907" w:rsidRPr="004A449A">
        <w:rPr>
          <w:b w:val="0"/>
          <w:bCs w:val="0"/>
          <w:sz w:val="28"/>
          <w:szCs w:val="28"/>
        </w:rPr>
        <w:t>=300)</w:t>
      </w:r>
    </w:p>
    <w:p w14:paraId="4B31E4DA" w14:textId="28E112BD" w:rsidR="009127A7" w:rsidRPr="004A449A" w:rsidRDefault="009127A7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D98B06E" w14:textId="45B548A6" w:rsidR="008A34D4" w:rsidRPr="004A449A" w:rsidRDefault="008A34D4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6B0D63B" w14:textId="59176BAD" w:rsidR="008A34D4" w:rsidRPr="004A449A" w:rsidRDefault="008A34D4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EFB47BE" w14:textId="2BA66B44" w:rsidR="08EBD8BD" w:rsidRPr="004A449A" w:rsidRDefault="08EBD8BD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42B27D" w14:textId="5D271156" w:rsidR="08EBD8BD" w:rsidRPr="004A449A" w:rsidRDefault="08EBD8BD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F79825A" w14:textId="438454E4" w:rsidR="08EBD8BD" w:rsidRPr="004A449A" w:rsidRDefault="08EBD8BD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AA53267" w14:textId="39C75250" w:rsidR="08EBD8BD" w:rsidRPr="004A449A" w:rsidRDefault="08EBD8BD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5CEE2B7" w14:textId="77777777" w:rsidR="008A34D4" w:rsidRPr="004A449A" w:rsidRDefault="008A34D4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</w:p>
    <w:p w14:paraId="6BFFD9EE" w14:textId="723D449B" w:rsidR="08EBD8BD" w:rsidRPr="004A449A" w:rsidRDefault="59C1282A" w:rsidP="00220F8C">
      <w:pPr>
        <w:pStyle w:val="2"/>
        <w:numPr>
          <w:ilvl w:val="1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 w:rsidRPr="004A449A">
        <w:rPr>
          <w:sz w:val="32"/>
          <w:szCs w:val="32"/>
        </w:rPr>
        <w:t xml:space="preserve">Построить эмпирическую функцию распределения для </w:t>
      </w:r>
      <w:r w:rsidRPr="004A449A">
        <w:rPr>
          <w:sz w:val="32"/>
          <w:szCs w:val="32"/>
          <w:lang w:val="en-US"/>
        </w:rPr>
        <w:t>k</w:t>
      </w:r>
      <w:r w:rsidRPr="004A449A">
        <w:rPr>
          <w:sz w:val="32"/>
          <w:szCs w:val="32"/>
        </w:rPr>
        <w:t xml:space="preserve"> случайных элементов выборки (</w:t>
      </w:r>
      <w:r w:rsidRPr="004A449A">
        <w:rPr>
          <w:sz w:val="32"/>
          <w:szCs w:val="32"/>
          <w:lang w:val="en-US"/>
        </w:rPr>
        <w:t>k</w:t>
      </w:r>
      <w:r w:rsidRPr="004A449A">
        <w:rPr>
          <w:sz w:val="32"/>
          <w:szCs w:val="32"/>
        </w:rPr>
        <w:t>=10, 50, 200)</w:t>
      </w:r>
    </w:p>
    <w:p w14:paraId="3B4B495F" w14:textId="252E968C" w:rsidR="6C4C09B9" w:rsidRPr="004A449A" w:rsidRDefault="6C4C09B9" w:rsidP="00220F8C">
      <w:pPr>
        <w:pStyle w:val="2"/>
        <w:spacing w:before="0" w:beforeAutospacing="0" w:after="0" w:afterAutospacing="0" w:line="360" w:lineRule="auto"/>
        <w:ind w:firstLine="709"/>
        <w:jc w:val="both"/>
      </w:pPr>
      <w:r w:rsidRPr="004A449A">
        <w:rPr>
          <w:noProof/>
        </w:rPr>
        <w:drawing>
          <wp:inline distT="0" distB="0" distL="0" distR="0" wp14:anchorId="26066E6F" wp14:editId="2A53752D">
            <wp:extent cx="3943478" cy="3023334"/>
            <wp:effectExtent l="0" t="0" r="0" b="5715"/>
            <wp:docPr id="479445621" name="Рисунок 47944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94456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64" cy="30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AA5" w14:textId="5EC3197C" w:rsidR="00B02E09" w:rsidRPr="004A449A" w:rsidRDefault="00601907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A449A">
        <w:rPr>
          <w:b w:val="0"/>
          <w:bCs w:val="0"/>
          <w:sz w:val="28"/>
          <w:szCs w:val="28"/>
        </w:rPr>
        <w:t>Рисунок 2 - Эмпирическая функция распределения(</w:t>
      </w:r>
      <w:r w:rsidRPr="004A449A">
        <w:rPr>
          <w:b w:val="0"/>
          <w:bCs w:val="0"/>
          <w:sz w:val="28"/>
          <w:szCs w:val="28"/>
          <w:lang w:val="en-US"/>
        </w:rPr>
        <w:t>k</w:t>
      </w:r>
      <w:r w:rsidRPr="004A449A">
        <w:rPr>
          <w:b w:val="0"/>
          <w:bCs w:val="0"/>
          <w:sz w:val="28"/>
          <w:szCs w:val="28"/>
        </w:rPr>
        <w:t>=10)</w:t>
      </w:r>
    </w:p>
    <w:p w14:paraId="3FEE17BC" w14:textId="26EAF0FC" w:rsidR="00B02E09" w:rsidRPr="004A449A" w:rsidRDefault="4B6D9C6C" w:rsidP="00220F8C">
      <w:pPr>
        <w:pStyle w:val="2"/>
        <w:spacing w:before="0" w:beforeAutospacing="0" w:after="0" w:afterAutospacing="0" w:line="360" w:lineRule="auto"/>
        <w:ind w:firstLine="709"/>
        <w:jc w:val="both"/>
      </w:pPr>
      <w:r w:rsidRPr="004A449A">
        <w:rPr>
          <w:noProof/>
        </w:rPr>
        <w:drawing>
          <wp:inline distT="0" distB="0" distL="0" distR="0" wp14:anchorId="4D680DA8" wp14:editId="264DB43C">
            <wp:extent cx="4096301" cy="3242906"/>
            <wp:effectExtent l="0" t="0" r="0" b="0"/>
            <wp:docPr id="262448833" name="Рисунок 26244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4488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101" cy="32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082" w14:textId="0E0818B9" w:rsidR="00C9656E" w:rsidRPr="004A449A" w:rsidRDefault="00601907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A449A">
        <w:rPr>
          <w:b w:val="0"/>
          <w:bCs w:val="0"/>
          <w:sz w:val="28"/>
          <w:szCs w:val="28"/>
        </w:rPr>
        <w:t>Рисунок 3 - Эмпирическая функция распределения(</w:t>
      </w:r>
      <w:r w:rsidRPr="004A449A">
        <w:rPr>
          <w:b w:val="0"/>
          <w:bCs w:val="0"/>
          <w:sz w:val="28"/>
          <w:szCs w:val="28"/>
          <w:lang w:val="en-US"/>
        </w:rPr>
        <w:t>k</w:t>
      </w:r>
      <w:r w:rsidRPr="004A449A">
        <w:rPr>
          <w:b w:val="0"/>
          <w:bCs w:val="0"/>
          <w:sz w:val="28"/>
          <w:szCs w:val="28"/>
        </w:rPr>
        <w:t>=100)</w:t>
      </w:r>
    </w:p>
    <w:p w14:paraId="54B54A1A" w14:textId="67A92A27" w:rsidR="3885B25D" w:rsidRPr="004A449A" w:rsidRDefault="3885B25D" w:rsidP="00220F8C">
      <w:pPr>
        <w:pStyle w:val="2"/>
        <w:spacing w:before="0" w:beforeAutospacing="0" w:after="0" w:afterAutospacing="0" w:line="360" w:lineRule="auto"/>
        <w:ind w:firstLine="709"/>
        <w:jc w:val="both"/>
      </w:pPr>
      <w:r w:rsidRPr="004A449A">
        <w:rPr>
          <w:noProof/>
        </w:rPr>
        <w:lastRenderedPageBreak/>
        <w:drawing>
          <wp:inline distT="0" distB="0" distL="0" distR="0" wp14:anchorId="371C151B" wp14:editId="4234DCA9">
            <wp:extent cx="3699687" cy="2844135"/>
            <wp:effectExtent l="0" t="0" r="0" b="0"/>
            <wp:docPr id="1313234719" name="Рисунок 131323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3234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21" cy="28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BF4B" w14:textId="00EF74D6" w:rsidR="00601907" w:rsidRPr="004A449A" w:rsidRDefault="00601907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A449A">
        <w:rPr>
          <w:b w:val="0"/>
          <w:bCs w:val="0"/>
          <w:sz w:val="28"/>
          <w:szCs w:val="28"/>
        </w:rPr>
        <w:t>Рисунок 4 - Эмпирическая функция распределения(</w:t>
      </w:r>
      <w:r w:rsidRPr="004A449A">
        <w:rPr>
          <w:b w:val="0"/>
          <w:bCs w:val="0"/>
          <w:sz w:val="28"/>
          <w:szCs w:val="28"/>
          <w:lang w:val="en-US"/>
        </w:rPr>
        <w:t>k</w:t>
      </w:r>
      <w:r w:rsidRPr="004A449A">
        <w:rPr>
          <w:b w:val="0"/>
          <w:bCs w:val="0"/>
          <w:sz w:val="28"/>
          <w:szCs w:val="28"/>
        </w:rPr>
        <w:t>=200)</w:t>
      </w:r>
    </w:p>
    <w:p w14:paraId="5FC2F5CE" w14:textId="77777777" w:rsidR="00601907" w:rsidRPr="004A449A" w:rsidRDefault="00601907" w:rsidP="00220F8C">
      <w:pPr>
        <w:pStyle w:val="2"/>
        <w:spacing w:before="0" w:beforeAutospacing="0" w:after="0" w:afterAutospacing="0" w:line="360" w:lineRule="auto"/>
        <w:ind w:firstLine="709"/>
        <w:jc w:val="both"/>
      </w:pPr>
    </w:p>
    <w:p w14:paraId="392530EB" w14:textId="7C65C274" w:rsidR="08EBD8BD" w:rsidRPr="004A449A" w:rsidRDefault="08EBD8BD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CB6D295" w14:textId="542A9AE9" w:rsidR="00E72F10" w:rsidRPr="004A449A" w:rsidRDefault="00E72F10" w:rsidP="00220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1439F" w14:textId="002CE1F1" w:rsidR="003E3688" w:rsidRPr="004A449A" w:rsidRDefault="59C1282A" w:rsidP="00220F8C">
      <w:pPr>
        <w:pStyle w:val="a3"/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t>Сравнить теоретическую и эмпирическую функции распределения на графике</w:t>
      </w:r>
    </w:p>
    <w:p w14:paraId="4BCB6172" w14:textId="77777777" w:rsidR="003E3688" w:rsidRPr="004A449A" w:rsidRDefault="003E3688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23B5A" w14:textId="4A689410" w:rsidR="00E910D7" w:rsidRPr="004A449A" w:rsidRDefault="6AB0A5E8" w:rsidP="00220F8C">
      <w:pPr>
        <w:pStyle w:val="a8"/>
        <w:shd w:val="clear" w:color="auto" w:fill="FFFFFF" w:themeFill="background1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4A449A">
        <w:rPr>
          <w:sz w:val="28"/>
          <w:szCs w:val="28"/>
        </w:rPr>
        <w:t>Выборочная (эмпирическая) функция распределения в </w:t>
      </w:r>
      <w:hyperlink r:id="rId12">
        <w:r w:rsidRPr="004A449A">
          <w:rPr>
            <w:rStyle w:val="a5"/>
            <w:color w:val="auto"/>
            <w:sz w:val="28"/>
            <w:szCs w:val="28"/>
            <w:u w:val="none"/>
          </w:rPr>
          <w:t>математической статистике</w:t>
        </w:r>
      </w:hyperlink>
      <w:r w:rsidRPr="004A449A">
        <w:rPr>
          <w:sz w:val="28"/>
          <w:szCs w:val="28"/>
        </w:rPr>
        <w:t> — это приближение теоретической </w:t>
      </w:r>
      <w:hyperlink r:id="rId13">
        <w:r w:rsidRPr="004A449A">
          <w:rPr>
            <w:rStyle w:val="a5"/>
            <w:color w:val="auto"/>
            <w:sz w:val="28"/>
            <w:szCs w:val="28"/>
            <w:u w:val="none"/>
          </w:rPr>
          <w:t>функции распределения</w:t>
        </w:r>
      </w:hyperlink>
      <w:r w:rsidRPr="004A449A">
        <w:rPr>
          <w:sz w:val="28"/>
          <w:szCs w:val="28"/>
        </w:rPr>
        <w:t>, построенное с помощью выборки из него.</w:t>
      </w:r>
    </w:p>
    <w:p w14:paraId="0D4861D5" w14:textId="0EAB4E8E" w:rsidR="6AB0A5E8" w:rsidRPr="004A449A" w:rsidRDefault="6AB0A5E8" w:rsidP="00220F8C">
      <w:pPr>
        <w:pStyle w:val="a8"/>
        <w:spacing w:before="120" w:beforeAutospacing="0" w:after="120" w:afterAutospacing="0" w:line="360" w:lineRule="auto"/>
        <w:ind w:firstLine="709"/>
        <w:jc w:val="both"/>
      </w:pPr>
      <w:r w:rsidRPr="004A449A">
        <w:rPr>
          <w:sz w:val="28"/>
          <w:szCs w:val="28"/>
        </w:rPr>
        <w:t>Рассмотрев графики, можно заметить, что эмпирическая функция повторяет форму теоретической функции распределения.</w:t>
      </w:r>
    </w:p>
    <w:p w14:paraId="1EF69BBD" w14:textId="31210F22" w:rsidR="6AB0A5E8" w:rsidRPr="004A449A" w:rsidRDefault="6AB0A5E8" w:rsidP="00220F8C">
      <w:pPr>
        <w:pStyle w:val="a8"/>
        <w:spacing w:before="120" w:beforeAutospacing="0" w:after="120" w:afterAutospacing="0" w:line="360" w:lineRule="auto"/>
        <w:ind w:firstLine="709"/>
        <w:jc w:val="both"/>
      </w:pPr>
    </w:p>
    <w:p w14:paraId="2037D095" w14:textId="63C738F6" w:rsidR="000E645A" w:rsidRPr="004A449A" w:rsidRDefault="003E3688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F74AFF" w14:textId="5B2B7899" w:rsidR="59C1282A" w:rsidRPr="004A449A" w:rsidRDefault="59C1282A" w:rsidP="00220F8C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Понятие гистограммы</w:t>
      </w:r>
    </w:p>
    <w:p w14:paraId="2DAAF068" w14:textId="796CE307" w:rsidR="6AB0A5E8" w:rsidRPr="004A449A" w:rsidRDefault="59C1282A" w:rsidP="00220F8C">
      <w:pPr>
        <w:pStyle w:val="a3"/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Определить вид функции плотности распределения для распределения из варианта</w:t>
      </w:r>
    </w:p>
    <w:p w14:paraId="54F071C2" w14:textId="7D71A293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Гистограмма — это графическое представление распределения частоты встречаемости значений в наборе данных, которое состоит из прямоугольников, где каждый прямоугольник представляет диапазон значений и высоту, пропорциональную частоте встречаемости значений в этом диапазоне.</w:t>
      </w:r>
    </w:p>
    <w:p w14:paraId="6ABF3A29" w14:textId="2DBE711B" w:rsidR="00C63EC7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 бы определить плотность распределения необходимо взять интеграл от функции распределения. По полученной плотности был построен график плотности логнормального распределения. График представлен на рисунке 5.</w:t>
      </w:r>
    </w:p>
    <w:p w14:paraId="00F29EDD" w14:textId="7E05E562" w:rsidR="59C1282A" w:rsidRPr="004A449A" w:rsidRDefault="59C1282A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202122"/>
          <w:sz w:val="28"/>
          <w:szCs w:val="28"/>
        </w:rPr>
      </w:pPr>
      <w:r w:rsidRPr="004A449A">
        <w:rPr>
          <w:b w:val="0"/>
          <w:bCs w:val="0"/>
          <w:color w:val="202124"/>
          <w:sz w:val="28"/>
          <w:szCs w:val="28"/>
        </w:rPr>
        <w:t xml:space="preserve">Имеет вид при </w:t>
      </w:r>
      <w:r w:rsidRPr="004A449A">
        <w:rPr>
          <w:b w:val="0"/>
          <w:bCs w:val="0"/>
          <w:color w:val="202122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s=1, loc = 0 </m:t>
        </m:r>
      </m:oMath>
    </w:p>
    <w:p w14:paraId="5392E586" w14:textId="1B2B72F6" w:rsidR="59C1282A" w:rsidRPr="004A449A" w:rsidRDefault="00000000" w:rsidP="00220F8C">
      <w:pPr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xs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-loc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</m:oMath>
      </m:oMathPara>
    </w:p>
    <w:p w14:paraId="54DFAFA7" w14:textId="57B09165" w:rsidR="59C1282A" w:rsidRPr="004A449A" w:rsidRDefault="59C1282A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i/>
          <w:iCs/>
          <w:color w:val="202124"/>
          <w:sz w:val="28"/>
          <w:szCs w:val="28"/>
        </w:rPr>
      </w:pPr>
      <w:r w:rsidRPr="004A449A">
        <w:rPr>
          <w:b w:val="0"/>
          <w:bCs w:val="0"/>
          <w:i/>
          <w:iCs/>
          <w:sz w:val="28"/>
          <w:szCs w:val="28"/>
        </w:rPr>
        <w:t>где s&gt;</w:t>
      </w:r>
      <w:r w:rsidRPr="004A449A">
        <w:rPr>
          <w:b w:val="0"/>
          <w:bCs w:val="0"/>
          <w:i/>
          <w:iCs/>
          <w:color w:val="202122"/>
          <w:sz w:val="28"/>
          <w:szCs w:val="28"/>
        </w:rPr>
        <w:t xml:space="preserve"> 0, </w:t>
      </w:r>
      <w:proofErr w:type="spellStart"/>
      <w:r w:rsidRPr="004A449A">
        <w:rPr>
          <w:b w:val="0"/>
          <w:bCs w:val="0"/>
          <w:i/>
          <w:iCs/>
          <w:color w:val="202122"/>
          <w:sz w:val="28"/>
          <w:szCs w:val="28"/>
        </w:rPr>
        <w:t>loc</w:t>
      </w:r>
      <w:proofErr w:type="spellEnd"/>
      <w:r w:rsidRPr="004A449A">
        <w:rPr>
          <w:b w:val="0"/>
          <w:bCs w:val="0"/>
          <w:i/>
          <w:iCs/>
          <w:color w:val="202122"/>
          <w:sz w:val="28"/>
          <w:szCs w:val="28"/>
        </w:rPr>
        <w:t xml:space="preserve"> &gt; 0, s </w:t>
      </w:r>
      <w:r w:rsidRPr="004A449A">
        <w:rPr>
          <w:rFonts w:ascii="Cambria Math" w:hAnsi="Cambria Math" w:cs="Cambria Math"/>
          <w:b w:val="0"/>
          <w:bCs w:val="0"/>
          <w:i/>
          <w:iCs/>
          <w:color w:val="202124"/>
          <w:sz w:val="28"/>
          <w:szCs w:val="28"/>
        </w:rPr>
        <w:t>∈</w:t>
      </w:r>
      <w:r w:rsidRPr="004A449A">
        <w:rPr>
          <w:b w:val="0"/>
          <w:bCs w:val="0"/>
          <w:i/>
          <w:iCs/>
          <w:color w:val="202124"/>
          <w:sz w:val="28"/>
          <w:szCs w:val="28"/>
        </w:rPr>
        <w:t xml:space="preserve"> </w:t>
      </w:r>
      <w:r w:rsidRPr="004A449A">
        <w:rPr>
          <w:b w:val="0"/>
          <w:bCs w:val="0"/>
          <w:i/>
          <w:iCs/>
          <w:color w:val="202124"/>
          <w:sz w:val="28"/>
          <w:szCs w:val="28"/>
          <w:lang w:val="en-US"/>
        </w:rPr>
        <w:t>R</w:t>
      </w:r>
    </w:p>
    <w:p w14:paraId="1B12B1DF" w14:textId="60D2A0F1" w:rsidR="59C1282A" w:rsidRPr="004A449A" w:rsidRDefault="59C1282A" w:rsidP="00220F8C">
      <w:pPr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0ABF9633" w14:textId="229A165C" w:rsidR="6AB0A5E8" w:rsidRPr="004A449A" w:rsidRDefault="6AB0A5E8" w:rsidP="00220F8C">
      <w:pPr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4C5C5886" w14:textId="47F45FCC" w:rsidR="6AB0A5E8" w:rsidRPr="004A449A" w:rsidRDefault="6AB0A5E8" w:rsidP="00220F8C">
      <w:pPr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</w:p>
    <w:p w14:paraId="559850F4" w14:textId="1F4DFEDB" w:rsidR="6AB0A5E8" w:rsidRPr="004A449A" w:rsidRDefault="00E65B6E" w:rsidP="00220F8C">
      <w:pPr>
        <w:spacing w:line="360" w:lineRule="auto"/>
        <w:ind w:left="357"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0E36D288" wp14:editId="70136CA2">
            <wp:extent cx="3662886" cy="2419031"/>
            <wp:effectExtent l="0" t="0" r="0" b="635"/>
            <wp:docPr id="730210428" name="Рисунок 73021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02104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99" cy="24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957" w14:textId="662030D0" w:rsidR="007F02AE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5.1 – График плотности логнормального распределения.</w:t>
      </w:r>
    </w:p>
    <w:p w14:paraId="21D1EBF9" w14:textId="21E8484D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B0471" w14:textId="02F138AE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537C20FE" wp14:editId="2F00EAB9">
            <wp:extent cx="4572000" cy="3324225"/>
            <wp:effectExtent l="0" t="0" r="0" b="0"/>
            <wp:docPr id="1455311324" name="Рисунок 145531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53113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3DF" w14:textId="6BCEA5D6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5.2 Гистограмма логнормального распределения</w:t>
      </w:r>
    </w:p>
    <w:p w14:paraId="1ECE7560" w14:textId="34B50E0D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A7F14" w14:textId="41BC1E95" w:rsidR="6AB0A5E8" w:rsidRPr="004A449A" w:rsidRDefault="6AB0A5E8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87898F" w14:textId="082E2FAF" w:rsidR="0073525A" w:rsidRPr="004A449A" w:rsidRDefault="59C1282A" w:rsidP="00220F8C">
      <w:pPr>
        <w:pStyle w:val="a3"/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sz w:val="32"/>
          <w:szCs w:val="32"/>
        </w:rPr>
        <w:t xml:space="preserve">Построить гистограмму (по относительным частотам!) для </w:t>
      </w:r>
      <w:r w:rsidRPr="004A449A">
        <w:rPr>
          <w:rFonts w:ascii="Times New Roman" w:hAnsi="Times New Roman" w:cs="Times New Roman"/>
          <w:b/>
          <w:bCs/>
          <w:sz w:val="32"/>
          <w:szCs w:val="32"/>
          <w:lang w:val="en-US"/>
        </w:rPr>
        <w:t>k</w:t>
      </w:r>
      <w:r w:rsidRPr="004A449A">
        <w:rPr>
          <w:rFonts w:ascii="Times New Roman" w:hAnsi="Times New Roman" w:cs="Times New Roman"/>
          <w:b/>
          <w:bCs/>
          <w:sz w:val="32"/>
          <w:szCs w:val="32"/>
        </w:rPr>
        <w:t xml:space="preserve"> случайных элементов выборки (</w:t>
      </w:r>
      <w:r w:rsidRPr="004A449A">
        <w:rPr>
          <w:rFonts w:ascii="Times New Roman" w:hAnsi="Times New Roman" w:cs="Times New Roman"/>
          <w:b/>
          <w:bCs/>
          <w:sz w:val="32"/>
          <w:szCs w:val="32"/>
          <w:lang w:val="en-US"/>
        </w:rPr>
        <w:t>k</w:t>
      </w:r>
      <w:r w:rsidRPr="004A449A">
        <w:rPr>
          <w:rFonts w:ascii="Times New Roman" w:hAnsi="Times New Roman" w:cs="Times New Roman"/>
          <w:b/>
          <w:bCs/>
          <w:sz w:val="32"/>
          <w:szCs w:val="32"/>
        </w:rPr>
        <w:t>=10, 100, 200).</w:t>
      </w:r>
    </w:p>
    <w:p w14:paraId="4C463EFB" w14:textId="1D7A2D52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4666952C" wp14:editId="12E06107">
            <wp:extent cx="3068569" cy="2334781"/>
            <wp:effectExtent l="0" t="0" r="0" b="8890"/>
            <wp:docPr id="1093800002" name="Рисунок 10938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38000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85" cy="23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293D" w14:textId="5153F837" w:rsidR="0073525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 Плотность распределения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=10</w:t>
      </w:r>
    </w:p>
    <w:p w14:paraId="3BF74586" w14:textId="52EFB503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46889657" w14:textId="068C500D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0DE64258" wp14:editId="0FA380A7">
            <wp:extent cx="4006178" cy="2695823"/>
            <wp:effectExtent l="0" t="0" r="0" b="0"/>
            <wp:docPr id="1193379655" name="Рисунок 119337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33796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09" cy="27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E49" w14:textId="0EBB29AF" w:rsidR="0073525A" w:rsidRPr="004A449A" w:rsidRDefault="6AB0A5E8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6.2 – Гистограмма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k=10</w:t>
      </w:r>
    </w:p>
    <w:p w14:paraId="35B3D86D" w14:textId="6652D019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1BA005CE" wp14:editId="313831F8">
            <wp:extent cx="3758025" cy="2795031"/>
            <wp:effectExtent l="0" t="0" r="0" b="5715"/>
            <wp:docPr id="227007739" name="Рисунок 227007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0077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99" cy="28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9BA" w14:textId="043D400D" w:rsidR="0073525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7.1 – Плотность распределения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=100</w:t>
      </w:r>
    </w:p>
    <w:p w14:paraId="1C441885" w14:textId="60B3D124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E897353" w14:textId="144CF997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A9E5366" w14:textId="7F55E0CF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A972535" w14:textId="2052A44B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05CC6C6" w14:textId="58AC78F8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1894E58" w14:textId="0B8BAC6F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0CC1427" w14:textId="1933ECBA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B687CB2" w14:textId="1BB21526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1CF346DF" wp14:editId="79547402">
            <wp:extent cx="4110891" cy="3156736"/>
            <wp:effectExtent l="0" t="0" r="4445" b="5715"/>
            <wp:docPr id="1937199662" name="Рисунок 193719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71996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61" cy="31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740" w14:textId="08BED62A" w:rsidR="0073525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7.2 - Гистограмма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=100</w:t>
      </w:r>
    </w:p>
    <w:p w14:paraId="213CE9B7" w14:textId="7775FBCA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82BD687" w14:textId="11007531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EF18715" w14:textId="6F72823C" w:rsidR="0073525A" w:rsidRPr="004A449A" w:rsidRDefault="0073525A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905FCCA" w14:textId="6ACA5D01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5718E569" wp14:editId="53D79015">
            <wp:extent cx="4552950" cy="3286125"/>
            <wp:effectExtent l="0" t="0" r="0" b="0"/>
            <wp:docPr id="454511067" name="Рисунок 45451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5110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8EE0" w14:textId="6C5317C1" w:rsidR="0073525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8.1 - Плотность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=100</w:t>
      </w:r>
    </w:p>
    <w:p w14:paraId="03A7CEE6" w14:textId="7175F418" w:rsidR="59C1282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C8AD7F" w14:textId="7C2D0416" w:rsidR="59C1282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1B28C5" w14:textId="13D93218" w:rsidR="59C1282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9579A4" w14:textId="717ACB71" w:rsidR="59C1282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7EA85" w14:textId="3CE6AE36" w:rsidR="59C1282A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9FD4F3" w14:textId="67742201" w:rsidR="0073525A" w:rsidRPr="004A449A" w:rsidRDefault="00BA79C8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7C901AF5" wp14:editId="526463B6">
            <wp:extent cx="4572000" cy="3495675"/>
            <wp:effectExtent l="0" t="0" r="0" b="0"/>
            <wp:docPr id="1130983290" name="Рисунок 113098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09832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516F" w14:textId="55CBC682" w:rsidR="59C1282A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8.2 – Гистограмма для </w:t>
      </w:r>
      <w:r w:rsidRPr="004A449A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=200</w:t>
      </w:r>
    </w:p>
    <w:p w14:paraId="4942DCD2" w14:textId="44265874" w:rsidR="0073525A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4.4 Вывод о виде гистограммы</w:t>
      </w:r>
    </w:p>
    <w:p w14:paraId="7D5962A9" w14:textId="433DD2DE" w:rsidR="00E65B6E" w:rsidRPr="004A449A" w:rsidRDefault="00E65B6E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</w:rPr>
        <w:t>Таким образом, в ходе выполнения данного пункта работы был определён вид функции плотности распределения для распределения из варианта. Кроме того, построены гистограммы по относительным частотам  для 10, 100 и 200 случайных элементов выборки. Наконец, мы сравнили функцию плотности распределения и гистограмму.</w:t>
      </w:r>
    </w:p>
    <w:p w14:paraId="17ECF365" w14:textId="097C3712" w:rsidR="0073525A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>На гистограмме можно заметить, что она достаточно похожа на форму логнормального распределения: она скошена вправо и имеет длинный правый хвост. Вероятность того, что число будет больше 15, также резко уменьшается.</w:t>
      </w:r>
    </w:p>
    <w:p w14:paraId="677DD6C5" w14:textId="4C72FD2D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14:paraId="2F25D69C" w14:textId="7B11FBFF" w:rsidR="6AB0A5E8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Описание параметров распределения</w:t>
      </w:r>
    </w:p>
    <w:p w14:paraId="33B07943" w14:textId="5C282DB9" w:rsidR="59C1282A" w:rsidRPr="004A449A" w:rsidRDefault="59C1282A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t>5.2 Вид теоретической функции распределения</w:t>
      </w:r>
    </w:p>
    <w:p w14:paraId="0C6EF232" w14:textId="21536216" w:rsidR="009F7F53" w:rsidRPr="004A449A" w:rsidRDefault="009F7F53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449A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 отличие от эмпирической функции распределения для выборки, вводится понятие теоретической функции распределения для генеральной совокупности – F(x). Теоретическая функция распределения определяет вероятность события X&lt;x. Эмпирическая функция распределения F*(x) по вероятности стремится к теоретической функции распределения F(x) при больших количествах испытаний и обладает всеми свойствами F(x):</w:t>
      </w:r>
    </w:p>
    <w:p w14:paraId="485091BF" w14:textId="6016D58B" w:rsidR="007F02AE" w:rsidRPr="004A449A" w:rsidRDefault="007F02AE" w:rsidP="00220F8C">
      <w:pPr>
        <w:pStyle w:val="2"/>
        <w:spacing w:before="0" w:beforeAutospacing="0" w:after="0" w:afterAutospacing="0" w:line="360" w:lineRule="auto"/>
        <w:ind w:left="360" w:firstLine="709"/>
        <w:jc w:val="both"/>
        <w:rPr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 = 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erf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-loc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</m:den>
              </m:f>
            </m:e>
          </m:d>
        </m:oMath>
      </m:oMathPara>
    </w:p>
    <w:p w14:paraId="6E5EFF1C" w14:textId="1BF0D7A8" w:rsidR="59C1282A" w:rsidRPr="004A449A" w:rsidRDefault="59C1282A" w:rsidP="00220F8C">
      <w:pPr>
        <w:pStyle w:val="2"/>
        <w:spacing w:before="0" w:beforeAutospacing="0" w:after="0" w:afterAutospacing="0" w:line="360" w:lineRule="auto"/>
        <w:ind w:left="360" w:firstLine="709"/>
        <w:jc w:val="both"/>
      </w:pPr>
    </w:p>
    <w:p w14:paraId="5E8C01CA" w14:textId="75DBF04E" w:rsidR="59C1282A" w:rsidRPr="004A449A" w:rsidRDefault="59C1282A" w:rsidP="00220F8C">
      <w:pPr>
        <w:pStyle w:val="2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4A449A">
        <w:rPr>
          <w:sz w:val="28"/>
          <w:szCs w:val="28"/>
        </w:rPr>
        <w:t>5.3 Описание параметров распределения</w:t>
      </w:r>
    </w:p>
    <w:p w14:paraId="4BA63805" w14:textId="42BFF34E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14:paraId="58E5C8DB" w14:textId="02576B61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14:paraId="526A9983" w14:textId="35CF68A3" w:rsidR="008C4B70" w:rsidRPr="004A449A" w:rsidRDefault="59C1282A" w:rsidP="00220F8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Значение случайной переменной (наблюдаемая величина), для которого мы хотим вычислить функцию распределения.</w:t>
      </w:r>
    </w:p>
    <w:p w14:paraId="64B1E7F7" w14:textId="3BCDF2F1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7688FD" w14:textId="507EE491" w:rsidR="008C4B70" w:rsidRPr="004A449A" w:rsidRDefault="59C1282A" w:rsidP="00220F8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Параметр смещения (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также известный как среднее или математическое ожидание распределения. Он определяет сдвиг или смещение графика распределения вдоль оси x. Значение 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) используется в формуле для перевода его в логарифмическую шкалу.</w:t>
      </w:r>
    </w:p>
    <w:p w14:paraId="053538DC" w14:textId="70EDD30F" w:rsidR="008C4B70" w:rsidRPr="004A449A" w:rsidRDefault="59C1282A" w:rsidP="00220F8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Параметр формы (s), также известный как стандартное отклонение или параметр растяжения. Он контролирует степень разброса данных в логнормальном распределении. Большие значения s приводят к более широкому распределению, тогда как малые значения s сжимают распределение вокруг значения среднего.</w:t>
      </w:r>
    </w:p>
    <w:p w14:paraId="1115AD6C" w14:textId="37C56A6F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54C8A" w14:textId="6EB557CF" w:rsidR="008C4B70" w:rsidRPr="004A449A" w:rsidRDefault="59C1282A" w:rsidP="00220F8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erf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функцию ошибок, которая вычисляет интеграл от стандартного нормального распределения. В данной формуле она используется для приведения значения (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(x) - 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) / (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sqrt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(2) * s) к стандартному нормальному распределению, что позволяет вычислить вероятность (</w:t>
      </w:r>
      <w:r w:rsidRPr="004A44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CDF</w:t>
      </w: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заданного значения x.</w:t>
      </w:r>
    </w:p>
    <w:p w14:paraId="7A185272" w14:textId="115D0591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F1857" w14:textId="4B9E86F1" w:rsidR="008C4B70" w:rsidRPr="004A449A" w:rsidRDefault="59C1282A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параметр 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положение распределения по оси x, параметр s контролирует его форму, а функция 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erf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приведение к стандартному нормальному распределению для вычисления вероятности.</w:t>
      </w:r>
    </w:p>
    <w:p w14:paraId="3F7FE47B" w14:textId="286D1D59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14:paraId="7D0BB0ED" w14:textId="448F6CE2" w:rsidR="008C4B70" w:rsidRPr="004A449A" w:rsidRDefault="008C4B70" w:rsidP="00220F8C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14:paraId="35A6815F" w14:textId="4707E0B0" w:rsidR="00185A5C" w:rsidRPr="004A449A" w:rsidRDefault="59C1282A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sz w:val="32"/>
          <w:szCs w:val="32"/>
        </w:rPr>
        <w:t>5.4, 5.5 Построение теоретической функции распределения</w:t>
      </w:r>
    </w:p>
    <w:p w14:paraId="447E3D42" w14:textId="08BD1E0A" w:rsidR="00185A5C" w:rsidRPr="004A449A" w:rsidRDefault="00D03CC6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78CEE616" wp14:editId="3288A797">
            <wp:extent cx="4248990" cy="2552572"/>
            <wp:effectExtent l="0" t="0" r="0" b="635"/>
            <wp:docPr id="3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219" cy="256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07C6" w14:textId="000E595F" w:rsidR="00185A5C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Рис. 9.1 Теоретическая функция распределения при s = 1, </w:t>
      </w:r>
      <w:proofErr w:type="spellStart"/>
      <w:r w:rsidRPr="004A449A">
        <w:rPr>
          <w:rFonts w:ascii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 = 0</w:t>
      </w:r>
    </w:p>
    <w:p w14:paraId="2F916D02" w14:textId="768DA701" w:rsidR="00185A5C" w:rsidRPr="004A449A" w:rsidRDefault="00D03CC6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E8CCB8" wp14:editId="55B0354E">
            <wp:extent cx="5505361" cy="3277323"/>
            <wp:effectExtent l="0" t="0" r="635" b="0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9" cy="32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4F8E" w14:textId="387E8BA1" w:rsidR="00185A5C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Рис. 9.2 Теоретическая функция распределения при </w:t>
      </w:r>
      <w:r w:rsidR="00D03CC6"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случайных 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s, </w:t>
      </w:r>
      <w:proofErr w:type="spellStart"/>
      <w:r w:rsidRPr="004A449A">
        <w:rPr>
          <w:rFonts w:ascii="Times New Roman" w:hAnsi="Times New Roman" w:cs="Times New Roman"/>
          <w:sz w:val="28"/>
          <w:szCs w:val="28"/>
          <w:lang w:eastAsia="ru-RU"/>
        </w:rPr>
        <w:t>loc</w:t>
      </w:r>
      <w:proofErr w:type="spellEnd"/>
    </w:p>
    <w:p w14:paraId="257089BA" w14:textId="7C6BB43F" w:rsidR="00185A5C" w:rsidRPr="004A449A" w:rsidRDefault="00185A5C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09C9DE" w14:textId="0322110E" w:rsidR="59C1282A" w:rsidRPr="004A449A" w:rsidRDefault="3EAD8C8C" w:rsidP="00220F8C">
      <w:pPr>
        <w:tabs>
          <w:tab w:val="left" w:pos="210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A449A">
        <w:rPr>
          <w:rFonts w:ascii="Times New Roman" w:eastAsia="Times New Roman" w:hAnsi="Times New Roman" w:cs="Times New Roman"/>
          <w:b/>
          <w:bCs/>
          <w:sz w:val="32"/>
          <w:szCs w:val="32"/>
        </w:rPr>
        <w:t>5.6 Построение теоретической функции распределения</w:t>
      </w:r>
    </w:p>
    <w:p w14:paraId="04021EB6" w14:textId="58C2BC7F" w:rsidR="59C1282A" w:rsidRPr="004A449A" w:rsidRDefault="00D03CC6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2C0BEEC4" wp14:editId="17851387">
            <wp:extent cx="5681966" cy="3432867"/>
            <wp:effectExtent l="0" t="0" r="0" b="0"/>
            <wp:docPr id="2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15" cy="344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8636" w14:textId="02E4C1C0" w:rsidR="002F7A99" w:rsidRPr="004A449A" w:rsidRDefault="002F7A99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Рис. 9.3 - Теоретическая функция распределения при значении </w:t>
      </w:r>
      <w:proofErr w:type="spellStart"/>
      <w:r w:rsidRPr="004A449A">
        <w:rPr>
          <w:rFonts w:ascii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 = 0 и </w:t>
      </w:r>
      <w:r w:rsidR="00D03CC6"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случайном </w:t>
      </w:r>
      <w:r w:rsidRPr="004A449A">
        <w:rPr>
          <w:rFonts w:ascii="Times New Roman" w:hAnsi="Times New Roman" w:cs="Times New Roman"/>
          <w:sz w:val="28"/>
          <w:szCs w:val="28"/>
          <w:lang w:eastAsia="ru-RU"/>
        </w:rPr>
        <w:t>S</w:t>
      </w:r>
    </w:p>
    <w:p w14:paraId="64ACB70D" w14:textId="52A9442E" w:rsidR="59C1282A" w:rsidRPr="004A449A" w:rsidRDefault="59C1282A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51B7DA3" w14:textId="1F2E8235" w:rsidR="3EAD8C8C" w:rsidRPr="004A449A" w:rsidRDefault="00D03CC6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7EAF5910" wp14:editId="1007BCA9">
            <wp:extent cx="5940425" cy="3656330"/>
            <wp:effectExtent l="0" t="0" r="3175" b="1270"/>
            <wp:docPr id="4" name="Рисунок 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DBFC" w14:textId="74C32E41" w:rsidR="59C1282A" w:rsidRPr="004A449A" w:rsidRDefault="3EAD8C8C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>Рис. 9.4 : Теоретическая функция распределения при значении S = 1</w:t>
      </w:r>
      <w:r w:rsidR="00D03CC6"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 и случайном </w:t>
      </w:r>
      <w:r w:rsidR="00D03CC6" w:rsidRPr="004A449A">
        <w:rPr>
          <w:rFonts w:ascii="Times New Roman" w:hAnsi="Times New Roman" w:cs="Times New Roman"/>
          <w:sz w:val="28"/>
          <w:szCs w:val="28"/>
          <w:lang w:val="en-US" w:eastAsia="ru-RU"/>
        </w:rPr>
        <w:t>loc</w:t>
      </w:r>
    </w:p>
    <w:p w14:paraId="6A7304C3" w14:textId="41161549" w:rsidR="59C1282A" w:rsidRPr="004A449A" w:rsidRDefault="00D03CC6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>Выводы:</w:t>
      </w:r>
    </w:p>
    <w:p w14:paraId="1FC58543" w14:textId="70EE14D2" w:rsidR="59C1282A" w:rsidRPr="004A449A" w:rsidRDefault="3EAD8C8C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 xml:space="preserve">При изменении параметра </w:t>
      </w:r>
      <w:bookmarkStart w:id="1" w:name="_Int_ULGyNrXA"/>
      <w:proofErr w:type="spellStart"/>
      <w:r w:rsidRPr="004A449A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араметра</w:t>
      </w:r>
      <w:bookmarkEnd w:id="1"/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(s) в большую сторону видны изменения роста графика, он становится более “резким”</w:t>
      </w:r>
    </w:p>
    <w:p w14:paraId="0B9B94BC" w14:textId="6E7B8E85" w:rsidR="00C05D50" w:rsidRPr="004A449A" w:rsidRDefault="3EAD8C8C" w:rsidP="00220F8C">
      <w:pPr>
        <w:tabs>
          <w:tab w:val="left" w:pos="40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  <w:lang w:eastAsia="ru-RU"/>
        </w:rPr>
        <w:t>При изменении</w:t>
      </w:r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 смещения (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большую сторону мы видим, что график становится более пологим и его рост становится медленнее.</w:t>
      </w:r>
    </w:p>
    <w:p w14:paraId="30AB72C5" w14:textId="17791976" w:rsidR="007A5A64" w:rsidRDefault="007A5A64" w:rsidP="007A5A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48"/>
          <w:szCs w:val="48"/>
          <w:lang w:val="en-US" w:eastAsia="ru-RU"/>
        </w:rPr>
      </w:pPr>
    </w:p>
    <w:p w14:paraId="765B6411" w14:textId="77777777" w:rsidR="007A5A64" w:rsidRDefault="007A5A64" w:rsidP="007A5A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48"/>
          <w:szCs w:val="48"/>
          <w:lang w:val="en-US" w:eastAsia="ru-RU"/>
        </w:rPr>
      </w:pPr>
    </w:p>
    <w:p w14:paraId="3EB1D6EB" w14:textId="77777777" w:rsidR="007A5A64" w:rsidRDefault="007A5A64" w:rsidP="007A5A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48"/>
          <w:szCs w:val="48"/>
          <w:lang w:val="en-US" w:eastAsia="ru-RU"/>
        </w:rPr>
      </w:pPr>
    </w:p>
    <w:p w14:paraId="4ED52396" w14:textId="77777777" w:rsidR="007A5A64" w:rsidRPr="007A5A64" w:rsidRDefault="007A5A64" w:rsidP="007A5A6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48"/>
          <w:szCs w:val="48"/>
          <w:lang w:val="en-US" w:eastAsia="ru-RU"/>
        </w:rPr>
      </w:pPr>
    </w:p>
    <w:p w14:paraId="64AC28CA" w14:textId="073B5CAD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 Понятие точечных оценок</w:t>
      </w:r>
    </w:p>
    <w:p w14:paraId="69CF9217" w14:textId="76382BBA" w:rsidR="00C05D50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t>6.1 Оценить параметры распределения выборки методом моментов</w:t>
      </w:r>
    </w:p>
    <w:p w14:paraId="4D804605" w14:textId="4D0B0628" w:rsidR="00E77CEF" w:rsidRPr="00E77CEF" w:rsidRDefault="00020992" w:rsidP="00E77CEF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Метод моментов - метод оценки неизвестных параметров распределений в математической статистике и эконометрике, основанный на предполагаемых свойствах моментов (Пирсон, 1894 г.).</w:t>
      </w:r>
    </w:p>
    <w:p w14:paraId="28B0EE30" w14:textId="40274C60" w:rsidR="00C05D50" w:rsidRDefault="00020992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Идея метода заключается в замене истинных соотношений выборочными аналогами</w:t>
      </w:r>
      <w:r w:rsidR="005549D5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т. е. выразить числовые параметры теоретического распределения через моменты распределения, оценённые по выборки. Число моментов должно соответствовать числу неизвестных параметров распределения (чаще всего используют первые два момента).</w:t>
      </w:r>
    </w:p>
    <w:p w14:paraId="4C1A37D7" w14:textId="77777777" w:rsidR="00E77CEF" w:rsidRDefault="00E77CEF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D65EA74" w14:textId="77777777" w:rsidR="00C05FC4" w:rsidRPr="00C05FC4" w:rsidRDefault="00C05FC4" w:rsidP="00C05FC4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C05FC4">
        <w:rPr>
          <w:rFonts w:ascii="Times New Roman" w:hAnsi="Times New Roman" w:cs="Times New Roman"/>
          <w:color w:val="202124"/>
          <w:sz w:val="28"/>
          <w:szCs w:val="28"/>
        </w:rPr>
        <w:t>Цель оценок параметров:</w:t>
      </w:r>
    </w:p>
    <w:p w14:paraId="43252F05" w14:textId="3DD7836F" w:rsidR="00C05FC4" w:rsidRPr="00C05FC4" w:rsidRDefault="00C05FC4" w:rsidP="00C05FC4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C05FC4">
        <w:rPr>
          <w:rFonts w:ascii="Times New Roman" w:hAnsi="Times New Roman" w:cs="Times New Roman"/>
          <w:color w:val="202124"/>
          <w:sz w:val="28"/>
          <w:szCs w:val="28"/>
        </w:rPr>
        <w:t>Исследование распределения данных: Оценки параметров позволяют нам лучше понять форму распределения данных и его характеристики.</w:t>
      </w:r>
    </w:p>
    <w:p w14:paraId="32F060D7" w14:textId="350B838B" w:rsidR="00C05FC4" w:rsidRPr="00C05FC4" w:rsidRDefault="00C05FC4" w:rsidP="00C05FC4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C05FC4">
        <w:rPr>
          <w:rFonts w:ascii="Times New Roman" w:hAnsi="Times New Roman" w:cs="Times New Roman"/>
          <w:color w:val="202124"/>
          <w:sz w:val="28"/>
          <w:szCs w:val="28"/>
        </w:rPr>
        <w:t>Прогнозирование и анализ</w:t>
      </w:r>
      <w:r w:rsidRPr="00C05FC4">
        <w:rPr>
          <w:rFonts w:ascii="Times New Roman" w:hAnsi="Times New Roman" w:cs="Times New Roman"/>
          <w:color w:val="202124"/>
          <w:sz w:val="28"/>
          <w:szCs w:val="28"/>
        </w:rPr>
        <w:t>: на основе</w:t>
      </w:r>
      <w:r w:rsidRPr="00C05FC4">
        <w:rPr>
          <w:rFonts w:ascii="Times New Roman" w:hAnsi="Times New Roman" w:cs="Times New Roman"/>
          <w:color w:val="202124"/>
          <w:sz w:val="28"/>
          <w:szCs w:val="28"/>
        </w:rPr>
        <w:t xml:space="preserve"> параметров мы можем строить прогнозы, анализировать данные и принимать бизнес-решения.</w:t>
      </w:r>
    </w:p>
    <w:p w14:paraId="6A4BAFAB" w14:textId="3064CE6F" w:rsidR="00C05FC4" w:rsidRDefault="00C05FC4" w:rsidP="00C05FC4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C05FC4">
        <w:rPr>
          <w:rFonts w:ascii="Times New Roman" w:hAnsi="Times New Roman" w:cs="Times New Roman"/>
          <w:color w:val="202124"/>
          <w:sz w:val="28"/>
          <w:szCs w:val="28"/>
        </w:rPr>
        <w:t>Сравнение и контроль: Эти оценки могут использоваться для сравнения различных выборок</w:t>
      </w:r>
    </w:p>
    <w:p w14:paraId="6E544732" w14:textId="77777777" w:rsidR="005C6C11" w:rsidRDefault="005C6C11" w:rsidP="005C6C1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40C5BBCA" w14:textId="77777777" w:rsidR="00601AC0" w:rsidRDefault="00601AC0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662AA03" w14:textId="77777777" w:rsidR="00601AC0" w:rsidRDefault="00601AC0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15251CC2" w14:textId="77777777" w:rsidR="00E77CEF" w:rsidRDefault="00E77CEF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13D7A7DF" w14:textId="77777777" w:rsidR="00E77CEF" w:rsidRDefault="00E77CEF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83C2336" w14:textId="77777777" w:rsidR="00E77CEF" w:rsidRDefault="00E77CEF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574DA5C" w14:textId="77777777" w:rsidR="00E77CEF" w:rsidRDefault="00E77CEF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4B78898" w14:textId="77777777" w:rsidR="00601AC0" w:rsidRPr="00551DBE" w:rsidRDefault="00601AC0" w:rsidP="00551DBE">
      <w:pPr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49E1CB26" w14:textId="77777777" w:rsidR="00601AC0" w:rsidRPr="00404085" w:rsidRDefault="00601AC0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</w:p>
    <w:p w14:paraId="7CC2023B" w14:textId="77777777" w:rsidR="00601AC0" w:rsidRPr="00404085" w:rsidRDefault="00601AC0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404085">
        <w:rPr>
          <w:rFonts w:ascii="Times New Roman" w:hAnsi="Times New Roman" w:cs="Times New Roman"/>
          <w:b/>
          <w:bCs/>
          <w:color w:val="202124"/>
          <w:sz w:val="28"/>
          <w:szCs w:val="28"/>
        </w:rPr>
        <w:t>Выборочный первый момент (среднее):</w:t>
      </w:r>
    </w:p>
    <w:p w14:paraId="25431096" w14:textId="39DC8712" w:rsidR="00601AC0" w:rsidRDefault="00601AC0" w:rsidP="00601AC0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601AC0">
        <w:rPr>
          <w:rFonts w:ascii="Times New Roman" w:hAnsi="Times New Roman" w:cs="Times New Roman"/>
          <w:color w:val="202124"/>
          <w:sz w:val="28"/>
          <w:szCs w:val="28"/>
        </w:rPr>
        <w:t>Выборочный первый момент (математическое ожидание) для логнормального распределения вычисляется как:</w:t>
      </w:r>
    </w:p>
    <w:p w14:paraId="4CD7987B" w14:textId="77777777" w:rsidR="005C6C11" w:rsidRDefault="005C6C11" w:rsidP="005C6C1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5A374151" w14:textId="77777777" w:rsidR="00E77CEF" w:rsidRDefault="00E77CEF" w:rsidP="00E77CEF">
      <w:pPr>
        <w:pStyle w:val="a3"/>
        <w:ind w:left="0" w:firstLine="284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E80521A" w14:textId="77777777" w:rsidR="00551DBE" w:rsidRDefault="00551DBE" w:rsidP="005C6C1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519D2BD0" w14:textId="6543B483" w:rsidR="0094530F" w:rsidRPr="0094530F" w:rsidRDefault="0094530F" w:rsidP="0094530F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94530F">
        <w:rPr>
          <w:rFonts w:ascii="Times New Roman" w:hAnsi="Times New Roman" w:cs="Times New Roman"/>
          <w:color w:val="202124"/>
          <w:sz w:val="28"/>
          <w:szCs w:val="28"/>
        </w:rPr>
        <w:t>где ​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xi</w:t>
      </w:r>
      <w:r w:rsidRPr="0094530F">
        <w:rPr>
          <w:rFonts w:ascii="Times New Roman" w:hAnsi="Times New Roman" w:cs="Times New Roman"/>
          <w:color w:val="202124"/>
          <w:sz w:val="28"/>
          <w:szCs w:val="28"/>
        </w:rPr>
        <w:t xml:space="preserve">  - элементы выборки, </w:t>
      </w:r>
      <w:r w:rsidRPr="0094530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94530F">
        <w:rPr>
          <w:rFonts w:ascii="Times New Roman" w:hAnsi="Times New Roman" w:cs="Times New Roman"/>
          <w:color w:val="202124"/>
          <w:sz w:val="28"/>
          <w:szCs w:val="28"/>
        </w:rPr>
        <w:t>n - размер выборки.</w:t>
      </w:r>
    </w:p>
    <w:p w14:paraId="15A69A70" w14:textId="77777777" w:rsidR="0094530F" w:rsidRPr="0094530F" w:rsidRDefault="0094530F" w:rsidP="0094530F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94530F">
        <w:rPr>
          <w:rFonts w:ascii="Times New Roman" w:hAnsi="Times New Roman" w:cs="Times New Roman"/>
          <w:color w:val="202124"/>
          <w:sz w:val="28"/>
          <w:szCs w:val="28"/>
        </w:rPr>
        <w:t>Это будет оценка для параметра смещения (</w:t>
      </w:r>
      <w:proofErr w:type="spellStart"/>
      <w:r w:rsidRPr="0094530F">
        <w:rPr>
          <w:rFonts w:ascii="Times New Roman" w:hAnsi="Times New Roman" w:cs="Times New Roman"/>
          <w:color w:val="202124"/>
          <w:sz w:val="28"/>
          <w:szCs w:val="28"/>
        </w:rPr>
        <w:t>loc</w:t>
      </w:r>
      <w:proofErr w:type="spellEnd"/>
      <w:r w:rsidRPr="0094530F">
        <w:rPr>
          <w:rFonts w:ascii="Times New Roman" w:hAnsi="Times New Roman" w:cs="Times New Roman"/>
          <w:color w:val="202124"/>
          <w:sz w:val="28"/>
          <w:szCs w:val="28"/>
        </w:rPr>
        <w:t>).</w:t>
      </w:r>
    </w:p>
    <w:p w14:paraId="337F864B" w14:textId="77777777" w:rsidR="0094530F" w:rsidRPr="0094530F" w:rsidRDefault="0094530F" w:rsidP="0094530F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E4FA94A" w14:textId="77777777" w:rsidR="0094530F" w:rsidRPr="00404085" w:rsidRDefault="0094530F" w:rsidP="0094530F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404085">
        <w:rPr>
          <w:rFonts w:ascii="Times New Roman" w:hAnsi="Times New Roman" w:cs="Times New Roman"/>
          <w:b/>
          <w:bCs/>
          <w:color w:val="202124"/>
          <w:sz w:val="28"/>
          <w:szCs w:val="28"/>
        </w:rPr>
        <w:t>Выборочный второй момент (выборочная дисперсия):</w:t>
      </w:r>
    </w:p>
    <w:p w14:paraId="1B7EDB19" w14:textId="111E3EA6" w:rsidR="0094530F" w:rsidRDefault="0094530F" w:rsidP="0094530F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94530F">
        <w:rPr>
          <w:rFonts w:ascii="Times New Roman" w:hAnsi="Times New Roman" w:cs="Times New Roman"/>
          <w:color w:val="202124"/>
          <w:sz w:val="28"/>
          <w:szCs w:val="28"/>
        </w:rPr>
        <w:t>Выборочная дисперсия для логнормального распределения вычисляется как:</w:t>
      </w:r>
    </w:p>
    <w:p w14:paraId="4C4F5FA9" w14:textId="70221A72" w:rsidR="00060A44" w:rsidRPr="00E77CEF" w:rsidRDefault="00E77CEF" w:rsidP="00E77CEF">
      <w:pPr>
        <w:pStyle w:val="a3"/>
        <w:ind w:left="0" w:firstLine="284"/>
        <w:rPr>
          <w:rFonts w:eastAsiaTheme="minorEastAsia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8739DCE" w14:textId="77777777" w:rsidR="00E77CEF" w:rsidRPr="00E77CEF" w:rsidRDefault="00E77CEF" w:rsidP="00E77CEF">
      <w:pPr>
        <w:pStyle w:val="a3"/>
        <w:ind w:left="0" w:firstLine="284"/>
        <w:rPr>
          <w:rFonts w:eastAsiaTheme="minorEastAsia"/>
        </w:rPr>
      </w:pPr>
    </w:p>
    <w:p w14:paraId="022B0C2D" w14:textId="1FE2FCB6" w:rsidR="005C6C11" w:rsidRDefault="0094530F" w:rsidP="00060A44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</w:rPr>
        <w:t xml:space="preserve">Это будет оценка для параметра формы </w:t>
      </w:r>
      <w:r w:rsidRPr="0094530F">
        <w:rPr>
          <w:rFonts w:ascii="Times New Roman" w:hAnsi="Times New Roman" w:cs="Times New Roman"/>
          <w:color w:val="202124"/>
          <w:sz w:val="28"/>
          <w:szCs w:val="28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s</w:t>
      </w:r>
      <w:r w:rsidRPr="0094530F">
        <w:rPr>
          <w:rFonts w:ascii="Times New Roman" w:hAnsi="Times New Roman" w:cs="Times New Roman"/>
          <w:color w:val="202124"/>
          <w:sz w:val="28"/>
          <w:szCs w:val="28"/>
        </w:rPr>
        <w:t>).</w:t>
      </w:r>
    </w:p>
    <w:p w14:paraId="08501160" w14:textId="77777777" w:rsidR="00060A44" w:rsidRPr="00060A44" w:rsidRDefault="00060A44" w:rsidP="00060A44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color w:val="202124"/>
          <w:sz w:val="28"/>
          <w:szCs w:val="28"/>
        </w:rPr>
      </w:pPr>
    </w:p>
    <w:p w14:paraId="3D7EE157" w14:textId="36AAF604" w:rsidR="00C05D50" w:rsidRPr="004A449A" w:rsidRDefault="005549D5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</w:t>
      </w:r>
      <w:r w:rsidR="00FF361D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каждого элемента была найдена относительная частота</w:t>
      </w:r>
      <w:r w:rsidR="00E873C7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FF361D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затем с помощью относительных частот были рассчитан</w:t>
      </w:r>
      <w:r w:rsidR="00F85F7E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ы</w:t>
      </w:r>
      <w:r w:rsidR="00FF361D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математическое ожидание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153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 w:rsidR="00F85F7E" w:rsidRPr="004A449A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 и дисперсия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153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bSup>
          </m:e>
        </m:nary>
      </m:oMath>
      <w:r w:rsidR="00B80693" w:rsidRPr="004A449A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4CF0A33" w14:textId="3B16D507" w:rsidR="3EAD8C8C" w:rsidRPr="004A449A" w:rsidRDefault="3EAD8C8C" w:rsidP="004D19D8">
      <w:pPr>
        <w:spacing w:line="360" w:lineRule="auto"/>
        <w:jc w:val="both"/>
        <w:rPr>
          <w:rFonts w:ascii="Times New Roman" w:eastAsiaTheme="minorEastAsia" w:hAnsi="Times New Roman" w:cs="Times New Roman"/>
          <w:color w:val="202124"/>
          <w:sz w:val="28"/>
          <w:szCs w:val="28"/>
        </w:rPr>
      </w:pPr>
    </w:p>
    <w:p w14:paraId="05EF0D3E" w14:textId="3EA9E6BA" w:rsidR="00D55747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>Далее необходимо было решить систему уравнений</w:t>
      </w:r>
    </w:p>
    <w:p w14:paraId="6BEEE7F4" w14:textId="12D4B566" w:rsidR="00D55747" w:rsidRPr="004A449A" w:rsidRDefault="00000000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loc+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=18,522298</m:t>
          </m:r>
        </m:oMath>
      </m:oMathPara>
    </w:p>
    <w:p w14:paraId="0CCD47B0" w14:textId="638B360E" w:rsidR="00D55747" w:rsidRPr="004A449A" w:rsidRDefault="00000000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lo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2loc+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=12089,62</m:t>
          </m:r>
        </m:oMath>
      </m:oMathPara>
    </w:p>
    <w:p w14:paraId="11FFEE56" w14:textId="6BD6E590" w:rsidR="00D55747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sz w:val="28"/>
          <w:szCs w:val="28"/>
        </w:rPr>
        <w:t>Решая данную систему, получаем оценку параметров:</w:t>
      </w:r>
    </w:p>
    <w:p w14:paraId="696D02EB" w14:textId="17053DF9" w:rsidR="00876409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Параметр смещения </w:t>
      </w:r>
      <w:proofErr w:type="spellStart"/>
      <w:r w:rsidRPr="004A449A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004A449A">
        <w:rPr>
          <w:rFonts w:ascii="Times New Roman" w:eastAsia="Times New Roman" w:hAnsi="Times New Roman" w:cs="Times New Roman"/>
          <w:sz w:val="28"/>
          <w:szCs w:val="28"/>
        </w:rPr>
        <w:t xml:space="preserve"> = 1.1240;</w:t>
      </w:r>
    </w:p>
    <w:p w14:paraId="599E6728" w14:textId="3F27291D" w:rsidR="00D55747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sz w:val="28"/>
          <w:szCs w:val="28"/>
        </w:rPr>
        <w:t>Параметр формы s = 1.8947;</w:t>
      </w:r>
    </w:p>
    <w:p w14:paraId="1B3C0CC2" w14:textId="1C63F721" w:rsidR="00D55747" w:rsidRPr="004A449A" w:rsidRDefault="00D55747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9CBB5C7" w14:textId="4C59BF75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1C517A0C" w14:textId="5752447A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065F699C" w14:textId="28F4E1B9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36F23695" w14:textId="25C7C1EC" w:rsidR="00A336D1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6.2 Оценить параметры распределения выборки методом максимального правдоподобия</w:t>
      </w:r>
    </w:p>
    <w:p w14:paraId="13B6C6DE" w14:textId="6ACCD76D" w:rsidR="00F04DD3" w:rsidRPr="004A449A" w:rsidRDefault="00F04DD3" w:rsidP="00220F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t xml:space="preserve">Метод максимального правдоподобия - </w:t>
      </w: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 оценивания неизвестного параметра путём максимизации функции правдоподобия.</w:t>
      </w:r>
    </w:p>
    <w:p w14:paraId="4F715AEC" w14:textId="68E2CB88" w:rsidR="00F04DD3" w:rsidRPr="004A449A" w:rsidRDefault="00F04DD3" w:rsidP="00220F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логнормального распределения функция правдоподобия имеет вид</w:t>
      </w: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390793B0" wp14:editId="72B99B3B">
            <wp:extent cx="5724525" cy="83820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AF3E" w14:textId="5FA7185D" w:rsidR="00F04DD3" w:rsidRPr="004A449A" w:rsidRDefault="00F04DD3" w:rsidP="00220F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Чтобы найти параметры возьмем частные производные от функции</w:t>
      </w:r>
    </w:p>
    <w:p w14:paraId="3D58EA46" w14:textId="2E3E9A3E" w:rsidR="00F04DD3" w:rsidRPr="004A449A" w:rsidRDefault="00F04DD3" w:rsidP="00220F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320BC08F" wp14:editId="040DA8DA">
            <wp:extent cx="5940427" cy="2176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E9A" w14:textId="6B4529AD" w:rsidR="007A1341" w:rsidRPr="004A449A" w:rsidRDefault="000D71C7" w:rsidP="00220F8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Тогда из первого уравнения получается, что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=</w:t>
      </w:r>
      <w:r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 xml:space="preserve"> , следовательно u (loc</w:t>
      </w:r>
      <w:r w:rsidRPr="004A449A">
        <w:rPr>
          <w:rFonts w:ascii="Times New Roman" w:eastAsiaTheme="minorEastAsia" w:hAnsi="Times New Roman" w:cs="Times New Roman"/>
          <w:noProof/>
          <w:color w:val="202122"/>
          <w:sz w:val="28"/>
          <w:szCs w:val="28"/>
        </w:rPr>
        <w:t>)=</w:t>
      </w:r>
      <w:r w:rsidR="007A1341" w:rsidRPr="004A449A">
        <w:rPr>
          <w:rFonts w:ascii="Times New Roman" w:hAnsi="Times New Roman" w:cs="Times New Roman"/>
          <w:color w:val="000000"/>
        </w:rPr>
        <w:t xml:space="preserve"> </w:t>
      </w:r>
      <w:r w:rsidR="3EAD8C8C" w:rsidRPr="004A449A">
        <w:rPr>
          <w:rFonts w:ascii="Times New Roman" w:hAnsi="Times New Roman" w:cs="Times New Roman"/>
          <w:color w:val="000000" w:themeColor="text1"/>
          <w:sz w:val="28"/>
          <w:szCs w:val="28"/>
        </w:rPr>
        <w:t>18,52</w:t>
      </w:r>
      <w:r w:rsidR="00D85445" w:rsidRPr="004A449A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</w:p>
    <w:p w14:paraId="315EDF6A" w14:textId="524EEF6E" w:rsidR="3EAD8C8C" w:rsidRPr="004A449A" w:rsidRDefault="3EAD8C8C" w:rsidP="00220F8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68A7F2" w14:textId="1BCDEF3A" w:rsidR="000D71C7" w:rsidRPr="004A449A" w:rsidRDefault="003C430E" w:rsidP="00220F8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Подставляя по вторую производную полученное значение</w:t>
      </w:r>
      <w:r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 xml:space="preserve"> s</w:t>
      </w:r>
      <w:r w:rsidRPr="004A449A">
        <w:rPr>
          <w:rFonts w:ascii="Times New Roman" w:eastAsiaTheme="minorEastAsia" w:hAnsi="Times New Roman" w:cs="Times New Roman"/>
          <w:i/>
          <w:iCs/>
          <w:noProof/>
          <w:color w:val="202122"/>
          <w:sz w:val="28"/>
          <w:szCs w:val="28"/>
        </w:rPr>
        <w:t xml:space="preserve"> </w:t>
      </w:r>
      <w:r w:rsidRPr="004A449A">
        <w:rPr>
          <w:rFonts w:ascii="Times New Roman" w:eastAsiaTheme="minorEastAsia" w:hAnsi="Times New Roman" w:cs="Times New Roman"/>
          <w:noProof/>
          <w:color w:val="202122"/>
          <w:sz w:val="28"/>
          <w:szCs w:val="28"/>
        </w:rPr>
        <w:t xml:space="preserve">получим </w:t>
      </w:r>
      <w:r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 xml:space="preserve"> s(</w:t>
      </w:r>
      <m:oMath>
        <m:r>
          <w:rPr>
            <w:rFonts w:ascii="Cambria Math" w:hAnsi="Cambria Math" w:cs="Times New Roman"/>
          </w:rPr>
          <m:t>σ </m:t>
        </m:r>
      </m:oMath>
      <w:r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 xml:space="preserve"> </w:t>
      </w:r>
      <w:r w:rsidR="3EAD8C8C"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>(s)</w:t>
      </w:r>
      <w:r w:rsidR="00DB16B9" w:rsidRPr="004A449A">
        <w:rPr>
          <w:rFonts w:ascii="Times New Roman" w:hAnsi="Times New Roman" w:cs="Times New Roman"/>
          <w:i/>
          <w:iCs/>
          <w:noProof/>
          <w:color w:val="202122"/>
          <w:sz w:val="28"/>
          <w:szCs w:val="28"/>
        </w:rPr>
        <w:t>)</w:t>
      </w:r>
      <w:r w:rsidR="3EAD8C8C" w:rsidRPr="004A449A">
        <w:rPr>
          <w:rFonts w:ascii="Times New Roman" w:eastAsiaTheme="minorEastAsia" w:hAnsi="Times New Roman" w:cs="Times New Roman"/>
          <w:noProof/>
          <w:color w:val="202122"/>
          <w:sz w:val="28"/>
          <w:szCs w:val="28"/>
        </w:rPr>
        <w:t xml:space="preserve"> </w:t>
      </w:r>
      <w:r w:rsidRPr="004A449A">
        <w:rPr>
          <w:rFonts w:ascii="Times New Roman" w:eastAsiaTheme="minorEastAsia" w:hAnsi="Times New Roman" w:cs="Times New Roman"/>
          <w:noProof/>
          <w:color w:val="202122"/>
          <w:sz w:val="28"/>
          <w:szCs w:val="28"/>
        </w:rPr>
        <w:t>= 108,3813</w:t>
      </w:r>
    </w:p>
    <w:p w14:paraId="2D69E3BC" w14:textId="77777777" w:rsidR="00F04DD3" w:rsidRPr="004A449A" w:rsidRDefault="00F04DD3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6F8579E" w14:textId="674AB1A1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67EF012" w14:textId="2C90778A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9075893" w14:textId="7E34F81B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050B7107" w14:textId="4246F08B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2580440" w14:textId="77777777" w:rsidR="0020153B" w:rsidRPr="004A449A" w:rsidRDefault="0020153B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05AEB16" w14:textId="77777777" w:rsidR="0020153B" w:rsidRDefault="0020153B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030CBFB9" w14:textId="77777777" w:rsidR="000C1594" w:rsidRPr="004A449A" w:rsidRDefault="000C1594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44C6D675" w14:textId="4D384765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45909560" w14:textId="1017D0D5" w:rsidR="00F04DD3" w:rsidRPr="004A449A" w:rsidRDefault="3EAD8C8C" w:rsidP="00220F8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A449A">
        <w:rPr>
          <w:rFonts w:ascii="Times New Roman" w:hAnsi="Times New Roman" w:cs="Times New Roman"/>
          <w:b/>
          <w:bCs/>
          <w:sz w:val="32"/>
          <w:szCs w:val="32"/>
        </w:rPr>
        <w:t xml:space="preserve">6.3 </w:t>
      </w:r>
      <w:r w:rsidR="00876409" w:rsidRPr="004A449A">
        <w:rPr>
          <w:rFonts w:ascii="Times New Roman" w:hAnsi="Times New Roman" w:cs="Times New Roman"/>
          <w:b/>
          <w:bCs/>
          <w:sz w:val="32"/>
          <w:szCs w:val="32"/>
        </w:rPr>
        <w:t>Привести и обосновать свойства полученных оценок</w:t>
      </w:r>
    </w:p>
    <w:p w14:paraId="237236B0" w14:textId="534BBBCF" w:rsidR="00C64AC9" w:rsidRPr="004A449A" w:rsidRDefault="00C64AC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t>Несмещенн</w:t>
      </w:r>
      <w:r w:rsidR="009A073E" w:rsidRPr="004A449A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4A44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073E" w:rsidRPr="004A449A">
        <w:rPr>
          <w:rFonts w:ascii="Times New Roman" w:hAnsi="Times New Roman" w:cs="Times New Roman"/>
          <w:b/>
          <w:bCs/>
          <w:sz w:val="28"/>
          <w:szCs w:val="28"/>
        </w:rPr>
        <w:t xml:space="preserve">оценка – </w:t>
      </w:r>
      <w:r w:rsidR="009A073E"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 точечная оценка</w:t>
      </w:r>
      <w:r w:rsidR="00BC5B3F"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математическое ожидание </w:t>
      </w:r>
      <w:r w:rsidR="009A073E" w:rsidRPr="004A44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которой равно оцениваемому параметру.</w:t>
      </w:r>
    </w:p>
    <w:p w14:paraId="12DCEAA7" w14:textId="0DAF14D8" w:rsidR="00C00199" w:rsidRPr="004A449A" w:rsidRDefault="00C00199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>Для параметра</w:t>
      </w:r>
      <w:r w:rsidRPr="004A44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  <w:lang w:val="en-US"/>
        </w:rPr>
        <w:t>X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, тогда получается, что оценка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, полученная методом максимального правдоподобия, является несмещенной.</w:t>
      </w:r>
    </w:p>
    <w:p w14:paraId="3940ACF5" w14:textId="096C4896" w:rsidR="00321787" w:rsidRPr="004A449A" w:rsidRDefault="00C00199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449A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σ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несмещенная оценка равняется</w:t>
      </w:r>
    </w:p>
    <w:p w14:paraId="055A0BF3" w14:textId="5C610517" w:rsidR="00321787" w:rsidRPr="004A449A" w:rsidRDefault="00000000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 xml:space="preserve">-1  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Times New Roman"/>
            <w:color w:val="202122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8"/>
            <w:szCs w:val="28"/>
          </w:rPr>
          <m:t>)^2</m:t>
        </m:r>
      </m:oMath>
      <w:r w:rsidR="001F4EC5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=</w:t>
      </w:r>
      <w:r w:rsidR="001F4EC5" w:rsidRPr="004A44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4EC5" w:rsidRPr="004A4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108,5624</w:t>
      </w:r>
    </w:p>
    <w:p w14:paraId="7F6550F8" w14:textId="3E29369A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5494FC" w14:textId="60D47B4E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886522" w14:textId="59A3BA75" w:rsidR="00321787" w:rsidRPr="004A449A" w:rsidRDefault="00321787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Состоятельная оценка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точечная оценка, сходящаяся по вероятности к оцениваемому параметру.</w:t>
      </w:r>
    </w:p>
    <w:p w14:paraId="7935075F" w14:textId="4324190D" w:rsidR="00321787" w:rsidRPr="004A449A" w:rsidRDefault="00321787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 теореме Чебышева состоятельной оценкой является выборочное среднее, значит</w:t>
      </w:r>
      <w:r w:rsidRPr="004A449A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Pr="004A449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 полученный методом максимального правдоподобия, является состоятельной оценкой.</w:t>
      </w:r>
    </w:p>
    <w:p w14:paraId="54729E27" w14:textId="621395B6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FDFEA2" w14:textId="110D2F1B" w:rsidR="00F04DD3" w:rsidRPr="004A449A" w:rsidRDefault="00321787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Эффективная оценка –</w:t>
      </w: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это несмещенная оценка, имеющая наименьшую дисперсию из всех возможных несмещенных оценок данного параметра.</w:t>
      </w:r>
      <w:r w:rsidR="001C0719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Оценка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="001C0719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из метода максимального правдоподобия является несмещенной. Проверим, является ли она эффективной.</w:t>
      </w:r>
      <w:r w:rsidR="00124498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Дисперсия данной оценки равна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n</m:t>
            </m:r>
          </m:den>
        </m:f>
      </m:oMath>
      <w:r w:rsidR="001C0719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</w:t>
      </w:r>
      <w:r w:rsidR="00124498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. Приравняем ее к неравенству </w:t>
      </w:r>
      <w:proofErr w:type="spellStart"/>
      <w:r w:rsidR="00124498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Рао</w:t>
      </w:r>
      <w:proofErr w:type="spellEnd"/>
      <w:r w:rsidR="00124498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-Крамера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lang w:val="en-US"/>
              </w:rPr>
              <m:t>nI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)</m:t>
            </m:r>
          </m:den>
        </m:f>
      </m:oMath>
      <w:r w:rsidR="00124498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, где</w:t>
      </w:r>
    </w:p>
    <w:p w14:paraId="2DD3A292" w14:textId="327BD29E" w:rsidR="00F04DD3" w:rsidRPr="004A449A" w:rsidRDefault="00124498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  <w:lang w:val="en-US"/>
        </w:rPr>
        <w:t>I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(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. Получается, что </w:t>
      </w: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оценка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из метода максимального правдоподобия является эффективной.</w:t>
      </w:r>
    </w:p>
    <w:p w14:paraId="2494987A" w14:textId="13C8F497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0A255FAC" w14:textId="6DCE87EE" w:rsidR="001C0719" w:rsidRPr="004A449A" w:rsidRDefault="002D72F5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 xml:space="preserve">Оценку, для которой в неравенстве </w:t>
      </w:r>
      <w:proofErr w:type="spellStart"/>
      <w:r w:rsidRPr="004A449A">
        <w:rPr>
          <w:rFonts w:ascii="Times New Roman" w:hAnsi="Times New Roman" w:cs="Times New Roman"/>
          <w:sz w:val="28"/>
          <w:szCs w:val="28"/>
        </w:rPr>
        <w:t>Рао</w:t>
      </w:r>
      <w:proofErr w:type="spellEnd"/>
      <w:r w:rsidRPr="004A449A">
        <w:rPr>
          <w:rFonts w:ascii="Times New Roman" w:hAnsi="Times New Roman" w:cs="Times New Roman"/>
          <w:sz w:val="28"/>
          <w:szCs w:val="28"/>
        </w:rPr>
        <w:t xml:space="preserve"> — Крамера достигается равенство, иногда называют </w:t>
      </w:r>
      <w:r w:rsidRPr="004A449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</w:t>
      </w:r>
      <w:r w:rsidRPr="004A449A">
        <w:rPr>
          <w:rFonts w:ascii="Times New Roman" w:hAnsi="Times New Roman" w:cs="Times New Roman"/>
          <w:b/>
          <w:bCs/>
          <w:sz w:val="28"/>
          <w:szCs w:val="28"/>
        </w:rPr>
        <w:t>-эффективной оценкой</w:t>
      </w:r>
      <w:r w:rsidRPr="004A449A">
        <w:rPr>
          <w:rFonts w:ascii="Times New Roman" w:hAnsi="Times New Roman" w:cs="Times New Roman"/>
          <w:sz w:val="28"/>
          <w:szCs w:val="28"/>
        </w:rPr>
        <w:t>. </w:t>
      </w:r>
      <w:r w:rsidR="00D903A5" w:rsidRPr="004A449A">
        <w:rPr>
          <w:rFonts w:ascii="Times New Roman" w:hAnsi="Times New Roman" w:cs="Times New Roman"/>
          <w:sz w:val="28"/>
          <w:szCs w:val="28"/>
        </w:rPr>
        <w:t xml:space="preserve">Исходя из доказательства эффективности </w:t>
      </w:r>
      <w:r w:rsidR="00D903A5"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оценки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="00D903A5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из метода максимального правдоподобия можно сказать, что она является </w:t>
      </w:r>
      <w:r w:rsidR="00D903A5" w:rsidRPr="004A449A">
        <w:rPr>
          <w:rFonts w:ascii="Times New Roman" w:eastAsiaTheme="minorEastAsia" w:hAnsi="Times New Roman" w:cs="Times New Roman"/>
          <w:color w:val="202122"/>
          <w:sz w:val="28"/>
          <w:szCs w:val="28"/>
          <w:lang w:val="en-US"/>
        </w:rPr>
        <w:t>R</w:t>
      </w:r>
      <w:r w:rsidR="00D903A5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-эффективной.</w:t>
      </w:r>
    </w:p>
    <w:p w14:paraId="7D572315" w14:textId="77777777" w:rsidR="00876409" w:rsidRPr="004A449A" w:rsidRDefault="002D12D1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Подводя итоги, можно сказать, что только </w:t>
      </w:r>
      <w:r w:rsidRPr="004A44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оценка </w:t>
      </w:r>
      <m:oMath>
        <m:r>
          <w:rPr>
            <w:rFonts w:ascii="Cambria Math" w:hAnsi="Cambria Math" w:cs="Times New Roman"/>
            <w:noProof/>
            <w:color w:val="202122"/>
            <w:sz w:val="28"/>
            <w:szCs w:val="28"/>
          </w:rPr>
          <m:t>μ</m:t>
        </m:r>
      </m:oMath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из метода максимального правдоподобия подходят все вышеперечисленные свойства.</w:t>
      </w:r>
      <w:r w:rsidR="00876409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br/>
      </w:r>
      <w:r w:rsidR="00876409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lastRenderedPageBreak/>
        <w:br/>
      </w:r>
      <w:r w:rsidR="00876409" w:rsidRPr="004A449A">
        <w:rPr>
          <w:rFonts w:ascii="Times New Roman" w:hAnsi="Times New Roman" w:cs="Times New Roman"/>
          <w:noProof/>
        </w:rPr>
        <w:drawing>
          <wp:inline distT="0" distB="0" distL="0" distR="0" wp14:anchorId="18C9F215" wp14:editId="1658E19A">
            <wp:extent cx="4572000" cy="3409950"/>
            <wp:effectExtent l="0" t="0" r="0" b="0"/>
            <wp:docPr id="283306322" name="Рисунок 28330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D0B2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</w:rPr>
        <w:t>Рис. 10.1: Метод моментов</w:t>
      </w:r>
    </w:p>
    <w:p w14:paraId="2EF7FE14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7ADB0EB1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6AD39FD8" wp14:editId="5FDF79CC">
            <wp:extent cx="4572000" cy="3657600"/>
            <wp:effectExtent l="0" t="0" r="0" b="0"/>
            <wp:docPr id="1510527968" name="Рисунок 151052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052796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9CCE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</w:rPr>
        <w:t>Рис. 10.2: Метод максимального правдоподобия</w:t>
      </w:r>
    </w:p>
    <w:p w14:paraId="77BF5217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1BD3299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24ABCF8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A449A">
        <w:rPr>
          <w:rFonts w:ascii="Times New Roman" w:hAnsi="Times New Roman" w:cs="Times New Roman"/>
          <w:noProof/>
        </w:rPr>
        <w:drawing>
          <wp:inline distT="0" distB="0" distL="0" distR="0" wp14:anchorId="6FEAA5A7" wp14:editId="306E601F">
            <wp:extent cx="4572000" cy="3209925"/>
            <wp:effectExtent l="0" t="0" r="0" b="0"/>
            <wp:docPr id="745469758" name="Рисунок 745469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546975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870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A449A">
        <w:rPr>
          <w:rFonts w:ascii="Times New Roman" w:hAnsi="Times New Roman" w:cs="Times New Roman"/>
          <w:color w:val="202122"/>
          <w:sz w:val="28"/>
          <w:szCs w:val="28"/>
        </w:rPr>
        <w:t>Рис. 10.3: Эмпирическая функция распределения</w:t>
      </w:r>
    </w:p>
    <w:p w14:paraId="79F36235" w14:textId="77777777" w:rsidR="00876409" w:rsidRPr="004A449A" w:rsidRDefault="00876409" w:rsidP="00220F8C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7419E36" w14:textId="090B7D13" w:rsidR="002D12D1" w:rsidRPr="004A449A" w:rsidRDefault="002D12D1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70B23E0F" w14:textId="35D6CB20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12E5D3A9" w14:textId="41D4D9ED" w:rsidR="3EAD8C8C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4A449A">
        <w:rPr>
          <w:rFonts w:ascii="Times New Roman" w:eastAsiaTheme="minorEastAsia" w:hAnsi="Times New Roman" w:cs="Times New Roman"/>
          <w:b/>
          <w:bCs/>
          <w:color w:val="202122"/>
          <w:sz w:val="28"/>
          <w:szCs w:val="28"/>
        </w:rPr>
        <w:t>Вывод</w:t>
      </w:r>
      <w:r w:rsidR="00912034" w:rsidRPr="004A449A">
        <w:rPr>
          <w:rFonts w:ascii="Times New Roman" w:hAnsi="Times New Roman" w:cs="Times New Roman"/>
        </w:rPr>
        <w:br/>
      </w:r>
      <w:r w:rsidR="00912034"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 xml:space="preserve">         </w:t>
      </w:r>
      <w:r w:rsidRPr="004A449A">
        <w:rPr>
          <w:rFonts w:ascii="Times New Roman" w:eastAsiaTheme="minorEastAsia" w:hAnsi="Times New Roman" w:cs="Times New Roman"/>
          <w:color w:val="202122"/>
          <w:sz w:val="28"/>
          <w:szCs w:val="28"/>
        </w:rPr>
        <w:t>Теоретические и эмпирические функции распределения дают похожий результат с некоторым отклонением, как, например, в методе моментов график более пологий, а в методе максимального правдоподобия - более резкий, в отличие от эмпирической функции распределения.</w:t>
      </w:r>
    </w:p>
    <w:p w14:paraId="5060EA0E" w14:textId="139AB8C0" w:rsidR="3EAD8C8C" w:rsidRPr="004A449A" w:rsidRDefault="3EAD8C8C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67E2262" w14:textId="472816C3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1CE660B9" w14:textId="40AB3D28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5F25D9AE" w14:textId="11254E2E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07331379" w14:textId="16EBDC8F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47D46ED6" w14:textId="6E469BD3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DB30A31" w14:textId="3E5B818E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CBB9D2A" w14:textId="1EC0A59E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3E856DE5" w14:textId="344CDB2A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69AE4337" w14:textId="590597E7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30A519B6" w14:textId="10EEA4FC" w:rsidR="6A19B8C6" w:rsidRPr="004A449A" w:rsidRDefault="6A19B8C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5B685DEC" w14:textId="77777777" w:rsidR="007809BD" w:rsidRPr="004A449A" w:rsidRDefault="007809BD" w:rsidP="00220F8C">
      <w:pPr>
        <w:pStyle w:val="a3"/>
        <w:pageBreakBefore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Понятие интервальных оценок</w:t>
      </w:r>
    </w:p>
    <w:p w14:paraId="4DE81374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Оценим параметр смещения </w:t>
      </w:r>
      <w:r w:rsidRPr="004A44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loc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распределения выборки с помощью интервальной оценки с уровнями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=0,95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=0,99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3F387C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Поскольку нам известно значение исправленной дисперсии, то можно воспользоваться следующей формулой для вычисления интервальной оценки:</w:t>
      </w:r>
    </w:p>
    <w:p w14:paraId="2366C3BE" w14:textId="77777777" w:rsidR="007809BD" w:rsidRPr="004A449A" w:rsidRDefault="00000000" w:rsidP="00220F8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β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</w:rPr>
                            <m:t>s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</w:rPr>
            <m:t>&lt;a&lt;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</w:rPr>
                <m:t>β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</w:rPr>
                            <m:t>s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</w:rPr>
                    <m:t>n</m:t>
                  </m:r>
                </m:e>
              </m:rad>
            </m:den>
          </m:f>
        </m:oMath>
      </m:oMathPara>
    </w:p>
    <w:p w14:paraId="38700992" w14:textId="1DB93F01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уровней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=0,95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=0,99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определим значения функции распределения Стьюдента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β</m:t>
            </m:r>
          </m:sub>
        </m:sSub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: они равны 1,96 и 2,58 соответственно.</w:t>
      </w:r>
    </w:p>
    <w:p w14:paraId="3D2BECB2" w14:textId="66B2BE09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Учитывания, что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18,5230 </m:t>
        </m:r>
        <m:r>
          <w:rPr>
            <w:rFonts w:ascii="Cambria Math" w:eastAsia="Times New Roman" w:hAnsi="Cambria Math" w:cs="Times New Roman"/>
            <w:color w:val="000000"/>
            <w:sz w:val="28"/>
          </w:rPr>
          <m:t xml:space="preserve">;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11785,80165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</w:rPr>
          <m:t>;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</w:rPr>
          <m:t>n=300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, получим:</w:t>
      </w:r>
    </w:p>
    <w:p w14:paraId="59244D84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BEAD86" w14:textId="723153B5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=0,95: 6,238&lt;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hd w:val="clear" w:color="auto" w:fill="FFFFFF"/>
              </w:rPr>
              <m:t>loc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</w:rPr>
          <m:t>&lt;30.807</m:t>
        </m:r>
      </m:oMath>
    </w:p>
    <w:p w14:paraId="0E13CF17" w14:textId="69652AEE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=0,99: 2.352&lt;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hd w:val="clear" w:color="auto" w:fill="FFFFFF"/>
              </w:rPr>
              <m:t>loc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</w:rPr>
          <m:t>&lt;34.694</m:t>
        </m:r>
      </m:oMath>
    </w:p>
    <w:p w14:paraId="28FC5DEE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74AC2C41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sz w:val="28"/>
          <w:szCs w:val="28"/>
        </w:rPr>
        <w:t xml:space="preserve">Соотнесем полученные интервальные и точечные оценки. В ходе выполнения предыдущего пункта была получена следующая оценка параметра </w:t>
      </w:r>
      <w:r w:rsidRPr="004A449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loc</w:t>
      </w:r>
      <w:r w:rsidRPr="004A449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2AADAE" w14:textId="77777777" w:rsidR="007809BD" w:rsidRPr="004A449A" w:rsidRDefault="00000000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hd w:val="clear" w:color="auto" w:fill="FFFFFF"/>
                </w:rPr>
                <m:t>loc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hd w:val="clear" w:color="auto" w:fill="FFFFFF"/>
            </w:rPr>
            <m:t>=18.523</m:t>
          </m:r>
        </m:oMath>
      </m:oMathPara>
    </w:p>
    <w:p w14:paraId="5C55AD9F" w14:textId="692CE71E" w:rsidR="007809BD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заметить, что данное значение действительно попадает на оба полученных выше интервала для уровней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=0,95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=0,99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, причём оно находится ближе к левому концу интервала.</w:t>
      </w:r>
    </w:p>
    <w:p w14:paraId="633C173D" w14:textId="77777777" w:rsidR="00FC187D" w:rsidRDefault="00FC187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0C2DF9" w14:textId="77777777" w:rsidR="00FC187D" w:rsidRDefault="00FC187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ACF53" w14:textId="77777777" w:rsidR="00FC187D" w:rsidRDefault="00FC187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1D2515" w14:textId="77777777" w:rsidR="00FC187D" w:rsidRDefault="00FC187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738CF" w14:textId="77777777" w:rsidR="00FC187D" w:rsidRPr="004A449A" w:rsidRDefault="00FC187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29C8E" w14:textId="77777777" w:rsidR="007809BD" w:rsidRPr="004A449A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F6CCDBA" w14:textId="77777777" w:rsidR="007809BD" w:rsidRDefault="007809BD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в ходе выполнения данного пункта работы удалось оценить параметр распределения </w:t>
      </w:r>
      <w:r w:rsidRPr="004A449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loc</w:t>
      </w:r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выборки с помощью интервальной оценки с уровнями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=0,95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=0,99</m:t>
        </m:r>
      </m:oMath>
      <w:r w:rsidRPr="004A449A"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Далее, сравнив полученные в предыдущем пункте точечные оценки и интервальные оценки, было замечено, что точечные оценки действительно попадают в найденные интервалы в соответствии с двумя различными уровнями доверия.</w:t>
      </w:r>
    </w:p>
    <w:p w14:paraId="08F86F5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1EDE1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5FBB4A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AB9C5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3894B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96C1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76218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85842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157AB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3464F6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FE623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022DD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81345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B514A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34A07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B204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2468C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9C96B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590D0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99557" w14:textId="77777777" w:rsidR="00526015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770ED" w14:textId="77777777" w:rsidR="00526015" w:rsidRPr="004A449A" w:rsidRDefault="00526015" w:rsidP="00220F8C">
      <w:pPr>
        <w:pStyle w:val="a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6FB8" w14:textId="70C08A83" w:rsidR="005D5DA3" w:rsidRPr="004A449A" w:rsidRDefault="6A19B8C6" w:rsidP="00220F8C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Понятие статистических критериев</w:t>
      </w:r>
    </w:p>
    <w:p w14:paraId="08A98E8A" w14:textId="6187B961" w:rsidR="002321A0" w:rsidRPr="004A449A" w:rsidRDefault="3EAD8C8C" w:rsidP="00220F8C">
      <w:pPr>
        <w:pStyle w:val="a3"/>
        <w:numPr>
          <w:ilvl w:val="1"/>
          <w:numId w:val="34"/>
        </w:numPr>
        <w:spacing w:line="360" w:lineRule="auto"/>
        <w:ind w:left="212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49A">
        <w:rPr>
          <w:rFonts w:ascii="Times New Roman" w:eastAsiaTheme="minorEastAsia" w:hAnsi="Times New Roman" w:cs="Times New Roman"/>
          <w:b/>
          <w:bCs/>
          <w:sz w:val="28"/>
          <w:szCs w:val="28"/>
        </w:rPr>
        <w:t>Гипотезы о параметрах распределениях</w:t>
      </w:r>
    </w:p>
    <w:p w14:paraId="1387928B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Найдем отношение правдоподобия считая, что неизвестен параметр сдвига:</w:t>
      </w:r>
    </w:p>
    <w:p w14:paraId="530DAD18" w14:textId="7AAB50FF" w:rsidR="00C96096" w:rsidRPr="004A449A" w:rsidRDefault="00000000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2*π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2*π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) 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e>
              </m:nary>
            </m:sup>
          </m:sSup>
        </m:oMath>
      </m:oMathPara>
    </w:p>
    <w:p w14:paraId="4EB66050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соответствии с леммой Неймана-Пирсона, искомая критическая область будет иметь вид:</w:t>
      </w:r>
    </w:p>
    <w:p w14:paraId="4599BACC" w14:textId="77777777" w:rsidR="00C96096" w:rsidRPr="004A449A" w:rsidRDefault="00000000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: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)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2*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 xml:space="preserve"> -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2*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den>
                    </m:f>
                  </m:e>
                </m:nary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&gt;0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C96096" w:rsidRPr="004A44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) </m:t>
                </m:r>
              </m:e>
            </m:nary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2*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σ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2*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σ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C96096" w:rsidRPr="004A44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) </m:t>
                </m:r>
              </m:e>
            </m:nary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2*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σ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-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2*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σ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&gt;λ&gt;0</m:t>
            </m:r>
          </m:e>
        </m:d>
      </m:oMath>
    </w:p>
    <w:p w14:paraId="35A006DE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λ</m:t>
        </m:r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найдем из условия:</w:t>
      </w:r>
    </w:p>
    <w:p w14:paraId="5734358F" w14:textId="194F4472" w:rsidR="00C96096" w:rsidRPr="004A449A" w:rsidRDefault="00C96096" w:rsidP="00220F8C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w:bookmarkStart w:id="2" w:name="_Hlk114919761"/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w:bookmarkEnd w:id="2"/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)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ϵ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|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0≤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) 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&gt;λ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}=1-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2*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2*π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dx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*2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erf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*2</m:t>
                              </m:r>
                            </m:den>
                          </m:f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den>
                              </m:f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erf⁡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den>
                      </m:f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))=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α</m:t>
          </m:r>
        </m:oMath>
      </m:oMathPara>
    </w:p>
    <w:p w14:paraId="08F790A9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Подставив найденное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λ</m:t>
        </m:r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можно получить критическую область.</w:t>
      </w:r>
    </w:p>
    <w:p w14:paraId="1C75517A" w14:textId="11017BFE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Правило проверки, задаваемое такой критической областью, является равномерно наиболее мощным критерием. Следовательно, его можно использовать при решении задачи проверки простой основной гипотезы о числовом значении параметра распределения </w:t>
      </w:r>
      <w:proofErr w:type="spellStart"/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Мояла</w:t>
      </w:r>
      <w:proofErr w:type="spellEnd"/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μ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против сложной альтернативной гипотезы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μ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5BC383FE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Но в силу трудности получения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λ</m:t>
        </m:r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критическую область получить затруднительно и, следовательно, проверить гипотезы не представляется возможным. По этой же причине нахождение мощности невозможно так как она находится по формуле:</w:t>
      </w:r>
    </w:p>
    <w:p w14:paraId="76AB9CD5" w14:textId="00FE8A0E" w:rsidR="00C96096" w:rsidRPr="004A449A" w:rsidRDefault="00C96096" w:rsidP="00220F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w:bookmarkStart w:id="3" w:name="_Hlk114923248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  <w:bookmarkEnd w:id="3"/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ϵ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0AC975C" w14:textId="77777777" w:rsidR="00C96096" w:rsidRPr="004A449A" w:rsidRDefault="00C9609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 P{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) 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&gt;λ&gt;0| 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14:paraId="68376130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Теперь вычислим ошибки 1-го и 2-го рода.</w:t>
      </w:r>
    </w:p>
    <w:p w14:paraId="2F985431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Уровень 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α</m:t>
        </m:r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критерия проверки H0 – вероятность ошибочно отвергнуть гипотезу H0, когда она верна:</w:t>
      </w:r>
    </w:p>
    <w:p w14:paraId="01E2A8E8" w14:textId="77777777" w:rsidR="00C96096" w:rsidRPr="004A449A" w:rsidRDefault="00C9609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F767C3C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для непрерывного распределения,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</m:e>
        </m:d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плотность распределения наблюдаемой случайной величины при условии, что верна гипотеза H0.</w:t>
      </w:r>
    </w:p>
    <w:tbl>
      <w:tblPr>
        <w:tblStyle w:val="ad"/>
        <w:tblW w:w="5000" w:type="pct"/>
        <w:tblInd w:w="0" w:type="dxa"/>
        <w:tblLook w:val="04A0" w:firstRow="1" w:lastRow="0" w:firstColumn="1" w:lastColumn="0" w:noHBand="0" w:noVBand="1"/>
      </w:tblPr>
      <w:tblGrid>
        <w:gridCol w:w="934"/>
        <w:gridCol w:w="1091"/>
        <w:gridCol w:w="3552"/>
        <w:gridCol w:w="4051"/>
      </w:tblGrid>
      <w:tr w:rsidR="00C96096" w:rsidRPr="004A449A" w14:paraId="5DA31C2C" w14:textId="77777777" w:rsidTr="377BB788">
        <w:tc>
          <w:tcPr>
            <w:tcW w:w="979" w:type="pct"/>
            <w:gridSpan w:val="2"/>
            <w:vAlign w:val="center"/>
          </w:tcPr>
          <w:p w14:paraId="2F88ED3B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81" w:type="pct"/>
          </w:tcPr>
          <w:p w14:paraId="3301BC56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Принята по результатам расчета</w:t>
            </w:r>
          </w:p>
        </w:tc>
        <w:tc>
          <w:tcPr>
            <w:tcW w:w="2140" w:type="pct"/>
          </w:tcPr>
          <w:p w14:paraId="64A30927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C96096" w:rsidRPr="004A449A" w14:paraId="661DBB73" w14:textId="77777777" w:rsidTr="377BB788">
        <w:tc>
          <w:tcPr>
            <w:tcW w:w="376" w:type="pct"/>
            <w:vMerge w:val="restart"/>
            <w:textDirection w:val="btLr"/>
            <w:vAlign w:val="center"/>
          </w:tcPr>
          <w:p w14:paraId="557C9940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Верна на самом деле</w:t>
            </w:r>
          </w:p>
        </w:tc>
        <w:tc>
          <w:tcPr>
            <w:tcW w:w="603" w:type="pct"/>
            <w:vMerge w:val="restart"/>
            <w:vAlign w:val="center"/>
          </w:tcPr>
          <w:p w14:paraId="28102137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0DD70337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0CA30C5B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Вероятность правильного решения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 – α</m:t>
              </m:r>
            </m:oMath>
          </w:p>
        </w:tc>
      </w:tr>
      <w:tr w:rsidR="00C96096" w:rsidRPr="004A449A" w14:paraId="7F9DF3B3" w14:textId="77777777" w:rsidTr="377BB788">
        <w:tc>
          <w:tcPr>
            <w:tcW w:w="376" w:type="pct"/>
            <w:vMerge/>
          </w:tcPr>
          <w:p w14:paraId="1DAD140E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603" w:type="pct"/>
            <w:vMerge/>
            <w:vAlign w:val="center"/>
          </w:tcPr>
          <w:p w14:paraId="13E7186F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1881" w:type="pct"/>
            <w:vAlign w:val="center"/>
          </w:tcPr>
          <w:p w14:paraId="23A10868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73CC4C74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Ошибка первого рода (ложная тревога, ложное срабатывание). Вероятность –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oMath>
          </w:p>
        </w:tc>
      </w:tr>
      <w:tr w:rsidR="00C96096" w:rsidRPr="004A449A" w14:paraId="226D1755" w14:textId="77777777" w:rsidTr="377BB788">
        <w:tc>
          <w:tcPr>
            <w:tcW w:w="376" w:type="pct"/>
            <w:vMerge/>
          </w:tcPr>
          <w:p w14:paraId="699B1A14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603" w:type="pct"/>
            <w:vMerge w:val="restart"/>
            <w:vAlign w:val="center"/>
          </w:tcPr>
          <w:p w14:paraId="7E445B6F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1F74C04A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5D01A03C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Вероятность правильного решения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 – β</m:t>
              </m:r>
            </m:oMath>
          </w:p>
        </w:tc>
      </w:tr>
      <w:tr w:rsidR="00C96096" w:rsidRPr="004A449A" w14:paraId="6AEA9263" w14:textId="77777777" w:rsidTr="377BB788">
        <w:tc>
          <w:tcPr>
            <w:tcW w:w="376" w:type="pct"/>
            <w:vMerge/>
          </w:tcPr>
          <w:p w14:paraId="4E24E32E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603" w:type="pct"/>
            <w:vMerge/>
          </w:tcPr>
          <w:p w14:paraId="782C4A9A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881" w:type="pct"/>
            <w:vAlign w:val="center"/>
          </w:tcPr>
          <w:p w14:paraId="5636EF8E" w14:textId="77777777" w:rsidR="00C96096" w:rsidRPr="004A449A" w:rsidRDefault="00000000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1490ECEF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sz w:val="28"/>
                <w:szCs w:val="28"/>
              </w:rPr>
              <w:t>Ошибка второго рода (пропуск цели, пропуск события, ложноотрицательное срабатывание).</w:t>
            </w:r>
          </w:p>
          <w:p w14:paraId="16DE5834" w14:textId="77777777" w:rsidR="00C96096" w:rsidRPr="004A449A" w:rsidRDefault="00C96096" w:rsidP="00220F8C">
            <w:pPr>
              <w:spacing w:after="160"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A449A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Вероятность ошибки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– β</m:t>
              </m:r>
            </m:oMath>
          </w:p>
        </w:tc>
      </w:tr>
    </w:tbl>
    <w:p w14:paraId="43FED574" w14:textId="77777777" w:rsidR="00C96096" w:rsidRPr="004A449A" w:rsidRDefault="00C96096" w:rsidP="00220F8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A449A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Для уровня значимости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=0,05</m:t>
        </m:r>
      </m:oMath>
      <w:r w:rsidRPr="004A449A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24F95CA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Отклонить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результаты вычислений предполагают,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2322745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Отказ отклонить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: мы 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9196772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Ошибка I рода: с 5% риском ошибки мы примем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хотя действительный результат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A2510A" w14:textId="77777777" w:rsidR="00C96096" w:rsidRPr="004A449A" w:rsidRDefault="00C96096" w:rsidP="00220F8C">
      <w:pPr>
        <w:spacing w:after="0" w:line="360" w:lineRule="auto"/>
        <w:ind w:left="-567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Ошибка II рода: так как у нас отсутствовали необходимые свидетельства, мы принимаем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хотя в действительности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4A449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30A942BA" w14:textId="6871A4DF" w:rsidR="00E412B6" w:rsidRPr="004A449A" w:rsidRDefault="00E412B6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CEEDE7" w14:textId="77777777" w:rsidR="00E412B6" w:rsidRPr="004A449A" w:rsidRDefault="00E412B6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1A36A" w14:textId="46305297" w:rsidR="00891875" w:rsidRPr="004A449A" w:rsidRDefault="00891875" w:rsidP="00220F8C">
      <w:pPr>
        <w:pStyle w:val="a3"/>
        <w:spacing w:line="360" w:lineRule="auto"/>
        <w:ind w:left="108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336E4E" w14:textId="258EACA4" w:rsidR="004D386D" w:rsidRPr="004A449A" w:rsidRDefault="6A19B8C6" w:rsidP="00220F8C">
      <w:pPr>
        <w:pStyle w:val="a3"/>
        <w:numPr>
          <w:ilvl w:val="0"/>
          <w:numId w:val="3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A4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Источники информации</w:t>
      </w:r>
    </w:p>
    <w:p w14:paraId="34A93912" w14:textId="116E8D0F" w:rsidR="009144C0" w:rsidRPr="004A449A" w:rsidRDefault="000342FE" w:rsidP="00220F8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Логарифмически нормальные распределения в разных науках: Ключи и</w:t>
      </w:r>
      <w:r w:rsidR="00DE2619"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подсказки</w:t>
      </w:r>
      <w:proofErr w:type="gramStart"/>
      <w:r w:rsidR="004D386D"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proofErr w:type="gram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прелестях статистики и о том, как механические модели, напоминающие игровые автоматы, дают ссылку на удобный способ характеристики логарифмически нормальных распределений, которые могут обеспечить более глубокое понимание изменчивости и вероятности - нормальные или логарифмически норм</w:t>
      </w:r>
      <w:r w:rsidR="006469A4"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proofErr w:type="spell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альные</w:t>
      </w:r>
      <w:proofErr w:type="spell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вот в чем вопрос. Экхард </w:t>
      </w:r>
      <w:proofErr w:type="spell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Лимперт</w:t>
      </w:r>
      <w:proofErr w:type="spell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Вернер А. </w:t>
      </w:r>
      <w:proofErr w:type="spell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Шталь</w:t>
      </w:r>
      <w:proofErr w:type="spell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Маркус </w:t>
      </w:r>
      <w:proofErr w:type="spell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Эббт</w:t>
      </w:r>
      <w:proofErr w:type="spell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BioScience</w:t>
      </w:r>
      <w:proofErr w:type="spell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Том 51, Выпуск 5, май 2001 года, Страницы </w:t>
      </w:r>
      <w:proofErr w:type="gramStart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341-352</w:t>
      </w:r>
      <w:proofErr w:type="gramEnd"/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FB29ED"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B29ED" w:rsidRPr="004A449A">
        <w:rPr>
          <w:rFonts w:ascii="Times New Roman" w:hAnsi="Times New Roman" w:cs="Times New Roman"/>
          <w:color w:val="222222"/>
          <w:sz w:val="28"/>
          <w:szCs w:val="28"/>
        </w:rPr>
        <w:t xml:space="preserve">[Электронный ресурс] </w:t>
      </w:r>
      <w:r w:rsidRPr="004A44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A449A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Режим доступа: </w:t>
      </w:r>
      <w:hyperlink r:id="rId31"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academic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oup</w:t>
        </w:r>
        <w:proofErr w:type="spellEnd"/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bioscience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article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/51/5/341/243981?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login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Pr="004A449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false</w:t>
        </w:r>
      </w:hyperlink>
    </w:p>
    <w:p w14:paraId="29D5FCB1" w14:textId="754FB0AA" w:rsidR="00DE2619" w:rsidRPr="004A449A" w:rsidRDefault="00DE2619" w:rsidP="00220F8C">
      <w:pPr>
        <w:pStyle w:val="3"/>
        <w:keepNext w:val="0"/>
        <w:keepLines w:val="0"/>
        <w:spacing w:before="0" w:line="360" w:lineRule="auto"/>
        <w:ind w:left="142"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color w:val="auto"/>
          <w:sz w:val="28"/>
          <w:szCs w:val="28"/>
        </w:rPr>
        <w:t>2)</w:t>
      </w:r>
      <w:hyperlink r:id="rId32">
        <w:r w:rsidR="004D386D" w:rsidRPr="004A449A">
          <w:rPr>
            <w:rStyle w:val="anchor-text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r w:rsidR="003311EB" w:rsidRPr="004A449A">
          <w:rPr>
            <w:rStyle w:val="anchor-text"/>
            <w:rFonts w:ascii="Times New Roman" w:hAnsi="Times New Roman" w:cs="Times New Roman"/>
            <w:color w:val="auto"/>
            <w:sz w:val="28"/>
            <w:szCs w:val="28"/>
          </w:rPr>
          <w:t>Анализ случайных величин и неопределенностей. Ен Бай, Вэй-Лян Цзинь, в книге "Проектирование морских конструкций" (Второе издание), 2016 г. 33.4. Выбор функций распределения.</w:t>
        </w:r>
        <w:r w:rsidR="004D386D" w:rsidRPr="004A449A">
          <w:rPr>
            <w:rStyle w:val="anchor-text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="00FB29ED" w:rsidRPr="004A449A">
        <w:rPr>
          <w:rFonts w:ascii="Times New Roman" w:hAnsi="Times New Roman" w:cs="Times New Roman"/>
          <w:color w:val="222222"/>
          <w:sz w:val="28"/>
          <w:szCs w:val="28"/>
        </w:rPr>
        <w:t xml:space="preserve"> [Электронный ресурс] </w:t>
      </w:r>
      <w:r w:rsidR="004D386D" w:rsidRPr="004A449A">
        <w:rPr>
          <w:rFonts w:ascii="Times New Roman" w:hAnsi="Times New Roman" w:cs="Times New Roman"/>
          <w:color w:val="auto"/>
          <w:sz w:val="28"/>
          <w:szCs w:val="28"/>
        </w:rPr>
        <w:t xml:space="preserve"> Режим доступа: </w:t>
      </w:r>
      <w:hyperlink r:id="rId33" w:anchor=":~:text=The%20lognormal%20distribution%20is%20used,rather%20than%20a%20normal%20distribution"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sciencedirect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topics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engineering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lognormal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distribution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#:~: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text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lognormal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distribution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used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,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rather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than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normal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</w:rPr>
          <w:t>%20</w:t>
        </w:r>
        <w:r w:rsidR="004D386D" w:rsidRPr="004A44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distribution</w:t>
        </w:r>
      </w:hyperlink>
    </w:p>
    <w:p w14:paraId="01F43A41" w14:textId="39CBA111" w:rsidR="002321A0" w:rsidRPr="004A449A" w:rsidRDefault="00DE2619" w:rsidP="00220F8C">
      <w:pPr>
        <w:pStyle w:val="1"/>
        <w:keepNext w:val="0"/>
        <w:keepLines w:val="0"/>
        <w:spacing w:before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A449A">
        <w:rPr>
          <w:rFonts w:ascii="Times New Roman" w:hAnsi="Times New Roman" w:cs="Times New Roman"/>
          <w:color w:val="222222"/>
          <w:sz w:val="28"/>
          <w:szCs w:val="28"/>
        </w:rPr>
        <w:lastRenderedPageBreak/>
        <w:t>3) CFA - Логнормальное распределение вероятностей.</w:t>
      </w:r>
      <w:r w:rsidR="00136A0B" w:rsidRPr="004A449A">
        <w:rPr>
          <w:rFonts w:ascii="Times New Roman" w:hAnsi="Times New Roman" w:cs="Times New Roman"/>
          <w:color w:val="222222"/>
          <w:sz w:val="28"/>
          <w:szCs w:val="28"/>
        </w:rPr>
        <w:t xml:space="preserve"> [Электронный ресурс]</w:t>
      </w:r>
      <w:r w:rsidRPr="004A449A">
        <w:rPr>
          <w:rFonts w:ascii="Times New Roman" w:hAnsi="Times New Roman" w:cs="Times New Roman"/>
          <w:color w:val="222222"/>
          <w:sz w:val="28"/>
          <w:szCs w:val="28"/>
        </w:rPr>
        <w:t xml:space="preserve"> Режим доступа: </w:t>
      </w:r>
      <w:hyperlink r:id="rId34">
        <w:r w:rsidR="002321A0" w:rsidRPr="004A449A">
          <w:rPr>
            <w:rStyle w:val="a5"/>
            <w:rFonts w:ascii="Times New Roman" w:hAnsi="Times New Roman" w:cs="Times New Roman"/>
            <w:sz w:val="28"/>
            <w:szCs w:val="28"/>
          </w:rPr>
          <w:t>https://fin-accounting.ru/cfa/l1/quantitative/cfa-lognormal-probability-distribution</w:t>
        </w:r>
      </w:hyperlink>
    </w:p>
    <w:p w14:paraId="6603AA58" w14:textId="01F519E9" w:rsidR="002321A0" w:rsidRPr="004A449A" w:rsidRDefault="3EAD8C8C" w:rsidP="00220F8C">
      <w:pPr>
        <w:pStyle w:val="a3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49A">
        <w:rPr>
          <w:rFonts w:ascii="Times New Roman" w:hAnsi="Times New Roman" w:cs="Times New Roman"/>
          <w:sz w:val="28"/>
          <w:szCs w:val="28"/>
        </w:rPr>
        <w:t xml:space="preserve">Лемма Неймана-Пирсона. </w:t>
      </w:r>
      <w:r w:rsidRPr="004A449A">
        <w:rPr>
          <w:rFonts w:ascii="Times New Roman" w:hAnsi="Times New Roman" w:cs="Times New Roman"/>
          <w:color w:val="222222"/>
          <w:sz w:val="28"/>
          <w:szCs w:val="28"/>
        </w:rPr>
        <w:t>[Электронный ресурс] Режим доступа: https://studfile.net/preview/9124450/page:4/</w:t>
      </w:r>
    </w:p>
    <w:p w14:paraId="5DB3BC1F" w14:textId="1FEFB705" w:rsidR="00DE2619" w:rsidRPr="004A449A" w:rsidRDefault="00DE2619" w:rsidP="00220F8C">
      <w:pPr>
        <w:pStyle w:val="a3"/>
        <w:spacing w:line="360" w:lineRule="auto"/>
        <w:ind w:left="50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C744B" w14:textId="77777777" w:rsidR="009144C0" w:rsidRPr="004A449A" w:rsidRDefault="009144C0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7DC7BC" w14:textId="349E1297" w:rsidR="006A77E7" w:rsidRPr="004A449A" w:rsidRDefault="006A77E7" w:rsidP="00220F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8F0D39" w14:textId="3C5891E2" w:rsidR="00DB56FE" w:rsidRPr="004A449A" w:rsidRDefault="00DB56FE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88FFB1" w14:textId="77777777" w:rsidR="000C00BB" w:rsidRPr="004A449A" w:rsidRDefault="000C00BB" w:rsidP="00220F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0C00BB" w:rsidRPr="004A449A" w:rsidSect="00460094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4598" w14:textId="77777777" w:rsidR="00266887" w:rsidRDefault="00266887" w:rsidP="005E2E59">
      <w:pPr>
        <w:spacing w:after="0" w:line="240" w:lineRule="auto"/>
      </w:pPr>
      <w:r>
        <w:separator/>
      </w:r>
    </w:p>
  </w:endnote>
  <w:endnote w:type="continuationSeparator" w:id="0">
    <w:p w14:paraId="0A1E3D06" w14:textId="77777777" w:rsidR="00266887" w:rsidRDefault="00266887" w:rsidP="005E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62152"/>
      <w:docPartObj>
        <w:docPartGallery w:val="Page Numbers (Bottom of Page)"/>
        <w:docPartUnique/>
      </w:docPartObj>
    </w:sdtPr>
    <w:sdtContent>
      <w:p w14:paraId="388DA3AE" w14:textId="32DDE6BA" w:rsidR="009E79F7" w:rsidRDefault="009E79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F6ECF6" w14:textId="77777777" w:rsidR="005E2E59" w:rsidRDefault="005E2E5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AB0A5E8" w14:paraId="4534CFE2" w14:textId="77777777" w:rsidTr="6AB0A5E8">
      <w:trPr>
        <w:trHeight w:val="300"/>
      </w:trPr>
      <w:tc>
        <w:tcPr>
          <w:tcW w:w="3115" w:type="dxa"/>
        </w:tcPr>
        <w:p w14:paraId="5E9BE7E3" w14:textId="38AD8846" w:rsidR="6AB0A5E8" w:rsidRDefault="6AB0A5E8" w:rsidP="6AB0A5E8">
          <w:pPr>
            <w:pStyle w:val="ae"/>
            <w:ind w:left="-115"/>
          </w:pPr>
        </w:p>
      </w:tc>
      <w:tc>
        <w:tcPr>
          <w:tcW w:w="3115" w:type="dxa"/>
        </w:tcPr>
        <w:p w14:paraId="5622B468" w14:textId="336EEE80" w:rsidR="6AB0A5E8" w:rsidRDefault="6AB0A5E8" w:rsidP="6AB0A5E8">
          <w:pPr>
            <w:pStyle w:val="ae"/>
            <w:jc w:val="center"/>
          </w:pPr>
        </w:p>
      </w:tc>
      <w:tc>
        <w:tcPr>
          <w:tcW w:w="3115" w:type="dxa"/>
        </w:tcPr>
        <w:p w14:paraId="6B17B62F" w14:textId="4C0CD9D1" w:rsidR="6AB0A5E8" w:rsidRDefault="6AB0A5E8" w:rsidP="6AB0A5E8">
          <w:pPr>
            <w:pStyle w:val="ae"/>
            <w:ind w:right="-115"/>
            <w:jc w:val="right"/>
          </w:pPr>
        </w:p>
      </w:tc>
    </w:tr>
  </w:tbl>
  <w:p w14:paraId="34C9B461" w14:textId="40A2497A" w:rsidR="6AB0A5E8" w:rsidRDefault="6AB0A5E8" w:rsidP="6AB0A5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1B0E" w14:textId="77777777" w:rsidR="00266887" w:rsidRDefault="00266887" w:rsidP="005E2E59">
      <w:pPr>
        <w:spacing w:after="0" w:line="240" w:lineRule="auto"/>
      </w:pPr>
      <w:r>
        <w:separator/>
      </w:r>
    </w:p>
  </w:footnote>
  <w:footnote w:type="continuationSeparator" w:id="0">
    <w:p w14:paraId="581D8ED1" w14:textId="77777777" w:rsidR="00266887" w:rsidRDefault="00266887" w:rsidP="005E2E59">
      <w:pPr>
        <w:spacing w:after="0" w:line="240" w:lineRule="auto"/>
      </w:pPr>
      <w:r>
        <w:continuationSeparator/>
      </w:r>
    </w:p>
  </w:footnote>
  <w:footnote w:id="1">
    <w:p w14:paraId="14824695" w14:textId="527F08DC" w:rsidR="59C1282A" w:rsidRDefault="59C1282A" w:rsidP="59C1282A">
      <w:pPr>
        <w:pStyle w:val="af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C1282A">
        <w:rPr>
          <w:rStyle w:val="af0"/>
          <w:rFonts w:ascii="Times New Roman" w:eastAsia="Times New Roman" w:hAnsi="Times New Roman" w:cs="Times New Roman"/>
        </w:rPr>
        <w:footnoteRef/>
      </w:r>
      <w:r w:rsidRPr="00FF0B4C">
        <w:rPr>
          <w:rFonts w:ascii="Times New Roman" w:eastAsia="Times New Roman" w:hAnsi="Times New Roman" w:cs="Times New Roman"/>
          <w:lang w:val="en-US"/>
        </w:rPr>
        <w:t xml:space="preserve"> </w:t>
      </w:r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May, R. M. (1976). Simple mathematical models with very complicated dynamics. </w:t>
      </w:r>
      <w:r w:rsidRPr="59C1282A">
        <w:rPr>
          <w:rFonts w:ascii="Times New Roman" w:eastAsia="Times New Roman" w:hAnsi="Times New Roman" w:cs="Times New Roman"/>
          <w:color w:val="000000" w:themeColor="text1"/>
        </w:rPr>
        <w:t xml:space="preserve">Nature, 261(5560), </w:t>
      </w:r>
      <w:proofErr w:type="gramStart"/>
      <w:r w:rsidRPr="59C1282A">
        <w:rPr>
          <w:rFonts w:ascii="Times New Roman" w:eastAsia="Times New Roman" w:hAnsi="Times New Roman" w:cs="Times New Roman"/>
          <w:color w:val="000000" w:themeColor="text1"/>
        </w:rPr>
        <w:t>459-467</w:t>
      </w:r>
      <w:proofErr w:type="gramEnd"/>
    </w:p>
    <w:p w14:paraId="3274D3AA" w14:textId="4675A7B2" w:rsidR="59C1282A" w:rsidRDefault="00000000" w:rsidP="59C1282A">
      <w:pPr>
        <w:pStyle w:val="af2"/>
        <w:numPr>
          <w:ilvl w:val="0"/>
          <w:numId w:val="4"/>
        </w:numPr>
        <w:rPr>
          <w:rFonts w:ascii="Noto Sans" w:eastAsia="Noto Sans" w:hAnsi="Noto Sans" w:cs="Noto Sans"/>
          <w:color w:val="000000" w:themeColor="text1"/>
          <w:sz w:val="24"/>
          <w:szCs w:val="24"/>
        </w:rPr>
      </w:pPr>
      <w:hyperlink r:id="rId1">
        <w:r w:rsidR="59C1282A" w:rsidRPr="59C1282A">
          <w:rPr>
            <w:rStyle w:val="a5"/>
            <w:rFonts w:ascii="Times New Roman" w:eastAsia="Times New Roman" w:hAnsi="Times New Roman" w:cs="Times New Roman"/>
          </w:rPr>
          <w:t>https://www.researchgate.net/publication/237005499_Simple_Mathematical_Models_With_Very_Complicated_Dynamics</w:t>
        </w:r>
      </w:hyperlink>
    </w:p>
    <w:p w14:paraId="120273D8" w14:textId="2CF900BB" w:rsidR="59C1282A" w:rsidRDefault="59C1282A" w:rsidP="59C1282A">
      <w:pPr>
        <w:pStyle w:val="af2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>Sartw</w:t>
      </w:r>
      <w:proofErr w:type="spellEnd"/>
      <w:r w:rsidRPr="59C1282A">
        <w:rPr>
          <w:rFonts w:ascii="Times New Roman" w:eastAsia="Times New Roman" w:hAnsi="Times New Roman" w:cs="Times New Roman"/>
          <w:color w:val="000000" w:themeColor="text1"/>
        </w:rPr>
        <w:t>е</w:t>
      </w:r>
      <w:proofErr w:type="spellStart"/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>ll</w:t>
      </w:r>
      <w:proofErr w:type="spellEnd"/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59C1282A">
        <w:rPr>
          <w:rFonts w:ascii="Times New Roman" w:eastAsia="Times New Roman" w:hAnsi="Times New Roman" w:cs="Times New Roman"/>
          <w:color w:val="000000" w:themeColor="text1"/>
        </w:rPr>
        <w:t>Р</w:t>
      </w:r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.E. The incubation period of </w:t>
      </w:r>
      <w:proofErr w:type="spellStart"/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>infections</w:t>
      </w:r>
      <w:proofErr w:type="spellEnd"/>
      <w:r w:rsidRPr="00FF0B4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diseases. </w:t>
      </w:r>
      <w:proofErr w:type="spellStart"/>
      <w:r w:rsidRPr="59C1282A">
        <w:rPr>
          <w:rFonts w:ascii="Times New Roman" w:eastAsia="Times New Roman" w:hAnsi="Times New Roman" w:cs="Times New Roman"/>
          <w:color w:val="000000" w:themeColor="text1"/>
        </w:rPr>
        <w:t>Am</w:t>
      </w:r>
      <w:proofErr w:type="spellEnd"/>
      <w:r w:rsidRPr="59C1282A">
        <w:rPr>
          <w:rFonts w:ascii="Times New Roman" w:eastAsia="Times New Roman" w:hAnsi="Times New Roman" w:cs="Times New Roman"/>
          <w:color w:val="000000" w:themeColor="text1"/>
        </w:rPr>
        <w:t xml:space="preserve"> J </w:t>
      </w:r>
      <w:proofErr w:type="spellStart"/>
      <w:r w:rsidRPr="59C1282A">
        <w:rPr>
          <w:rFonts w:ascii="Times New Roman" w:eastAsia="Times New Roman" w:hAnsi="Times New Roman" w:cs="Times New Roman"/>
          <w:color w:val="000000" w:themeColor="text1"/>
        </w:rPr>
        <w:t>Hygiene</w:t>
      </w:r>
      <w:proofErr w:type="spellEnd"/>
      <w:r w:rsidRPr="59C1282A">
        <w:rPr>
          <w:rFonts w:ascii="Times New Roman" w:eastAsia="Times New Roman" w:hAnsi="Times New Roman" w:cs="Times New Roman"/>
          <w:color w:val="000000" w:themeColor="text1"/>
        </w:rPr>
        <w:t>, 1950; 51:310–8.</w:t>
      </w:r>
    </w:p>
    <w:p w14:paraId="769C6627" w14:textId="17282430" w:rsidR="59C1282A" w:rsidRDefault="00460094" w:rsidP="00460094">
      <w:pPr>
        <w:pStyle w:val="af2"/>
        <w:rPr>
          <w:rFonts w:ascii="Times New Roman" w:eastAsia="Times New Roman" w:hAnsi="Times New Roman" w:cs="Times New Roman"/>
        </w:rPr>
      </w:pPr>
      <w:hyperlink r:id="rId2" w:history="1">
        <w:r w:rsidRPr="007A3B8A">
          <w:rPr>
            <w:rStyle w:val="a5"/>
            <w:rFonts w:ascii="Times New Roman" w:eastAsia="Times New Roman" w:hAnsi="Times New Roman" w:cs="Times New Roman"/>
          </w:rPr>
          <w:t>http://www.columbia.edu/itc/hs/pubhealth/p8462/misc/sartwell.pdf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AB0A5E8" w14:paraId="16905A79" w14:textId="77777777" w:rsidTr="6AB0A5E8">
      <w:trPr>
        <w:trHeight w:val="300"/>
      </w:trPr>
      <w:tc>
        <w:tcPr>
          <w:tcW w:w="3115" w:type="dxa"/>
        </w:tcPr>
        <w:p w14:paraId="6294F8A2" w14:textId="36AA3985" w:rsidR="6AB0A5E8" w:rsidRDefault="6AB0A5E8" w:rsidP="6AB0A5E8">
          <w:pPr>
            <w:pStyle w:val="ae"/>
            <w:ind w:left="-115"/>
          </w:pPr>
        </w:p>
      </w:tc>
      <w:tc>
        <w:tcPr>
          <w:tcW w:w="3115" w:type="dxa"/>
        </w:tcPr>
        <w:p w14:paraId="24051324" w14:textId="26B26B04" w:rsidR="6AB0A5E8" w:rsidRDefault="6AB0A5E8" w:rsidP="6AB0A5E8">
          <w:pPr>
            <w:pStyle w:val="ae"/>
            <w:jc w:val="center"/>
          </w:pPr>
        </w:p>
      </w:tc>
      <w:tc>
        <w:tcPr>
          <w:tcW w:w="3115" w:type="dxa"/>
        </w:tcPr>
        <w:p w14:paraId="31464C68" w14:textId="675D3EEC" w:rsidR="6AB0A5E8" w:rsidRDefault="6AB0A5E8" w:rsidP="6AB0A5E8">
          <w:pPr>
            <w:pStyle w:val="ae"/>
            <w:ind w:right="-115"/>
            <w:jc w:val="right"/>
          </w:pPr>
        </w:p>
      </w:tc>
    </w:tr>
  </w:tbl>
  <w:p w14:paraId="53036471" w14:textId="55FBD215" w:rsidR="6AB0A5E8" w:rsidRDefault="6AB0A5E8" w:rsidP="6AB0A5E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AB0A5E8" w14:paraId="7C2A27CD" w14:textId="77777777" w:rsidTr="6AB0A5E8">
      <w:trPr>
        <w:trHeight w:val="300"/>
      </w:trPr>
      <w:tc>
        <w:tcPr>
          <w:tcW w:w="3115" w:type="dxa"/>
        </w:tcPr>
        <w:p w14:paraId="21045025" w14:textId="5C6CF802" w:rsidR="6AB0A5E8" w:rsidRDefault="6AB0A5E8" w:rsidP="6AB0A5E8">
          <w:pPr>
            <w:pStyle w:val="ae"/>
            <w:ind w:left="-115"/>
          </w:pPr>
        </w:p>
      </w:tc>
      <w:tc>
        <w:tcPr>
          <w:tcW w:w="3115" w:type="dxa"/>
        </w:tcPr>
        <w:p w14:paraId="6A248EF6" w14:textId="1A0BC979" w:rsidR="6AB0A5E8" w:rsidRDefault="6AB0A5E8" w:rsidP="6AB0A5E8">
          <w:pPr>
            <w:pStyle w:val="ae"/>
            <w:jc w:val="center"/>
          </w:pPr>
        </w:p>
      </w:tc>
      <w:tc>
        <w:tcPr>
          <w:tcW w:w="3115" w:type="dxa"/>
        </w:tcPr>
        <w:p w14:paraId="63F7F98B" w14:textId="3F4404C1" w:rsidR="6AB0A5E8" w:rsidRDefault="6AB0A5E8" w:rsidP="6AB0A5E8">
          <w:pPr>
            <w:pStyle w:val="ae"/>
            <w:ind w:right="-115"/>
            <w:jc w:val="right"/>
          </w:pPr>
        </w:p>
      </w:tc>
    </w:tr>
  </w:tbl>
  <w:p w14:paraId="5864078B" w14:textId="5FC46B4A" w:rsidR="6AB0A5E8" w:rsidRDefault="6AB0A5E8" w:rsidP="6AB0A5E8">
    <w:pPr>
      <w:pStyle w:val="a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+fR2smqOj/s9d" int2:id="tMKpXaom">
      <int2:state int2:value="Rejected" int2:type="AugLoop_Text_Critique"/>
    </int2:textHash>
    <int2:bookmark int2:bookmarkName="_Int_ULGyNrXA" int2:invalidationBookmarkName="" int2:hashCode="C3RS0O+ImBlwAu" int2:id="lFIDpUP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F06"/>
    <w:multiLevelType w:val="hybridMultilevel"/>
    <w:tmpl w:val="6FB27900"/>
    <w:lvl w:ilvl="0" w:tplc="9E489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DBCA"/>
    <w:multiLevelType w:val="multilevel"/>
    <w:tmpl w:val="F114401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82092E4"/>
    <w:multiLevelType w:val="hybridMultilevel"/>
    <w:tmpl w:val="0D20E114"/>
    <w:lvl w:ilvl="0" w:tplc="46C4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8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EC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F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21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04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AC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E2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0ED1"/>
    <w:multiLevelType w:val="hybridMultilevel"/>
    <w:tmpl w:val="CD4C7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5F56C8"/>
    <w:multiLevelType w:val="multilevel"/>
    <w:tmpl w:val="0D107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937B87"/>
    <w:multiLevelType w:val="hybridMultilevel"/>
    <w:tmpl w:val="85A8F908"/>
    <w:lvl w:ilvl="0" w:tplc="0ECAC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038F1"/>
    <w:multiLevelType w:val="hybridMultilevel"/>
    <w:tmpl w:val="F58C9514"/>
    <w:lvl w:ilvl="0" w:tplc="B3EAB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C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02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2C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A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2F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69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A8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2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A1CAA"/>
    <w:multiLevelType w:val="hybridMultilevel"/>
    <w:tmpl w:val="141A8738"/>
    <w:lvl w:ilvl="0" w:tplc="D2FA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AE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0A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0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83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28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0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8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B8F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2FA07"/>
    <w:multiLevelType w:val="hybridMultilevel"/>
    <w:tmpl w:val="F8DEF320"/>
    <w:lvl w:ilvl="0" w:tplc="9F668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CF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47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CC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CB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29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45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35B08"/>
    <w:multiLevelType w:val="hybridMultilevel"/>
    <w:tmpl w:val="FA984E3A"/>
    <w:lvl w:ilvl="0" w:tplc="8150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C8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00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E5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65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25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0B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E8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25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040FB"/>
    <w:multiLevelType w:val="hybridMultilevel"/>
    <w:tmpl w:val="45424C52"/>
    <w:lvl w:ilvl="0" w:tplc="4866E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86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A4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64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23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A8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2D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E8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611AE"/>
    <w:multiLevelType w:val="hybridMultilevel"/>
    <w:tmpl w:val="CABC2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C49D3"/>
    <w:multiLevelType w:val="hybridMultilevel"/>
    <w:tmpl w:val="D22A4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CD339"/>
    <w:multiLevelType w:val="hybridMultilevel"/>
    <w:tmpl w:val="34646B9E"/>
    <w:lvl w:ilvl="0" w:tplc="F15E4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66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C7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F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C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E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8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C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05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95C8C"/>
    <w:multiLevelType w:val="hybridMultilevel"/>
    <w:tmpl w:val="8FD45420"/>
    <w:lvl w:ilvl="0" w:tplc="B720E7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26BB3"/>
    <w:multiLevelType w:val="hybridMultilevel"/>
    <w:tmpl w:val="03E245CE"/>
    <w:lvl w:ilvl="0" w:tplc="50589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C0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AC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4B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9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2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CD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2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25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D6943"/>
    <w:multiLevelType w:val="hybridMultilevel"/>
    <w:tmpl w:val="F294C8B2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09A2"/>
    <w:multiLevelType w:val="hybridMultilevel"/>
    <w:tmpl w:val="79C4C856"/>
    <w:lvl w:ilvl="0" w:tplc="FDA09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E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43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84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8D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05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69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1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2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0A7F"/>
    <w:multiLevelType w:val="hybridMultilevel"/>
    <w:tmpl w:val="ED5ED1A8"/>
    <w:lvl w:ilvl="0" w:tplc="9392BC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85E89"/>
    <w:multiLevelType w:val="hybridMultilevel"/>
    <w:tmpl w:val="5DA03A7C"/>
    <w:lvl w:ilvl="0" w:tplc="1FCC2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E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0E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45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29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EC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F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A9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E7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17A70"/>
    <w:multiLevelType w:val="hybridMultilevel"/>
    <w:tmpl w:val="C5840A22"/>
    <w:lvl w:ilvl="0" w:tplc="8C7C09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778E0"/>
    <w:multiLevelType w:val="hybridMultilevel"/>
    <w:tmpl w:val="10B20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03ED7"/>
    <w:multiLevelType w:val="hybridMultilevel"/>
    <w:tmpl w:val="9DB01302"/>
    <w:lvl w:ilvl="0" w:tplc="F3E8A0A0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453CD"/>
    <w:multiLevelType w:val="hybridMultilevel"/>
    <w:tmpl w:val="66E026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E781A"/>
    <w:multiLevelType w:val="multilevel"/>
    <w:tmpl w:val="901879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6" w15:restartNumberingAfterBreak="0">
    <w:nsid w:val="5F5FDC3B"/>
    <w:multiLevelType w:val="hybridMultilevel"/>
    <w:tmpl w:val="10BC5ABC"/>
    <w:lvl w:ilvl="0" w:tplc="626E9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42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88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E4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20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86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C1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EE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A7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D54E3"/>
    <w:multiLevelType w:val="hybridMultilevel"/>
    <w:tmpl w:val="86841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5E955"/>
    <w:multiLevelType w:val="hybridMultilevel"/>
    <w:tmpl w:val="E6D61BC0"/>
    <w:lvl w:ilvl="0" w:tplc="D3EEF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8D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E0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A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0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62F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47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29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00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D4D50"/>
    <w:multiLevelType w:val="multilevel"/>
    <w:tmpl w:val="88F82B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30" w15:restartNumberingAfterBreak="0">
    <w:nsid w:val="6A2B7A8A"/>
    <w:multiLevelType w:val="hybridMultilevel"/>
    <w:tmpl w:val="2EB0A3F2"/>
    <w:lvl w:ilvl="0" w:tplc="F1F6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CF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C1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687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01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27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C4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22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2F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A3593"/>
    <w:multiLevelType w:val="hybridMultilevel"/>
    <w:tmpl w:val="BB5C32FA"/>
    <w:lvl w:ilvl="0" w:tplc="8558E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571FCA"/>
    <w:multiLevelType w:val="hybridMultilevel"/>
    <w:tmpl w:val="621AFABE"/>
    <w:lvl w:ilvl="0" w:tplc="F20EC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21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E2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7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9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06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3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05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4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DB5C2"/>
    <w:multiLevelType w:val="hybridMultilevel"/>
    <w:tmpl w:val="4C92EB1C"/>
    <w:lvl w:ilvl="0" w:tplc="3C54E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E7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EB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2E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4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AC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CC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D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D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54097">
    <w:abstractNumId w:val="16"/>
  </w:num>
  <w:num w:numId="2" w16cid:durableId="225143325">
    <w:abstractNumId w:val="26"/>
  </w:num>
  <w:num w:numId="3" w16cid:durableId="913513381">
    <w:abstractNumId w:val="8"/>
  </w:num>
  <w:num w:numId="4" w16cid:durableId="631785562">
    <w:abstractNumId w:val="14"/>
  </w:num>
  <w:num w:numId="5" w16cid:durableId="1999649461">
    <w:abstractNumId w:val="9"/>
  </w:num>
  <w:num w:numId="6" w16cid:durableId="1146359447">
    <w:abstractNumId w:val="7"/>
  </w:num>
  <w:num w:numId="7" w16cid:durableId="458304546">
    <w:abstractNumId w:val="30"/>
  </w:num>
  <w:num w:numId="8" w16cid:durableId="1838183093">
    <w:abstractNumId w:val="20"/>
  </w:num>
  <w:num w:numId="9" w16cid:durableId="1911114913">
    <w:abstractNumId w:val="28"/>
  </w:num>
  <w:num w:numId="10" w16cid:durableId="1674718250">
    <w:abstractNumId w:val="32"/>
  </w:num>
  <w:num w:numId="11" w16cid:durableId="903561816">
    <w:abstractNumId w:val="18"/>
  </w:num>
  <w:num w:numId="12" w16cid:durableId="1786070990">
    <w:abstractNumId w:val="33"/>
  </w:num>
  <w:num w:numId="13" w16cid:durableId="499196799">
    <w:abstractNumId w:val="11"/>
  </w:num>
  <w:num w:numId="14" w16cid:durableId="1533229098">
    <w:abstractNumId w:val="10"/>
  </w:num>
  <w:num w:numId="15" w16cid:durableId="997147761">
    <w:abstractNumId w:val="2"/>
  </w:num>
  <w:num w:numId="16" w16cid:durableId="33971095">
    <w:abstractNumId w:val="1"/>
  </w:num>
  <w:num w:numId="17" w16cid:durableId="1022977712">
    <w:abstractNumId w:val="5"/>
  </w:num>
  <w:num w:numId="18" w16cid:durableId="1548301995">
    <w:abstractNumId w:val="12"/>
  </w:num>
  <w:num w:numId="19" w16cid:durableId="17309605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2303548">
    <w:abstractNumId w:val="13"/>
  </w:num>
  <w:num w:numId="21" w16cid:durableId="1464688362">
    <w:abstractNumId w:val="25"/>
  </w:num>
  <w:num w:numId="22" w16cid:durableId="1918249116">
    <w:abstractNumId w:val="3"/>
  </w:num>
  <w:num w:numId="23" w16cid:durableId="1788742711">
    <w:abstractNumId w:val="22"/>
  </w:num>
  <w:num w:numId="24" w16cid:durableId="299656151">
    <w:abstractNumId w:val="27"/>
  </w:num>
  <w:num w:numId="25" w16cid:durableId="1387873125">
    <w:abstractNumId w:val="0"/>
  </w:num>
  <w:num w:numId="26" w16cid:durableId="589703920">
    <w:abstractNumId w:val="6"/>
  </w:num>
  <w:num w:numId="27" w16cid:durableId="445085212">
    <w:abstractNumId w:val="17"/>
  </w:num>
  <w:num w:numId="28" w16cid:durableId="1944915817">
    <w:abstractNumId w:val="15"/>
  </w:num>
  <w:num w:numId="29" w16cid:durableId="1811433745">
    <w:abstractNumId w:val="31"/>
  </w:num>
  <w:num w:numId="30" w16cid:durableId="794101352">
    <w:abstractNumId w:val="23"/>
  </w:num>
  <w:num w:numId="31" w16cid:durableId="1551335362">
    <w:abstractNumId w:val="29"/>
  </w:num>
  <w:num w:numId="32" w16cid:durableId="302080536">
    <w:abstractNumId w:val="21"/>
  </w:num>
  <w:num w:numId="33" w16cid:durableId="1365062285">
    <w:abstractNumId w:val="19"/>
  </w:num>
  <w:num w:numId="34" w16cid:durableId="1725374069">
    <w:abstractNumId w:val="24"/>
  </w:num>
  <w:num w:numId="35" w16cid:durableId="61197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7"/>
    <w:rsid w:val="00014311"/>
    <w:rsid w:val="00015CE3"/>
    <w:rsid w:val="00020992"/>
    <w:rsid w:val="00021929"/>
    <w:rsid w:val="00025F93"/>
    <w:rsid w:val="00027BD2"/>
    <w:rsid w:val="00033335"/>
    <w:rsid w:val="00034060"/>
    <w:rsid w:val="000342FE"/>
    <w:rsid w:val="00060A44"/>
    <w:rsid w:val="00076AF9"/>
    <w:rsid w:val="000862E7"/>
    <w:rsid w:val="00094F2B"/>
    <w:rsid w:val="000B14B3"/>
    <w:rsid w:val="000C00BB"/>
    <w:rsid w:val="000C1594"/>
    <w:rsid w:val="000D71C7"/>
    <w:rsid w:val="000E267B"/>
    <w:rsid w:val="000E314F"/>
    <w:rsid w:val="000E464B"/>
    <w:rsid w:val="000E645A"/>
    <w:rsid w:val="000F4D91"/>
    <w:rsid w:val="00124498"/>
    <w:rsid w:val="001302F5"/>
    <w:rsid w:val="00136A0B"/>
    <w:rsid w:val="00185A5C"/>
    <w:rsid w:val="00197B4B"/>
    <w:rsid w:val="001A78D3"/>
    <w:rsid w:val="001B5D2C"/>
    <w:rsid w:val="001C0719"/>
    <w:rsid w:val="001D6B3D"/>
    <w:rsid w:val="001F4EC5"/>
    <w:rsid w:val="0020153B"/>
    <w:rsid w:val="00220F8C"/>
    <w:rsid w:val="002321A0"/>
    <w:rsid w:val="00244FBB"/>
    <w:rsid w:val="00266887"/>
    <w:rsid w:val="002802B3"/>
    <w:rsid w:val="002947AE"/>
    <w:rsid w:val="002D0D9E"/>
    <w:rsid w:val="002D12D1"/>
    <w:rsid w:val="002D133A"/>
    <w:rsid w:val="002D1CE2"/>
    <w:rsid w:val="002D455F"/>
    <w:rsid w:val="002D72F5"/>
    <w:rsid w:val="002D7D78"/>
    <w:rsid w:val="002E00E7"/>
    <w:rsid w:val="002F06C3"/>
    <w:rsid w:val="002F7A99"/>
    <w:rsid w:val="00300869"/>
    <w:rsid w:val="00307432"/>
    <w:rsid w:val="00320512"/>
    <w:rsid w:val="003216ED"/>
    <w:rsid w:val="00321787"/>
    <w:rsid w:val="00322D09"/>
    <w:rsid w:val="003247B2"/>
    <w:rsid w:val="003311EB"/>
    <w:rsid w:val="0034451E"/>
    <w:rsid w:val="0039120E"/>
    <w:rsid w:val="003B7E3A"/>
    <w:rsid w:val="003C2E56"/>
    <w:rsid w:val="003C430E"/>
    <w:rsid w:val="003E3688"/>
    <w:rsid w:val="00404085"/>
    <w:rsid w:val="00427411"/>
    <w:rsid w:val="0043083A"/>
    <w:rsid w:val="004325B1"/>
    <w:rsid w:val="004469C2"/>
    <w:rsid w:val="00460094"/>
    <w:rsid w:val="00475549"/>
    <w:rsid w:val="004850A7"/>
    <w:rsid w:val="004960F1"/>
    <w:rsid w:val="004A449A"/>
    <w:rsid w:val="004D19D8"/>
    <w:rsid w:val="004D386D"/>
    <w:rsid w:val="004E63E5"/>
    <w:rsid w:val="004F1A57"/>
    <w:rsid w:val="004F258D"/>
    <w:rsid w:val="00526015"/>
    <w:rsid w:val="005305C9"/>
    <w:rsid w:val="00546AA7"/>
    <w:rsid w:val="00546B82"/>
    <w:rsid w:val="00551DBE"/>
    <w:rsid w:val="005549D5"/>
    <w:rsid w:val="005633E8"/>
    <w:rsid w:val="0058661F"/>
    <w:rsid w:val="005920BE"/>
    <w:rsid w:val="005A16BB"/>
    <w:rsid w:val="005A3540"/>
    <w:rsid w:val="005B4C46"/>
    <w:rsid w:val="005C076D"/>
    <w:rsid w:val="005C6C11"/>
    <w:rsid w:val="005D5DA3"/>
    <w:rsid w:val="005D6297"/>
    <w:rsid w:val="005E2E59"/>
    <w:rsid w:val="00601907"/>
    <w:rsid w:val="00601AC0"/>
    <w:rsid w:val="006108F0"/>
    <w:rsid w:val="00626E09"/>
    <w:rsid w:val="0062775D"/>
    <w:rsid w:val="006372AA"/>
    <w:rsid w:val="006469A4"/>
    <w:rsid w:val="00660890"/>
    <w:rsid w:val="006620DD"/>
    <w:rsid w:val="00676236"/>
    <w:rsid w:val="006A77E7"/>
    <w:rsid w:val="006D658D"/>
    <w:rsid w:val="006E4629"/>
    <w:rsid w:val="006E4FDC"/>
    <w:rsid w:val="006F3084"/>
    <w:rsid w:val="006F37F2"/>
    <w:rsid w:val="00704CCE"/>
    <w:rsid w:val="007076A2"/>
    <w:rsid w:val="00711139"/>
    <w:rsid w:val="00711C92"/>
    <w:rsid w:val="0071312E"/>
    <w:rsid w:val="00714BFE"/>
    <w:rsid w:val="00716898"/>
    <w:rsid w:val="00722554"/>
    <w:rsid w:val="007279F7"/>
    <w:rsid w:val="00734F29"/>
    <w:rsid w:val="0073525A"/>
    <w:rsid w:val="007378CD"/>
    <w:rsid w:val="00755768"/>
    <w:rsid w:val="00757EAB"/>
    <w:rsid w:val="0076273B"/>
    <w:rsid w:val="007809BD"/>
    <w:rsid w:val="00784C6B"/>
    <w:rsid w:val="0078741E"/>
    <w:rsid w:val="007A1341"/>
    <w:rsid w:val="007A5A64"/>
    <w:rsid w:val="007B3D72"/>
    <w:rsid w:val="007C0472"/>
    <w:rsid w:val="007C0CCD"/>
    <w:rsid w:val="007E306A"/>
    <w:rsid w:val="007E644B"/>
    <w:rsid w:val="007F02AE"/>
    <w:rsid w:val="007F27AB"/>
    <w:rsid w:val="0083302E"/>
    <w:rsid w:val="00847E7E"/>
    <w:rsid w:val="00876409"/>
    <w:rsid w:val="00884D68"/>
    <w:rsid w:val="00891875"/>
    <w:rsid w:val="0089220A"/>
    <w:rsid w:val="008948B3"/>
    <w:rsid w:val="00897987"/>
    <w:rsid w:val="008A1C30"/>
    <w:rsid w:val="008A34D4"/>
    <w:rsid w:val="008A37E4"/>
    <w:rsid w:val="008C4B70"/>
    <w:rsid w:val="008D2597"/>
    <w:rsid w:val="008E2934"/>
    <w:rsid w:val="008E5C05"/>
    <w:rsid w:val="008F007C"/>
    <w:rsid w:val="008F1CDE"/>
    <w:rsid w:val="008F255E"/>
    <w:rsid w:val="008F3900"/>
    <w:rsid w:val="00912034"/>
    <w:rsid w:val="009127A7"/>
    <w:rsid w:val="009144C0"/>
    <w:rsid w:val="00915280"/>
    <w:rsid w:val="009336B3"/>
    <w:rsid w:val="0094530F"/>
    <w:rsid w:val="00987168"/>
    <w:rsid w:val="00992941"/>
    <w:rsid w:val="009A073E"/>
    <w:rsid w:val="009B629F"/>
    <w:rsid w:val="009C05A5"/>
    <w:rsid w:val="009C264D"/>
    <w:rsid w:val="009C71A6"/>
    <w:rsid w:val="009E33F2"/>
    <w:rsid w:val="009E79F7"/>
    <w:rsid w:val="009F7F53"/>
    <w:rsid w:val="00A2033C"/>
    <w:rsid w:val="00A22F66"/>
    <w:rsid w:val="00A336D1"/>
    <w:rsid w:val="00A341E8"/>
    <w:rsid w:val="00A371C3"/>
    <w:rsid w:val="00A71AB6"/>
    <w:rsid w:val="00A838CF"/>
    <w:rsid w:val="00AB413A"/>
    <w:rsid w:val="00AE260A"/>
    <w:rsid w:val="00B014E4"/>
    <w:rsid w:val="00B02E09"/>
    <w:rsid w:val="00B13C5B"/>
    <w:rsid w:val="00B164ED"/>
    <w:rsid w:val="00B23829"/>
    <w:rsid w:val="00B25500"/>
    <w:rsid w:val="00B27EF2"/>
    <w:rsid w:val="00B5472B"/>
    <w:rsid w:val="00B7047C"/>
    <w:rsid w:val="00B80693"/>
    <w:rsid w:val="00BA79C8"/>
    <w:rsid w:val="00BB1D50"/>
    <w:rsid w:val="00BC352F"/>
    <w:rsid w:val="00BC4C84"/>
    <w:rsid w:val="00BC5B3F"/>
    <w:rsid w:val="00BD6334"/>
    <w:rsid w:val="00BE36C2"/>
    <w:rsid w:val="00BE58ED"/>
    <w:rsid w:val="00BF127C"/>
    <w:rsid w:val="00C00199"/>
    <w:rsid w:val="00C02183"/>
    <w:rsid w:val="00C05D50"/>
    <w:rsid w:val="00C05FC4"/>
    <w:rsid w:val="00C13F49"/>
    <w:rsid w:val="00C2573D"/>
    <w:rsid w:val="00C3060D"/>
    <w:rsid w:val="00C536E2"/>
    <w:rsid w:val="00C63EC7"/>
    <w:rsid w:val="00C64AC9"/>
    <w:rsid w:val="00C74EEC"/>
    <w:rsid w:val="00C94FEF"/>
    <w:rsid w:val="00C955DA"/>
    <w:rsid w:val="00C96096"/>
    <w:rsid w:val="00C9656E"/>
    <w:rsid w:val="00CF3C2F"/>
    <w:rsid w:val="00D03CC6"/>
    <w:rsid w:val="00D066E2"/>
    <w:rsid w:val="00D258AA"/>
    <w:rsid w:val="00D3138E"/>
    <w:rsid w:val="00D3228A"/>
    <w:rsid w:val="00D451FB"/>
    <w:rsid w:val="00D5208E"/>
    <w:rsid w:val="00D55747"/>
    <w:rsid w:val="00D67323"/>
    <w:rsid w:val="00D81E3F"/>
    <w:rsid w:val="00D8519A"/>
    <w:rsid w:val="00D85445"/>
    <w:rsid w:val="00D903A5"/>
    <w:rsid w:val="00D92BF6"/>
    <w:rsid w:val="00DA0E90"/>
    <w:rsid w:val="00DA2575"/>
    <w:rsid w:val="00DB16B9"/>
    <w:rsid w:val="00DB56FE"/>
    <w:rsid w:val="00DD4607"/>
    <w:rsid w:val="00DE2619"/>
    <w:rsid w:val="00E04BD4"/>
    <w:rsid w:val="00E0665B"/>
    <w:rsid w:val="00E1467A"/>
    <w:rsid w:val="00E3122C"/>
    <w:rsid w:val="00E412B6"/>
    <w:rsid w:val="00E50B40"/>
    <w:rsid w:val="00E56340"/>
    <w:rsid w:val="00E65B6E"/>
    <w:rsid w:val="00E72F10"/>
    <w:rsid w:val="00E76BA2"/>
    <w:rsid w:val="00E77CEF"/>
    <w:rsid w:val="00E873C7"/>
    <w:rsid w:val="00E910D7"/>
    <w:rsid w:val="00EE853F"/>
    <w:rsid w:val="00F04DD3"/>
    <w:rsid w:val="00F06A53"/>
    <w:rsid w:val="00F13284"/>
    <w:rsid w:val="00F26699"/>
    <w:rsid w:val="00F31F13"/>
    <w:rsid w:val="00F40BCE"/>
    <w:rsid w:val="00F46587"/>
    <w:rsid w:val="00F63EF3"/>
    <w:rsid w:val="00F7344E"/>
    <w:rsid w:val="00F844F2"/>
    <w:rsid w:val="00F85F7E"/>
    <w:rsid w:val="00FA1A1F"/>
    <w:rsid w:val="00FB29ED"/>
    <w:rsid w:val="00FC187D"/>
    <w:rsid w:val="00FC2F29"/>
    <w:rsid w:val="00FD4BEE"/>
    <w:rsid w:val="00FD5AE9"/>
    <w:rsid w:val="00FE52B8"/>
    <w:rsid w:val="00FF0B4C"/>
    <w:rsid w:val="00FF361D"/>
    <w:rsid w:val="01265B05"/>
    <w:rsid w:val="032A1E22"/>
    <w:rsid w:val="048D9BA9"/>
    <w:rsid w:val="0867972B"/>
    <w:rsid w:val="08EBD8BD"/>
    <w:rsid w:val="0AE3666D"/>
    <w:rsid w:val="0C33DE00"/>
    <w:rsid w:val="167FD034"/>
    <w:rsid w:val="184C8A3A"/>
    <w:rsid w:val="189F9180"/>
    <w:rsid w:val="1BA5B162"/>
    <w:rsid w:val="23FA5B6A"/>
    <w:rsid w:val="297C7BD4"/>
    <w:rsid w:val="2C0037B8"/>
    <w:rsid w:val="2D25637B"/>
    <w:rsid w:val="2D585C61"/>
    <w:rsid w:val="2E72BCCB"/>
    <w:rsid w:val="31E6E2C4"/>
    <w:rsid w:val="3337DCDC"/>
    <w:rsid w:val="36AA34BA"/>
    <w:rsid w:val="377BB788"/>
    <w:rsid w:val="3885B25D"/>
    <w:rsid w:val="3B8E493C"/>
    <w:rsid w:val="3D19AE96"/>
    <w:rsid w:val="3D33A905"/>
    <w:rsid w:val="3D7C3661"/>
    <w:rsid w:val="3D7C8E1F"/>
    <w:rsid w:val="3E3F1CE9"/>
    <w:rsid w:val="3E985504"/>
    <w:rsid w:val="3EAD8C8C"/>
    <w:rsid w:val="3ECF7966"/>
    <w:rsid w:val="409370E2"/>
    <w:rsid w:val="438B043B"/>
    <w:rsid w:val="4456A482"/>
    <w:rsid w:val="499E6EFD"/>
    <w:rsid w:val="4B6D9C6C"/>
    <w:rsid w:val="4BE89A7D"/>
    <w:rsid w:val="520C9A93"/>
    <w:rsid w:val="55097DA4"/>
    <w:rsid w:val="55DD95D2"/>
    <w:rsid w:val="562D99FF"/>
    <w:rsid w:val="5765F9D2"/>
    <w:rsid w:val="5774E514"/>
    <w:rsid w:val="5779E565"/>
    <w:rsid w:val="59C1282A"/>
    <w:rsid w:val="5E3A43B8"/>
    <w:rsid w:val="6774C8AD"/>
    <w:rsid w:val="6A19B8C6"/>
    <w:rsid w:val="6AB0A5E8"/>
    <w:rsid w:val="6C4C09B9"/>
    <w:rsid w:val="6C7432EE"/>
    <w:rsid w:val="6EE31D27"/>
    <w:rsid w:val="70870CD7"/>
    <w:rsid w:val="70BFAED6"/>
    <w:rsid w:val="70DE6D9A"/>
    <w:rsid w:val="730AF8BA"/>
    <w:rsid w:val="7332584B"/>
    <w:rsid w:val="73504DF9"/>
    <w:rsid w:val="7A6B6C80"/>
    <w:rsid w:val="7DF96D1D"/>
    <w:rsid w:val="7FF2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95ED4"/>
  <w15:docId w15:val="{5B704B2D-DD15-44C1-971F-B1D4EE98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D91"/>
  </w:style>
  <w:style w:type="paragraph" w:styleId="1">
    <w:name w:val="heading 1"/>
    <w:basedOn w:val="a"/>
    <w:next w:val="a"/>
    <w:link w:val="10"/>
    <w:uiPriority w:val="9"/>
    <w:qFormat/>
    <w:rsid w:val="0042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9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979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D2597"/>
    <w:pPr>
      <w:ind w:left="720"/>
      <w:contextualSpacing/>
    </w:pPr>
  </w:style>
  <w:style w:type="character" w:customStyle="1" w:styleId="al-author-name-more">
    <w:name w:val="al-author-name-more"/>
    <w:basedOn w:val="a0"/>
    <w:rsid w:val="00DD4607"/>
  </w:style>
  <w:style w:type="character" w:styleId="a5">
    <w:name w:val="Hyperlink"/>
    <w:basedOn w:val="a0"/>
    <w:uiPriority w:val="99"/>
    <w:unhideWhenUsed/>
    <w:rsid w:val="00DD4607"/>
    <w:rPr>
      <w:color w:val="0000FF"/>
      <w:u w:val="single"/>
    </w:rPr>
  </w:style>
  <w:style w:type="character" w:customStyle="1" w:styleId="delimiter">
    <w:name w:val="delimiter"/>
    <w:basedOn w:val="a0"/>
    <w:rsid w:val="00DD4607"/>
  </w:style>
  <w:style w:type="character" w:styleId="a6">
    <w:name w:val="Emphasis"/>
    <w:basedOn w:val="a0"/>
    <w:uiPriority w:val="20"/>
    <w:qFormat/>
    <w:rsid w:val="00DD4607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DD460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979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nchor-text">
    <w:name w:val="anchor-text"/>
    <w:basedOn w:val="a0"/>
    <w:rsid w:val="00897987"/>
  </w:style>
  <w:style w:type="paragraph" w:styleId="a8">
    <w:name w:val="Normal (Web)"/>
    <w:basedOn w:val="a"/>
    <w:uiPriority w:val="99"/>
    <w:semiHidden/>
    <w:unhideWhenUsed/>
    <w:rsid w:val="0089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7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2741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7C0CCD"/>
    <w:rPr>
      <w:color w:val="808080"/>
    </w:rPr>
  </w:style>
  <w:style w:type="character" w:customStyle="1" w:styleId="mwe-math-mathml-inline">
    <w:name w:val="mwe-math-mathml-inline"/>
    <w:basedOn w:val="a0"/>
    <w:rsid w:val="00B13C5B"/>
  </w:style>
  <w:style w:type="paragraph" w:styleId="ab">
    <w:name w:val="footer"/>
    <w:basedOn w:val="a"/>
    <w:link w:val="ac"/>
    <w:uiPriority w:val="99"/>
    <w:unhideWhenUsed/>
    <w:rsid w:val="007378CD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78CD"/>
  </w:style>
  <w:style w:type="table" w:styleId="ad">
    <w:name w:val="Table Grid"/>
    <w:basedOn w:val="a1"/>
    <w:uiPriority w:val="59"/>
    <w:rsid w:val="007378C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1"/>
    <w:basedOn w:val="a1"/>
    <w:uiPriority w:val="59"/>
    <w:rsid w:val="007378C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opic-highlight">
    <w:name w:val="topic-highlight"/>
    <w:basedOn w:val="a0"/>
    <w:rsid w:val="004D386D"/>
  </w:style>
  <w:style w:type="paragraph" w:styleId="ae">
    <w:name w:val="header"/>
    <w:basedOn w:val="a"/>
    <w:link w:val="af"/>
    <w:uiPriority w:val="99"/>
    <w:unhideWhenUsed/>
    <w:rsid w:val="005E2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2E59"/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f1">
    <w:name w:val="Текст сноски Знак"/>
    <w:basedOn w:val="a0"/>
    <w:link w:val="af2"/>
    <w:uiPriority w:val="99"/>
    <w:semiHidden/>
    <w:rPr>
      <w:sz w:val="20"/>
      <w:szCs w:val="20"/>
    </w:rPr>
  </w:style>
  <w:style w:type="paragraph" w:styleId="af2">
    <w:name w:val="foot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601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0"/>
    <w:rsid w:val="0094530F"/>
  </w:style>
  <w:style w:type="character" w:customStyle="1" w:styleId="mord">
    <w:name w:val="mord"/>
    <w:basedOn w:val="a0"/>
    <w:rsid w:val="0094530F"/>
  </w:style>
  <w:style w:type="character" w:customStyle="1" w:styleId="vlist-s">
    <w:name w:val="vlist-s"/>
    <w:basedOn w:val="a0"/>
    <w:rsid w:val="0094530F"/>
  </w:style>
  <w:style w:type="character" w:customStyle="1" w:styleId="a4">
    <w:name w:val="Абзац списка Знак"/>
    <w:link w:val="a3"/>
    <w:uiPriority w:val="34"/>
    <w:locked/>
    <w:rsid w:val="00E7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21363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6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481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7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89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9350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86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4%D1%83%D0%BD%D0%BA%D1%86%D0%B8%D1%8F_%D1%80%D0%B0%D1%81%D0%BF%D1%80%D0%B5%D0%B4%D0%B5%D0%BB%D0%B5%D0%BD%D0%B8%D1%8F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fin-accounting.ru/cfa/l1/quantitative/cfa-lognormal-probability-distribu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2%D0%B5%D0%BC%D0%B0%D1%82%D0%B8%D1%87%D0%B5%D1%81%D0%BA%D0%B0%D1%8F_%D1%81%D1%82%D0%B0%D1%82%D0%B8%D1%81%D1%82%D0%B8%D0%BA%D0%B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www.sciencedirect.com/topics/engineering/lognormal-distribution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www.sciencedirect.com/science/article/pii/B9780080999975000332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academic.oup.com/bioscience/article/51/5/341/243981?login=fal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umbia.edu/itc/hs/pubhealth/p8462/misc/sartwell.pdf" TargetMode="External"/><Relationship Id="rId1" Type="http://schemas.openxmlformats.org/officeDocument/2006/relationships/hyperlink" Target="https://www.researchgate.net/publication/237005499_Simple_Mathematical_Models_With_Very_Complicated_Dynam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9684-D0BC-47AD-83E8-738D37D7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31</Pages>
  <Words>3176</Words>
  <Characters>18108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Зима Карина Вячеславовна</dc:creator>
  <cp:keywords/>
  <dc:description/>
  <cp:lastModifiedBy>Владислав Бакулев</cp:lastModifiedBy>
  <cp:revision>23</cp:revision>
  <dcterms:created xsi:type="dcterms:W3CDTF">2023-09-30T10:09:00Z</dcterms:created>
  <dcterms:modified xsi:type="dcterms:W3CDTF">2023-09-30T14:12:00Z</dcterms:modified>
</cp:coreProperties>
</file>