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F62" w:rsidRPr="00851107" w:rsidRDefault="00851107">
      <w:pPr>
        <w:contextualSpacing w:val="0"/>
        <w:jc w:val="center"/>
        <w:rPr>
          <w:rFonts w:ascii="Times New Roman" w:eastAsia="Times New Roman" w:hAnsi="Times New Roman" w:cs="Times New Roman"/>
          <w:b/>
          <w:i/>
          <w:sz w:val="40"/>
          <w:szCs w:val="36"/>
          <w:u w:val="single"/>
        </w:rPr>
      </w:pPr>
      <w:r w:rsidRPr="00851107">
        <w:rPr>
          <w:rFonts w:ascii="Times New Roman" w:eastAsia="Times New Roman" w:hAnsi="Times New Roman" w:cs="Times New Roman"/>
          <w:b/>
          <w:i/>
          <w:sz w:val="40"/>
          <w:szCs w:val="36"/>
          <w:u w:val="single"/>
        </w:rPr>
        <w:t>Составление индивидуального или группового тематического аннотированного каталога нормативных актов в области информатизации образования</w:t>
      </w:r>
    </w:p>
    <w:p w:rsidR="00880F62" w:rsidRDefault="00851107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настоящее время в современной России действует огромное количество правовых норм, прямо или косвенно имеющих отношение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интернет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сфере. Даже самый краткий перечень нормативных актов, регулирующих информационную сферу жизни общества, может быть довольно </w:t>
      </w:r>
      <w:r>
        <w:rPr>
          <w:rFonts w:ascii="Times New Roman" w:eastAsia="Times New Roman" w:hAnsi="Times New Roman" w:cs="Times New Roman"/>
          <w:sz w:val="28"/>
          <w:szCs w:val="28"/>
        </w:rPr>
        <w:t>объемным.</w:t>
      </w:r>
    </w:p>
    <w:p w:rsidR="00880F62" w:rsidRDefault="00851107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Рассмотрим основные источники информационного права: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gramStart"/>
      <w:r w:rsidRPr="00851107">
        <w:rPr>
          <w:rFonts w:ascii="Times New Roman" w:eastAsia="Times New Roman" w:hAnsi="Times New Roman" w:cs="Times New Roman"/>
          <w:b/>
          <w:sz w:val="28"/>
          <w:szCs w:val="28"/>
        </w:rPr>
        <w:t>Конституция РФ (</w:t>
      </w:r>
      <w:r>
        <w:rPr>
          <w:rFonts w:ascii="Times New Roman" w:eastAsia="Times New Roman" w:hAnsi="Times New Roman" w:cs="Times New Roman"/>
          <w:sz w:val="28"/>
          <w:szCs w:val="28"/>
        </w:rPr>
        <w:t>ст. 15 «Официальная публикация законов», ст. 23 «Неприкосновенность частной жизни, тайна переписки и телефонных переговоров и сообщений», ст. 29 «Свобода слова и мысли, право н</w:t>
      </w:r>
      <w:r>
        <w:rPr>
          <w:rFonts w:ascii="Times New Roman" w:eastAsia="Times New Roman" w:hAnsi="Times New Roman" w:cs="Times New Roman"/>
          <w:sz w:val="28"/>
          <w:szCs w:val="28"/>
        </w:rPr>
        <w:t>а информацию» и проч.);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851107"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Федеральный закон РФ от 29 декабря 2012 г. </w:t>
      </w:r>
      <w:bookmarkStart w:id="0" w:name="_GoBack"/>
      <w:bookmarkEnd w:id="0"/>
      <w:r w:rsidRPr="00851107">
        <w:rPr>
          <w:rFonts w:ascii="Times New Roman" w:eastAsia="Times New Roman" w:hAnsi="Times New Roman" w:cs="Times New Roman"/>
          <w:b/>
          <w:sz w:val="28"/>
          <w:szCs w:val="28"/>
        </w:rPr>
        <w:t>N 273-ФЗ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"Об образовании в Российской Федерации" (ст. 6.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«Полномочия Российской Федерации в сфере образования»,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7. «Полномочия Российской Федерации в сфере образования, переданные для 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существления органам государственной власти субъектов Российской Федерации», ст. 15. «Реализация образовательных программ с использованием электронного обучения», ст. 27. «Компетенция, права, обязанности и ответственность образовательной организации», ст.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28. «Информационная открытость образовательной организации», ст. 100. «Информационная открытость системы образования. Мониторинг в системе образования», ст. 101.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«Информационные системы в системе образования»);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gramStart"/>
      <w:r w:rsidRPr="00851107">
        <w:rPr>
          <w:rFonts w:ascii="Times New Roman" w:eastAsia="Times New Roman" w:hAnsi="Times New Roman" w:cs="Times New Roman"/>
          <w:b/>
          <w:sz w:val="28"/>
          <w:szCs w:val="28"/>
        </w:rPr>
        <w:t>Гражданский кодекс РФ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(ст. 128 «Интеллектуал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ьная собственность как объект гражданского права», ст. 150 «Нематериальные блага: достоинство личности, честь и доброе имя, деловая репутация, неприкосновенность частной жизни, личная и семейная тайна, право авторства и иные личные неимущественные права и </w:t>
      </w:r>
      <w:r>
        <w:rPr>
          <w:rFonts w:ascii="Times New Roman" w:eastAsia="Times New Roman" w:hAnsi="Times New Roman" w:cs="Times New Roman"/>
          <w:sz w:val="28"/>
          <w:szCs w:val="28"/>
        </w:rPr>
        <w:t>другие нематериальные блага», ст. 434 «Форма договора: договор в письменной форме может быть заключен путем обмена документами посредством электронной связи, позволяющей достоверно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установить, что документ исходит от стороны по договору» 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проч.);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gramStart"/>
      <w:r w:rsidRPr="00851107">
        <w:rPr>
          <w:rFonts w:ascii="Times New Roman" w:eastAsia="Times New Roman" w:hAnsi="Times New Roman" w:cs="Times New Roman"/>
          <w:b/>
          <w:sz w:val="28"/>
          <w:szCs w:val="28"/>
        </w:rPr>
        <w:t>Уголовн</w:t>
      </w:r>
      <w:r w:rsidRPr="00851107">
        <w:rPr>
          <w:rFonts w:ascii="Times New Roman" w:eastAsia="Times New Roman" w:hAnsi="Times New Roman" w:cs="Times New Roman"/>
          <w:b/>
          <w:sz w:val="28"/>
          <w:szCs w:val="28"/>
        </w:rPr>
        <w:t>ый кодекс РФ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(ст. 129 «Клевета», ст. 130 «Оскорбление», ст. 137 «Нарушение неприкосновенности частной жизни», ст. 138 «Нарушение тайны переписки, телефонных переговоров, почтовых, телеграфных или иных сообщений», ст. 146 «Нарушение авторских и смежных прав</w:t>
      </w:r>
      <w:r>
        <w:rPr>
          <w:rFonts w:ascii="Times New Roman" w:eastAsia="Times New Roman" w:hAnsi="Times New Roman" w:cs="Times New Roman"/>
          <w:sz w:val="28"/>
          <w:szCs w:val="28"/>
        </w:rPr>
        <w:t>», ст. 182 «Заведомо ложная реклама», ст. 237 «Сокрытие информации об обстоятельствах, создающих опасность для жизни или здоровья людей», ст. 272 «Неправомерный доступ к компьютерной информации», ст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 273 «Создание, использование и распространение вредоносн</w:t>
      </w:r>
      <w:r>
        <w:rPr>
          <w:rFonts w:ascii="Times New Roman" w:eastAsia="Times New Roman" w:hAnsi="Times New Roman" w:cs="Times New Roman"/>
          <w:sz w:val="28"/>
          <w:szCs w:val="28"/>
        </w:rPr>
        <w:t>ых программ для ЭВМ», ст. 283 «Разглашение государственной тайны», ст. 303 «Фальсификация доказательств» и проч.);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851107">
        <w:rPr>
          <w:rFonts w:ascii="Times New Roman" w:eastAsia="Times New Roman" w:hAnsi="Times New Roman" w:cs="Times New Roman"/>
          <w:b/>
          <w:sz w:val="28"/>
          <w:szCs w:val="28"/>
        </w:rPr>
        <w:t>Кодекс об административных правонарушениях РФ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(глава 13.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«Административные правонарушения в области связи и информации»);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851107">
        <w:rPr>
          <w:rFonts w:ascii="Times New Roman" w:eastAsia="Times New Roman" w:hAnsi="Times New Roman" w:cs="Times New Roman"/>
          <w:b/>
          <w:sz w:val="28"/>
          <w:szCs w:val="28"/>
        </w:rPr>
        <w:t>Закон РФ от 27.12</w:t>
      </w:r>
      <w:r w:rsidRPr="00851107">
        <w:rPr>
          <w:rFonts w:ascii="Times New Roman" w:eastAsia="Times New Roman" w:hAnsi="Times New Roman" w:cs="Times New Roman"/>
          <w:b/>
          <w:sz w:val="28"/>
          <w:szCs w:val="28"/>
        </w:rPr>
        <w:t>.1991 № 2124I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«О средствах массовой информации»;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851107">
        <w:rPr>
          <w:rFonts w:ascii="Times New Roman" w:eastAsia="Times New Roman" w:hAnsi="Times New Roman" w:cs="Times New Roman"/>
          <w:b/>
          <w:sz w:val="28"/>
          <w:szCs w:val="28"/>
        </w:rPr>
        <w:t>Федеральный закон от 27.07.2006 № 149ФЗ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«Об информации, информационных технологиях и защите информации»;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851107">
        <w:rPr>
          <w:rFonts w:ascii="Times New Roman" w:eastAsia="Times New Roman" w:hAnsi="Times New Roman" w:cs="Times New Roman"/>
          <w:b/>
          <w:sz w:val="28"/>
          <w:szCs w:val="28"/>
        </w:rPr>
        <w:t>Федеральный закон от 13.01.1995 № 7ФЗ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«О порядке освещения деятельности органов государственной влас</w:t>
      </w:r>
      <w:r>
        <w:rPr>
          <w:rFonts w:ascii="Times New Roman" w:eastAsia="Times New Roman" w:hAnsi="Times New Roman" w:cs="Times New Roman"/>
          <w:sz w:val="28"/>
          <w:szCs w:val="28"/>
        </w:rPr>
        <w:t>ти в государственных средствах массовой информации»;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851107">
        <w:rPr>
          <w:rFonts w:ascii="Times New Roman" w:eastAsia="Times New Roman" w:hAnsi="Times New Roman" w:cs="Times New Roman"/>
          <w:b/>
          <w:sz w:val="28"/>
          <w:szCs w:val="28"/>
        </w:rPr>
        <w:t>Федеральный закон от 07.07.2003 № 126ФЗ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«О связи»;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851107">
        <w:rPr>
          <w:rFonts w:ascii="Times New Roman" w:eastAsia="Times New Roman" w:hAnsi="Times New Roman" w:cs="Times New Roman"/>
          <w:b/>
          <w:sz w:val="28"/>
          <w:szCs w:val="28"/>
        </w:rPr>
        <w:t>Федеральный закон от 06.04.2011 № 63ФЗ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«Об электронной подписи»;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851107">
        <w:rPr>
          <w:rFonts w:ascii="Times New Roman" w:eastAsia="Times New Roman" w:hAnsi="Times New Roman" w:cs="Times New Roman"/>
          <w:b/>
          <w:sz w:val="28"/>
          <w:szCs w:val="28"/>
        </w:rPr>
        <w:t>Федеральный закон от 27.07.2006 № 152ФЗ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«О персональных данных»;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851107"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Федеральный закон </w:t>
      </w:r>
      <w:r w:rsidRPr="00851107">
        <w:rPr>
          <w:rFonts w:ascii="Times New Roman" w:eastAsia="Times New Roman" w:hAnsi="Times New Roman" w:cs="Times New Roman"/>
          <w:b/>
          <w:sz w:val="28"/>
          <w:szCs w:val="28"/>
        </w:rPr>
        <w:t>от 22.10.2004 № 125ФЗ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«Об архивном деле в Российской Федерации»;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851107">
        <w:rPr>
          <w:rFonts w:ascii="Times New Roman" w:eastAsia="Times New Roman" w:hAnsi="Times New Roman" w:cs="Times New Roman"/>
          <w:b/>
          <w:sz w:val="28"/>
          <w:szCs w:val="28"/>
        </w:rPr>
        <w:t>Федеральный закон от 03.06.2009 № 119ФЗ.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«О библиотечном деле»;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851107">
        <w:rPr>
          <w:rFonts w:ascii="Times New Roman" w:eastAsia="Times New Roman" w:hAnsi="Times New Roman" w:cs="Times New Roman"/>
          <w:b/>
          <w:sz w:val="28"/>
          <w:szCs w:val="28"/>
        </w:rPr>
        <w:t>Закон РФ от 21.07.1993 № 5485I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«О государственной тайне»;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br/>
      </w:r>
      <w:r w:rsidRPr="00851107">
        <w:rPr>
          <w:rFonts w:ascii="Times New Roman" w:eastAsia="Times New Roman" w:hAnsi="Times New Roman" w:cs="Times New Roman"/>
          <w:b/>
          <w:sz w:val="28"/>
          <w:szCs w:val="28"/>
        </w:rPr>
        <w:t>Указ Президента РФ от 06.03.1997 № 188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«Об утверждении перечня све</w:t>
      </w:r>
      <w:r>
        <w:rPr>
          <w:rFonts w:ascii="Times New Roman" w:eastAsia="Times New Roman" w:hAnsi="Times New Roman" w:cs="Times New Roman"/>
          <w:sz w:val="28"/>
          <w:szCs w:val="28"/>
        </w:rPr>
        <w:t>дений конфиденциального характера»;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gramStart"/>
      <w:r w:rsidRPr="00851107">
        <w:rPr>
          <w:rFonts w:ascii="Times New Roman" w:eastAsia="Times New Roman" w:hAnsi="Times New Roman" w:cs="Times New Roman"/>
          <w:b/>
          <w:sz w:val="28"/>
          <w:szCs w:val="28"/>
        </w:rPr>
        <w:t>Постановление Правительства РФ от 24.11.2009 № 953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«Об обеспечении доступа к информации о деятельности правительства Российской Федерации и федеральных органов исполнительной власти» (вместе с Требованиями к технологиче</w:t>
      </w:r>
      <w:r>
        <w:rPr>
          <w:rFonts w:ascii="Times New Roman" w:eastAsia="Times New Roman" w:hAnsi="Times New Roman" w:cs="Times New Roman"/>
          <w:sz w:val="28"/>
          <w:szCs w:val="28"/>
        </w:rPr>
        <w:t>ским, программным и лингвистическим средствам обеспечения пользования официальным сайтом Правительства Российской Федерации в сети Интернет»);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851107">
        <w:rPr>
          <w:rFonts w:ascii="Times New Roman" w:eastAsia="Times New Roman" w:hAnsi="Times New Roman" w:cs="Times New Roman"/>
          <w:b/>
          <w:sz w:val="28"/>
          <w:szCs w:val="28"/>
        </w:rPr>
        <w:t>Письмо ЦБ РФ от 23.10.2009 № 128Т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«О Рекомендациях по информационному содержанию и организации WEB-сайтов кредит</w:t>
      </w:r>
      <w:r>
        <w:rPr>
          <w:rFonts w:ascii="Times New Roman" w:eastAsia="Times New Roman" w:hAnsi="Times New Roman" w:cs="Times New Roman"/>
          <w:sz w:val="28"/>
          <w:szCs w:val="28"/>
        </w:rPr>
        <w:t>ных организаций в сети Интернет».</w:t>
      </w:r>
      <w:proofErr w:type="gramEnd"/>
    </w:p>
    <w:sectPr w:rsidR="00880F6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80F62"/>
    <w:rsid w:val="00851107"/>
    <w:rsid w:val="0088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51107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5110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2018-11-28T13:27:00Z</dcterms:created>
  <dcterms:modified xsi:type="dcterms:W3CDTF">2018-11-28T13:27:00Z</dcterms:modified>
</cp:coreProperties>
</file>