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AA" w:rsidRPr="00D627AA" w:rsidRDefault="00D627AA" w:rsidP="00D627AA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627AA">
        <w:rPr>
          <w:rFonts w:ascii="Times New Roman" w:hAnsi="Times New Roman" w:cs="Times New Roman"/>
          <w:b/>
          <w:sz w:val="28"/>
          <w:szCs w:val="28"/>
        </w:rPr>
        <w:t xml:space="preserve">REPORT ON DATA QUALITY ASSESSMENT ON THE </w:t>
      </w:r>
      <w:r>
        <w:rPr>
          <w:rFonts w:ascii="Times New Roman" w:hAnsi="Times New Roman" w:cs="Times New Roman"/>
          <w:b/>
          <w:sz w:val="28"/>
          <w:szCs w:val="28"/>
        </w:rPr>
        <w:t xml:space="preserve">CUSTOMER DEMOGRAPHIC DATA OF </w:t>
      </w:r>
      <w:r w:rsidRPr="00D627AA">
        <w:rPr>
          <w:rFonts w:ascii="Times New Roman" w:hAnsi="Times New Roman" w:cs="Times New Roman"/>
          <w:b/>
          <w:sz w:val="28"/>
          <w:szCs w:val="28"/>
        </w:rPr>
        <w:t>SPROCKET CENTRAL PTY LIMITED</w:t>
      </w:r>
    </w:p>
    <w:p w:rsidR="00443997" w:rsidRDefault="00D627AA" w:rsidP="00D627AA">
      <w:pPr>
        <w:jc w:val="both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>T</w:t>
      </w:r>
      <w:r w:rsidR="00443997" w:rsidRPr="0087126B">
        <w:rPr>
          <w:rFonts w:ascii="Times New Roman" w:hAnsi="Times New Roman" w:cs="Times New Roman"/>
          <w:sz w:val="25"/>
          <w:szCs w:val="25"/>
        </w:rPr>
        <w:t xml:space="preserve">he data </w:t>
      </w:r>
      <w:r w:rsidR="0044399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>quality</w:t>
      </w:r>
      <w:r w:rsidR="00DC3E4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 assessment</w:t>
      </w:r>
      <w:r w:rsidR="0044399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 </w:t>
      </w:r>
      <w:r w:rsidR="00DC3E4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>report</w:t>
      </w:r>
      <w:r w:rsidR="0044399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 </w:t>
      </w:r>
      <w:r w:rsidR="00DC3E4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produced from the systematic survey of the customer demographic data </w:t>
      </w:r>
      <w:r w:rsidR="0044399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and strategies to mitigate these issues. </w:t>
      </w:r>
      <w:r w:rsidR="0084430F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>T</w:t>
      </w:r>
      <w:r w:rsidR="00443997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>he statistic</w:t>
      </w:r>
      <w:r w:rsidR="00C10CD5"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s were computed using Excel </w:t>
      </w: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088"/>
        <w:gridCol w:w="2768"/>
        <w:gridCol w:w="2812"/>
        <w:gridCol w:w="2044"/>
      </w:tblGrid>
      <w:tr w:rsidR="002F347E" w:rsidRPr="00864B31" w:rsidTr="00E53D1B">
        <w:trPr>
          <w:trHeight w:val="800"/>
        </w:trPr>
        <w:tc>
          <w:tcPr>
            <w:tcW w:w="208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276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NUMBER OF RECORD</w:t>
            </w:r>
          </w:p>
        </w:tc>
        <w:tc>
          <w:tcPr>
            <w:tcW w:w="2812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DISTINCT CUSTOMER ID</w:t>
            </w:r>
          </w:p>
        </w:tc>
        <w:tc>
          <w:tcPr>
            <w:tcW w:w="2044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DATE DATA RECEIVED</w:t>
            </w:r>
          </w:p>
        </w:tc>
      </w:tr>
      <w:tr w:rsidR="002F347E" w:rsidRPr="00864B31" w:rsidTr="00E53D1B">
        <w:trPr>
          <w:trHeight w:val="719"/>
        </w:trPr>
        <w:tc>
          <w:tcPr>
            <w:tcW w:w="208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TRANSACTION DATA</w:t>
            </w:r>
          </w:p>
        </w:tc>
        <w:tc>
          <w:tcPr>
            <w:tcW w:w="276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260,000</w:t>
            </w:r>
          </w:p>
        </w:tc>
        <w:tc>
          <w:tcPr>
            <w:tcW w:w="2812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20,000</w:t>
            </w:r>
          </w:p>
        </w:tc>
        <w:tc>
          <w:tcPr>
            <w:tcW w:w="2044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258,449</w:t>
            </w:r>
          </w:p>
        </w:tc>
      </w:tr>
      <w:tr w:rsidR="002F347E" w:rsidRPr="00864B31" w:rsidTr="00E53D1B">
        <w:trPr>
          <w:trHeight w:val="665"/>
        </w:trPr>
        <w:tc>
          <w:tcPr>
            <w:tcW w:w="208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CUSTOMER DEMOGRAPHY </w:t>
            </w:r>
          </w:p>
        </w:tc>
        <w:tc>
          <w:tcPr>
            <w:tcW w:w="276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52,000</w:t>
            </w:r>
          </w:p>
        </w:tc>
        <w:tc>
          <w:tcPr>
            <w:tcW w:w="2812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4,000</w:t>
            </w:r>
          </w:p>
        </w:tc>
        <w:tc>
          <w:tcPr>
            <w:tcW w:w="2044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51,195</w:t>
            </w:r>
          </w:p>
        </w:tc>
      </w:tr>
      <w:tr w:rsidR="002F347E" w:rsidRPr="00864B31" w:rsidTr="00E53D1B">
        <w:trPr>
          <w:trHeight w:val="820"/>
        </w:trPr>
        <w:tc>
          <w:tcPr>
            <w:tcW w:w="208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CUSTOMER ADDRESS</w:t>
            </w:r>
          </w:p>
        </w:tc>
        <w:tc>
          <w:tcPr>
            <w:tcW w:w="2768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19,995</w:t>
            </w:r>
          </w:p>
        </w:tc>
        <w:tc>
          <w:tcPr>
            <w:tcW w:w="2812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3,999</w:t>
            </w:r>
          </w:p>
        </w:tc>
        <w:tc>
          <w:tcPr>
            <w:tcW w:w="2044" w:type="dxa"/>
          </w:tcPr>
          <w:p w:rsidR="002F347E" w:rsidRPr="004316CC" w:rsidRDefault="002F347E" w:rsidP="00E5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C">
              <w:rPr>
                <w:rFonts w:ascii="Times New Roman" w:hAnsi="Times New Roman" w:cs="Times New Roman"/>
                <w:b/>
                <w:sz w:val="24"/>
                <w:szCs w:val="24"/>
              </w:rPr>
              <w:t>19,995</w:t>
            </w:r>
          </w:p>
        </w:tc>
      </w:tr>
    </w:tbl>
    <w:p w:rsidR="002F347E" w:rsidRPr="0087126B" w:rsidRDefault="002F347E" w:rsidP="00D627AA">
      <w:pPr>
        <w:jc w:val="both"/>
        <w:rPr>
          <w:rFonts w:ascii="Times New Roman" w:eastAsia="Times New Roman" w:hAnsi="Times New Roman" w:cs="Times New Roman"/>
          <w:color w:val="333333"/>
          <w:sz w:val="25"/>
          <w:szCs w:val="25"/>
        </w:rPr>
      </w:pPr>
    </w:p>
    <w:p w:rsidR="0017397C" w:rsidRPr="0087126B" w:rsidRDefault="00443997" w:rsidP="00D627AA">
      <w:pPr>
        <w:jc w:val="both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87126B">
        <w:rPr>
          <w:rFonts w:ascii="Times New Roman" w:eastAsia="Times New Roman" w:hAnsi="Times New Roman" w:cs="Times New Roman"/>
          <w:color w:val="333333"/>
          <w:sz w:val="25"/>
          <w:szCs w:val="25"/>
        </w:rPr>
        <w:t>This was done following the standard data quality dimensions.</w:t>
      </w:r>
    </w:p>
    <w:p w:rsidR="00C10CD5" w:rsidRPr="0087126B" w:rsidRDefault="00443997" w:rsidP="00D627AA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87126B">
        <w:rPr>
          <w:rFonts w:ascii="Times New Roman" w:hAnsi="Times New Roman" w:cs="Times New Roman"/>
          <w:b/>
          <w:sz w:val="25"/>
          <w:szCs w:val="25"/>
        </w:rPr>
        <w:t>Data accuracy</w:t>
      </w:r>
      <w:r w:rsidR="0017397C" w:rsidRPr="0087126B">
        <w:rPr>
          <w:rFonts w:ascii="Times New Roman" w:hAnsi="Times New Roman" w:cs="Times New Roman"/>
          <w:b/>
          <w:sz w:val="25"/>
          <w:szCs w:val="25"/>
        </w:rPr>
        <w:t>:</w:t>
      </w:r>
    </w:p>
    <w:p w:rsidR="00DC3E47" w:rsidRPr="00237EA1" w:rsidRDefault="00C10CD5" w:rsidP="00237EA1">
      <w:pPr>
        <w:rPr>
          <w:sz w:val="28"/>
          <w:szCs w:val="28"/>
        </w:rPr>
      </w:pPr>
      <w:r w:rsidRPr="0087126B">
        <w:rPr>
          <w:rFonts w:ascii="Times New Roman" w:hAnsi="Times New Roman" w:cs="Times New Roman"/>
          <w:sz w:val="25"/>
          <w:szCs w:val="25"/>
        </w:rPr>
        <w:t xml:space="preserve">Accuracy in the general statistical sense denotes the closeness of computations or estimates to the (unknown) exact or true values. </w:t>
      </w:r>
      <w:r w:rsidR="0029093D" w:rsidRPr="0087126B">
        <w:rPr>
          <w:rFonts w:ascii="Times New Roman" w:hAnsi="Times New Roman" w:cs="Times New Roman"/>
          <w:sz w:val="25"/>
          <w:szCs w:val="25"/>
        </w:rPr>
        <w:t>The customer transaction</w:t>
      </w:r>
      <w:r w:rsidRPr="0087126B">
        <w:rPr>
          <w:rFonts w:ascii="Times New Roman" w:hAnsi="Times New Roman" w:cs="Times New Roman"/>
          <w:sz w:val="25"/>
          <w:szCs w:val="25"/>
        </w:rPr>
        <w:t xml:space="preserve"> </w:t>
      </w:r>
      <w:r w:rsidR="0029093D" w:rsidRPr="0087126B">
        <w:rPr>
          <w:rFonts w:ascii="Times New Roman" w:hAnsi="Times New Roman" w:cs="Times New Roman"/>
          <w:sz w:val="25"/>
          <w:szCs w:val="25"/>
        </w:rPr>
        <w:t>had about  0.596% inaccuracy while  i</w:t>
      </w:r>
      <w:r w:rsidRPr="0087126B">
        <w:rPr>
          <w:rFonts w:ascii="Times New Roman" w:hAnsi="Times New Roman" w:cs="Times New Roman"/>
          <w:sz w:val="25"/>
          <w:szCs w:val="25"/>
        </w:rPr>
        <w:t xml:space="preserve">n the customer demographic data observed </w:t>
      </w:r>
      <w:r w:rsidR="0029093D" w:rsidRPr="0087126B">
        <w:rPr>
          <w:rFonts w:ascii="Times New Roman" w:hAnsi="Times New Roman" w:cs="Times New Roman"/>
          <w:sz w:val="25"/>
          <w:szCs w:val="25"/>
        </w:rPr>
        <w:t xml:space="preserve">it </w:t>
      </w:r>
      <w:r w:rsidRPr="0087126B">
        <w:rPr>
          <w:rFonts w:ascii="Times New Roman" w:hAnsi="Times New Roman" w:cs="Times New Roman"/>
          <w:sz w:val="25"/>
          <w:szCs w:val="25"/>
        </w:rPr>
        <w:t>can be said to be averagely accurate as some of the values provided</w:t>
      </w:r>
      <w:r w:rsidR="0095787E" w:rsidRPr="0087126B">
        <w:rPr>
          <w:rFonts w:ascii="Times New Roman" w:hAnsi="Times New Roman" w:cs="Times New Roman"/>
          <w:sz w:val="25"/>
          <w:szCs w:val="25"/>
        </w:rPr>
        <w:t xml:space="preserve"> </w:t>
      </w:r>
      <w:r w:rsidRPr="0087126B">
        <w:rPr>
          <w:rFonts w:ascii="Times New Roman" w:hAnsi="Times New Roman" w:cs="Times New Roman"/>
          <w:sz w:val="25"/>
          <w:szCs w:val="25"/>
        </w:rPr>
        <w:t>seems to have correct details</w:t>
      </w:r>
      <w:r w:rsidR="00946B73" w:rsidRPr="0087126B">
        <w:rPr>
          <w:rFonts w:ascii="Times New Roman" w:hAnsi="Times New Roman" w:cs="Times New Roman"/>
          <w:sz w:val="25"/>
          <w:szCs w:val="25"/>
        </w:rPr>
        <w:t xml:space="preserve"> though with about </w:t>
      </w:r>
      <w:r w:rsidR="00F04959" w:rsidRPr="0087126B">
        <w:rPr>
          <w:rFonts w:ascii="Times New Roman" w:hAnsi="Times New Roman" w:cs="Times New Roman"/>
          <w:sz w:val="25"/>
          <w:szCs w:val="25"/>
        </w:rPr>
        <w:t>0.</w:t>
      </w:r>
      <w:r w:rsidR="00946B73" w:rsidRPr="0087126B">
        <w:rPr>
          <w:rFonts w:ascii="Times New Roman" w:hAnsi="Times New Roman" w:cs="Times New Roman"/>
          <w:sz w:val="25"/>
          <w:szCs w:val="25"/>
        </w:rPr>
        <w:t>2</w:t>
      </w:r>
      <w:r w:rsidRPr="0087126B">
        <w:rPr>
          <w:rFonts w:ascii="Times New Roman" w:hAnsi="Times New Roman" w:cs="Times New Roman"/>
          <w:sz w:val="25"/>
          <w:szCs w:val="25"/>
        </w:rPr>
        <w:t xml:space="preserve">6 % incorrect values observed </w:t>
      </w:r>
      <w:r w:rsidR="00946B73" w:rsidRPr="0087126B">
        <w:rPr>
          <w:rFonts w:ascii="Times New Roman" w:hAnsi="Times New Roman" w:cs="Times New Roman"/>
          <w:sz w:val="25"/>
          <w:szCs w:val="25"/>
        </w:rPr>
        <w:t xml:space="preserve">such as Inaccurate </w:t>
      </w:r>
      <w:r w:rsidR="00F04959" w:rsidRPr="0087126B">
        <w:rPr>
          <w:rFonts w:ascii="Times New Roman" w:hAnsi="Times New Roman" w:cs="Times New Roman"/>
          <w:sz w:val="25"/>
          <w:szCs w:val="25"/>
        </w:rPr>
        <w:t>date of birth value, years of purchase for example</w:t>
      </w:r>
      <w:r w:rsidR="00946B73" w:rsidRPr="0087126B">
        <w:rPr>
          <w:rFonts w:ascii="Times New Roman" w:hAnsi="Times New Roman" w:cs="Times New Roman"/>
          <w:sz w:val="25"/>
          <w:szCs w:val="25"/>
        </w:rPr>
        <w:t xml:space="preserve"> Karee </w:t>
      </w:r>
      <w:proofErr w:type="spellStart"/>
      <w:r w:rsidR="00946B73" w:rsidRPr="0087126B">
        <w:rPr>
          <w:rFonts w:ascii="Times New Roman" w:hAnsi="Times New Roman" w:cs="Times New Roman"/>
          <w:sz w:val="25"/>
          <w:szCs w:val="25"/>
        </w:rPr>
        <w:t>hymaa’s</w:t>
      </w:r>
      <w:proofErr w:type="spellEnd"/>
      <w:r w:rsidR="00946B73" w:rsidRPr="0087126B">
        <w:rPr>
          <w:rFonts w:ascii="Times New Roman" w:hAnsi="Times New Roman" w:cs="Times New Roman"/>
          <w:sz w:val="25"/>
          <w:szCs w:val="25"/>
        </w:rPr>
        <w:t xml:space="preserve"> ,</w:t>
      </w:r>
      <w:proofErr w:type="spellStart"/>
      <w:r w:rsidR="00946B73" w:rsidRPr="0087126B">
        <w:rPr>
          <w:rFonts w:ascii="Times New Roman" w:hAnsi="Times New Roman" w:cs="Times New Roman"/>
          <w:sz w:val="25"/>
          <w:szCs w:val="25"/>
        </w:rPr>
        <w:t>sher</w:t>
      </w:r>
      <w:proofErr w:type="spellEnd"/>
      <w:r w:rsidR="00946B73" w:rsidRPr="0087126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946B73" w:rsidRPr="0087126B">
        <w:rPr>
          <w:rFonts w:ascii="Times New Roman" w:hAnsi="Times New Roman" w:cs="Times New Roman"/>
          <w:sz w:val="25"/>
          <w:szCs w:val="25"/>
        </w:rPr>
        <w:t>clevely</w:t>
      </w:r>
      <w:proofErr w:type="spellEnd"/>
      <w:r w:rsidR="00946B73" w:rsidRPr="0087126B">
        <w:rPr>
          <w:rFonts w:ascii="Times New Roman" w:hAnsi="Times New Roman" w:cs="Times New Roman"/>
          <w:sz w:val="25"/>
          <w:szCs w:val="25"/>
        </w:rPr>
        <w:t xml:space="preserve"> and </w:t>
      </w:r>
      <w:proofErr w:type="spellStart"/>
      <w:r w:rsidR="00946B73" w:rsidRPr="0087126B">
        <w:rPr>
          <w:rFonts w:ascii="Times New Roman" w:hAnsi="Times New Roman" w:cs="Times New Roman"/>
          <w:sz w:val="25"/>
          <w:szCs w:val="25"/>
        </w:rPr>
        <w:t>kippy</w:t>
      </w:r>
      <w:proofErr w:type="spellEnd"/>
      <w:r w:rsidR="00946B73" w:rsidRPr="0087126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946B73" w:rsidRPr="0087126B">
        <w:rPr>
          <w:rFonts w:ascii="Times New Roman" w:hAnsi="Times New Roman" w:cs="Times New Roman"/>
          <w:sz w:val="25"/>
          <w:szCs w:val="25"/>
        </w:rPr>
        <w:t>conerding</w:t>
      </w:r>
      <w:proofErr w:type="spellEnd"/>
      <w:r w:rsidR="00946B73" w:rsidRPr="0087126B">
        <w:rPr>
          <w:rFonts w:ascii="Times New Roman" w:hAnsi="Times New Roman" w:cs="Times New Roman"/>
          <w:sz w:val="25"/>
          <w:szCs w:val="25"/>
        </w:rPr>
        <w:t xml:space="preserve"> </w:t>
      </w:r>
      <w:r w:rsidR="00F04959" w:rsidRPr="0087126B">
        <w:rPr>
          <w:rFonts w:ascii="Times New Roman" w:hAnsi="Times New Roman" w:cs="Times New Roman"/>
          <w:sz w:val="25"/>
          <w:szCs w:val="25"/>
        </w:rPr>
        <w:t xml:space="preserve">have customer ID but have </w:t>
      </w:r>
      <w:r w:rsidR="00946B73" w:rsidRPr="0087126B">
        <w:rPr>
          <w:rFonts w:ascii="Times New Roman" w:hAnsi="Times New Roman" w:cs="Times New Roman"/>
          <w:sz w:val="25"/>
          <w:szCs w:val="25"/>
        </w:rPr>
        <w:t>0</w:t>
      </w:r>
      <w:r w:rsidR="00F04959" w:rsidRPr="0087126B">
        <w:rPr>
          <w:rFonts w:ascii="Times New Roman" w:hAnsi="Times New Roman" w:cs="Times New Roman"/>
          <w:sz w:val="25"/>
          <w:szCs w:val="25"/>
        </w:rPr>
        <w:t xml:space="preserve"> year of purchase</w:t>
      </w:r>
      <w:r w:rsidR="00930BCB" w:rsidRPr="0087126B">
        <w:rPr>
          <w:rFonts w:ascii="Times New Roman" w:hAnsi="Times New Roman" w:cs="Times New Roman"/>
          <w:sz w:val="25"/>
          <w:szCs w:val="25"/>
        </w:rPr>
        <w:t>, also some have job industry but no job title</w:t>
      </w:r>
      <w:r w:rsidR="0029093D" w:rsidRPr="0087126B">
        <w:rPr>
          <w:rFonts w:ascii="Times New Roman" w:hAnsi="Times New Roman" w:cs="Times New Roman"/>
          <w:sz w:val="25"/>
          <w:szCs w:val="25"/>
        </w:rPr>
        <w:t xml:space="preserve"> although the customers address had accurate data </w:t>
      </w:r>
      <w:r w:rsidR="00930BCB" w:rsidRPr="0087126B">
        <w:rPr>
          <w:rFonts w:ascii="Times New Roman" w:hAnsi="Times New Roman" w:cs="Times New Roman"/>
          <w:sz w:val="25"/>
          <w:szCs w:val="25"/>
        </w:rPr>
        <w:t>.</w:t>
      </w:r>
      <w:r w:rsidR="00946B73" w:rsidRPr="0087126B">
        <w:rPr>
          <w:rFonts w:ascii="Times New Roman" w:hAnsi="Times New Roman" w:cs="Times New Roman"/>
          <w:sz w:val="25"/>
          <w:szCs w:val="25"/>
        </w:rPr>
        <w:t xml:space="preserve"> </w:t>
      </w:r>
      <w:r w:rsidR="00237EA1" w:rsidRPr="00237EA1">
        <w:rPr>
          <w:rFonts w:ascii="Times New Roman" w:hAnsi="Times New Roman" w:cs="Times New Roman"/>
          <w:sz w:val="24"/>
          <w:szCs w:val="24"/>
        </w:rPr>
        <w:t>Additional customer ids in the Transactions table and Customer Address table but not in Customer Master (Customer Demographic)</w:t>
      </w:r>
    </w:p>
    <w:p w:rsidR="00443997" w:rsidRDefault="00443997" w:rsidP="00D627AA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87126B">
        <w:rPr>
          <w:rFonts w:ascii="Times New Roman" w:hAnsi="Times New Roman" w:cs="Times New Roman"/>
          <w:b/>
          <w:sz w:val="25"/>
          <w:szCs w:val="25"/>
        </w:rPr>
        <w:t>Data completeness</w:t>
      </w:r>
      <w:r w:rsidR="0095787E" w:rsidRPr="0087126B">
        <w:rPr>
          <w:rFonts w:ascii="Times New Roman" w:hAnsi="Times New Roman" w:cs="Times New Roman"/>
          <w:b/>
          <w:sz w:val="25"/>
          <w:szCs w:val="25"/>
        </w:rPr>
        <w:t>:</w:t>
      </w:r>
    </w:p>
    <w:p w:rsidR="0095787E" w:rsidRPr="00237EA1" w:rsidRDefault="00237EA1" w:rsidP="00BD2B26">
      <w:pPr>
        <w:rPr>
          <w:rFonts w:ascii="Times New Roman" w:hAnsi="Times New Roman" w:cs="Times New Roman"/>
          <w:sz w:val="24"/>
          <w:szCs w:val="24"/>
        </w:rPr>
      </w:pPr>
      <w:r w:rsidRPr="00FF645D">
        <w:rPr>
          <w:rFonts w:ascii="Times New Roman" w:hAnsi="Times New Roman" w:cs="Times New Roman"/>
          <w:sz w:val="24"/>
          <w:szCs w:val="24"/>
        </w:rPr>
        <w:t>Various columns, such as the brand of a purchase, or job title, have empty values in certain records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787E" w:rsidRPr="0087126B">
        <w:rPr>
          <w:rFonts w:ascii="Times New Roman" w:hAnsi="Times New Roman" w:cs="Times New Roman"/>
          <w:sz w:val="25"/>
          <w:szCs w:val="25"/>
        </w:rPr>
        <w:t>The values provided from the</w:t>
      </w:r>
      <w:r w:rsidR="00C10CD5" w:rsidRPr="0087126B">
        <w:rPr>
          <w:rFonts w:ascii="Times New Roman" w:hAnsi="Times New Roman" w:cs="Times New Roman"/>
          <w:sz w:val="25"/>
          <w:szCs w:val="25"/>
        </w:rPr>
        <w:t xml:space="preserve"> customer demographic data </w:t>
      </w:r>
      <w:r w:rsidR="0095787E" w:rsidRPr="0087126B">
        <w:rPr>
          <w:rFonts w:ascii="Times New Roman" w:hAnsi="Times New Roman" w:cs="Times New Roman"/>
          <w:sz w:val="25"/>
          <w:szCs w:val="25"/>
        </w:rPr>
        <w:t>as</w:t>
      </w:r>
      <w:r w:rsidR="00C10CD5" w:rsidRPr="0087126B">
        <w:rPr>
          <w:rFonts w:ascii="Times New Roman" w:hAnsi="Times New Roman" w:cs="Times New Roman"/>
          <w:sz w:val="25"/>
          <w:szCs w:val="25"/>
        </w:rPr>
        <w:t xml:space="preserve"> observe had s</w:t>
      </w:r>
      <w:r w:rsidR="00E50C71" w:rsidRPr="0087126B">
        <w:rPr>
          <w:rFonts w:ascii="Times New Roman" w:hAnsi="Times New Roman" w:cs="Times New Roman"/>
          <w:sz w:val="25"/>
          <w:szCs w:val="25"/>
        </w:rPr>
        <w:t>ome</w:t>
      </w:r>
      <w:r w:rsidR="00C10CD5" w:rsidRPr="0087126B">
        <w:rPr>
          <w:rFonts w:ascii="Times New Roman" w:hAnsi="Times New Roman" w:cs="Times New Roman"/>
          <w:sz w:val="25"/>
          <w:szCs w:val="25"/>
        </w:rPr>
        <w:t xml:space="preserve"> values not complete with about </w:t>
      </w:r>
      <w:r w:rsidR="00946B73" w:rsidRPr="0087126B">
        <w:rPr>
          <w:rFonts w:ascii="Times New Roman" w:hAnsi="Times New Roman" w:cs="Times New Roman"/>
          <w:sz w:val="25"/>
          <w:szCs w:val="25"/>
        </w:rPr>
        <w:t xml:space="preserve">125 last names omitted (3.125 </w:t>
      </w:r>
      <w:proofErr w:type="gramStart"/>
      <w:r w:rsidR="00946B73" w:rsidRPr="0087126B">
        <w:rPr>
          <w:rFonts w:ascii="Times New Roman" w:hAnsi="Times New Roman" w:cs="Times New Roman"/>
          <w:sz w:val="25"/>
          <w:szCs w:val="25"/>
        </w:rPr>
        <w:t>%  of</w:t>
      </w:r>
      <w:proofErr w:type="gramEnd"/>
      <w:r w:rsidR="00946B73" w:rsidRPr="0087126B">
        <w:rPr>
          <w:rFonts w:ascii="Times New Roman" w:hAnsi="Times New Roman" w:cs="Times New Roman"/>
          <w:sz w:val="25"/>
          <w:szCs w:val="25"/>
        </w:rPr>
        <w:t xml:space="preserve"> the last name data provided), 86 date of birth omitted (2.</w:t>
      </w:r>
      <w:r w:rsidR="00E50C71" w:rsidRPr="0087126B">
        <w:rPr>
          <w:rFonts w:ascii="Times New Roman" w:hAnsi="Times New Roman" w:cs="Times New Roman"/>
          <w:sz w:val="25"/>
          <w:szCs w:val="25"/>
        </w:rPr>
        <w:t>15 % of the data for the date of birth</w:t>
      </w:r>
      <w:r w:rsidR="00946B73" w:rsidRPr="0087126B">
        <w:rPr>
          <w:rFonts w:ascii="Times New Roman" w:hAnsi="Times New Roman" w:cs="Times New Roman"/>
          <w:sz w:val="25"/>
          <w:szCs w:val="25"/>
        </w:rPr>
        <w:t xml:space="preserve">), 506 job titles </w:t>
      </w:r>
      <w:r w:rsidR="00E50C71" w:rsidRPr="0087126B">
        <w:rPr>
          <w:rFonts w:ascii="Times New Roman" w:hAnsi="Times New Roman" w:cs="Times New Roman"/>
          <w:sz w:val="25"/>
          <w:szCs w:val="25"/>
        </w:rPr>
        <w:t xml:space="preserve">were also </w:t>
      </w:r>
      <w:r w:rsidR="00946B73" w:rsidRPr="0087126B">
        <w:rPr>
          <w:rFonts w:ascii="Times New Roman" w:hAnsi="Times New Roman" w:cs="Times New Roman"/>
          <w:sz w:val="25"/>
          <w:szCs w:val="25"/>
        </w:rPr>
        <w:t>omit</w:t>
      </w:r>
      <w:r w:rsidR="00E50C71" w:rsidRPr="0087126B">
        <w:rPr>
          <w:rFonts w:ascii="Times New Roman" w:hAnsi="Times New Roman" w:cs="Times New Roman"/>
          <w:sz w:val="25"/>
          <w:szCs w:val="25"/>
        </w:rPr>
        <w:t>t</w:t>
      </w:r>
      <w:r w:rsidR="00946B73" w:rsidRPr="0087126B">
        <w:rPr>
          <w:rFonts w:ascii="Times New Roman" w:hAnsi="Times New Roman" w:cs="Times New Roman"/>
          <w:sz w:val="25"/>
          <w:szCs w:val="25"/>
        </w:rPr>
        <w:t>ed</w:t>
      </w:r>
      <w:r w:rsidR="00E50C71" w:rsidRPr="0087126B">
        <w:rPr>
          <w:rFonts w:ascii="Times New Roman" w:hAnsi="Times New Roman" w:cs="Times New Roman"/>
          <w:sz w:val="25"/>
          <w:szCs w:val="25"/>
        </w:rPr>
        <w:t xml:space="preserve"> (making about 12.65% of the data provided for the job title ) and </w:t>
      </w:r>
      <w:r w:rsidR="00946B73" w:rsidRPr="0087126B">
        <w:rPr>
          <w:rFonts w:ascii="Times New Roman" w:hAnsi="Times New Roman" w:cs="Times New Roman"/>
          <w:sz w:val="25"/>
          <w:szCs w:val="25"/>
        </w:rPr>
        <w:t xml:space="preserve">87 tenure specification </w:t>
      </w:r>
      <w:r w:rsidR="00E50C71" w:rsidRPr="0087126B">
        <w:rPr>
          <w:rFonts w:ascii="Times New Roman" w:hAnsi="Times New Roman" w:cs="Times New Roman"/>
          <w:sz w:val="25"/>
          <w:szCs w:val="25"/>
        </w:rPr>
        <w:t xml:space="preserve">were </w:t>
      </w:r>
      <w:r w:rsidR="00946B73" w:rsidRPr="0087126B">
        <w:rPr>
          <w:rFonts w:ascii="Times New Roman" w:hAnsi="Times New Roman" w:cs="Times New Roman"/>
          <w:sz w:val="25"/>
          <w:szCs w:val="25"/>
        </w:rPr>
        <w:t>omitted</w:t>
      </w:r>
      <w:r w:rsidR="00E50C71" w:rsidRPr="0087126B">
        <w:rPr>
          <w:rFonts w:ascii="Times New Roman" w:hAnsi="Times New Roman" w:cs="Times New Roman"/>
          <w:sz w:val="25"/>
          <w:szCs w:val="25"/>
        </w:rPr>
        <w:t xml:space="preserve"> (2.175% of the tenure specification data). In </w:t>
      </w:r>
      <w:r w:rsidR="00B40DE8" w:rsidRPr="0087126B">
        <w:rPr>
          <w:rFonts w:ascii="Times New Roman" w:hAnsi="Times New Roman" w:cs="Times New Roman"/>
          <w:sz w:val="25"/>
          <w:szCs w:val="25"/>
        </w:rPr>
        <w:t>all about 0.01547% data were o</w:t>
      </w:r>
      <w:r w:rsidR="00E50C71" w:rsidRPr="0087126B">
        <w:rPr>
          <w:rFonts w:ascii="Times New Roman" w:hAnsi="Times New Roman" w:cs="Times New Roman"/>
          <w:sz w:val="25"/>
          <w:szCs w:val="25"/>
        </w:rPr>
        <w:t>mitted</w:t>
      </w:r>
      <w:r w:rsidR="00BD2B26" w:rsidRPr="0087126B">
        <w:rPr>
          <w:rFonts w:ascii="Times New Roman" w:hAnsi="Times New Roman" w:cs="Times New Roman"/>
          <w:sz w:val="25"/>
          <w:szCs w:val="25"/>
        </w:rPr>
        <w:t xml:space="preserve">,  the customer transaction data has about 1551 data omitted from the </w:t>
      </w:r>
      <w:r w:rsidR="00BD2B26" w:rsidRPr="0087126B">
        <w:rPr>
          <w:rFonts w:ascii="Times New Roman" w:hAnsi="Times New Roman" w:cs="Times New Roman"/>
          <w:sz w:val="25"/>
          <w:szCs w:val="25"/>
        </w:rPr>
        <w:lastRenderedPageBreak/>
        <w:t>260,000 total data aim to be recorded which results in ( 0.596 %), and the new customer  data has 151 missing data from the  18000 expected data.</w:t>
      </w:r>
    </w:p>
    <w:p w:rsidR="00443997" w:rsidRPr="0087126B" w:rsidRDefault="00443997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b/>
          <w:sz w:val="25"/>
          <w:szCs w:val="25"/>
        </w:rPr>
        <w:t>Data consistency</w:t>
      </w:r>
      <w:r w:rsidR="00072B1A" w:rsidRPr="0087126B">
        <w:rPr>
          <w:rFonts w:ascii="Times New Roman" w:hAnsi="Times New Roman" w:cs="Times New Roman"/>
          <w:b/>
          <w:sz w:val="25"/>
          <w:szCs w:val="25"/>
        </w:rPr>
        <w:t>:</w:t>
      </w:r>
    </w:p>
    <w:p w:rsidR="00006321" w:rsidRPr="0087126B" w:rsidRDefault="00006321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>Most of the data provided</w:t>
      </w:r>
      <w:r w:rsidR="00BD2B26" w:rsidRPr="0087126B">
        <w:rPr>
          <w:rFonts w:ascii="Times New Roman" w:hAnsi="Times New Roman" w:cs="Times New Roman"/>
          <w:sz w:val="25"/>
          <w:szCs w:val="25"/>
        </w:rPr>
        <w:t xml:space="preserve"> from the customer transaction, new customer list, customer address</w:t>
      </w:r>
      <w:r w:rsidRPr="0087126B">
        <w:rPr>
          <w:rFonts w:ascii="Times New Roman" w:hAnsi="Times New Roman" w:cs="Times New Roman"/>
          <w:sz w:val="25"/>
          <w:szCs w:val="25"/>
        </w:rPr>
        <w:t xml:space="preserve"> were free from contradiction though some of the data provided </w:t>
      </w:r>
      <w:r w:rsidR="00BD2B26" w:rsidRPr="0087126B">
        <w:rPr>
          <w:rFonts w:ascii="Times New Roman" w:hAnsi="Times New Roman" w:cs="Times New Roman"/>
          <w:sz w:val="25"/>
          <w:szCs w:val="25"/>
        </w:rPr>
        <w:t xml:space="preserve">from the customer demography </w:t>
      </w:r>
      <w:r w:rsidRPr="0087126B">
        <w:rPr>
          <w:rFonts w:ascii="Times New Roman" w:hAnsi="Times New Roman" w:cs="Times New Roman"/>
          <w:sz w:val="25"/>
          <w:szCs w:val="25"/>
        </w:rPr>
        <w:t xml:space="preserve">were found contradicting </w:t>
      </w:r>
      <w:r w:rsidR="00B40DE8" w:rsidRPr="0087126B">
        <w:rPr>
          <w:rFonts w:ascii="Times New Roman" w:hAnsi="Times New Roman" w:cs="Times New Roman"/>
          <w:sz w:val="25"/>
          <w:szCs w:val="25"/>
        </w:rPr>
        <w:t>for example</w:t>
      </w:r>
      <w:r w:rsidR="00930BCB" w:rsidRPr="0087126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930BCB" w:rsidRPr="0087126B">
        <w:rPr>
          <w:rFonts w:ascii="Times New Roman" w:hAnsi="Times New Roman" w:cs="Times New Roman"/>
          <w:sz w:val="25"/>
          <w:szCs w:val="25"/>
        </w:rPr>
        <w:t>Mr</w:t>
      </w:r>
      <w:proofErr w:type="spellEnd"/>
      <w:r w:rsidR="00930BCB" w:rsidRPr="0087126B">
        <w:rPr>
          <w:rFonts w:ascii="Times New Roman" w:hAnsi="Times New Roman" w:cs="Times New Roman"/>
          <w:sz w:val="25"/>
          <w:szCs w:val="25"/>
        </w:rPr>
        <w:t xml:space="preserve"> Jephthah Bachmann, </w:t>
      </w:r>
      <w:proofErr w:type="spellStart"/>
      <w:r w:rsidR="00930BCB" w:rsidRPr="0087126B">
        <w:rPr>
          <w:rFonts w:ascii="Times New Roman" w:hAnsi="Times New Roman" w:cs="Times New Roman"/>
          <w:sz w:val="25"/>
          <w:szCs w:val="25"/>
        </w:rPr>
        <w:t>Cordy</w:t>
      </w:r>
      <w:proofErr w:type="spellEnd"/>
      <w:r w:rsidR="00930BCB" w:rsidRPr="0087126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930BCB" w:rsidRPr="0087126B">
        <w:rPr>
          <w:rFonts w:ascii="Times New Roman" w:hAnsi="Times New Roman" w:cs="Times New Roman"/>
          <w:sz w:val="25"/>
          <w:szCs w:val="25"/>
        </w:rPr>
        <w:t>Readshall</w:t>
      </w:r>
      <w:proofErr w:type="spellEnd"/>
      <w:r w:rsidR="00930BCB" w:rsidRPr="0087126B">
        <w:rPr>
          <w:rFonts w:ascii="Times New Roman" w:hAnsi="Times New Roman" w:cs="Times New Roman"/>
          <w:sz w:val="25"/>
          <w:szCs w:val="25"/>
        </w:rPr>
        <w:t xml:space="preserve"> a structural engineer was identified </w:t>
      </w:r>
      <w:proofErr w:type="gramStart"/>
      <w:r w:rsidR="00930BCB" w:rsidRPr="0087126B">
        <w:rPr>
          <w:rFonts w:ascii="Times New Roman" w:hAnsi="Times New Roman" w:cs="Times New Roman"/>
          <w:sz w:val="25"/>
          <w:szCs w:val="25"/>
        </w:rPr>
        <w:t>with  manufacturing</w:t>
      </w:r>
      <w:proofErr w:type="gramEnd"/>
      <w:r w:rsidR="00930BCB" w:rsidRPr="0087126B">
        <w:rPr>
          <w:rFonts w:ascii="Times New Roman" w:hAnsi="Times New Roman" w:cs="Times New Roman"/>
          <w:sz w:val="25"/>
          <w:szCs w:val="25"/>
        </w:rPr>
        <w:t xml:space="preserve"> industry</w:t>
      </w:r>
      <w:r w:rsidR="007F3A4F" w:rsidRPr="0087126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="007F3A4F" w:rsidRPr="0087126B">
        <w:rPr>
          <w:rFonts w:ascii="Times New Roman" w:hAnsi="Times New Roman" w:cs="Times New Roman"/>
          <w:sz w:val="25"/>
          <w:szCs w:val="25"/>
        </w:rPr>
        <w:t>Mose</w:t>
      </w:r>
      <w:proofErr w:type="spellEnd"/>
      <w:r w:rsidR="007F3A4F" w:rsidRPr="0087126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F3A4F" w:rsidRPr="0087126B">
        <w:rPr>
          <w:rFonts w:ascii="Times New Roman" w:hAnsi="Times New Roman" w:cs="Times New Roman"/>
          <w:sz w:val="25"/>
          <w:szCs w:val="25"/>
        </w:rPr>
        <w:t>Riddler</w:t>
      </w:r>
      <w:proofErr w:type="spellEnd"/>
      <w:r w:rsidR="007F3A4F" w:rsidRPr="0087126B">
        <w:rPr>
          <w:rFonts w:ascii="Times New Roman" w:hAnsi="Times New Roman" w:cs="Times New Roman"/>
          <w:sz w:val="25"/>
          <w:szCs w:val="25"/>
        </w:rPr>
        <w:t xml:space="preserve"> a Liberian works in an entertainment industry some a high net worth</w:t>
      </w:r>
      <w:r w:rsidR="00930BCB" w:rsidRPr="0087126B">
        <w:rPr>
          <w:rFonts w:ascii="Times New Roman" w:hAnsi="Times New Roman" w:cs="Times New Roman"/>
          <w:sz w:val="25"/>
          <w:szCs w:val="25"/>
        </w:rPr>
        <w:t xml:space="preserve"> customer </w:t>
      </w:r>
      <w:r w:rsidR="007F3A4F" w:rsidRPr="0087126B">
        <w:rPr>
          <w:rFonts w:ascii="Times New Roman" w:hAnsi="Times New Roman" w:cs="Times New Roman"/>
          <w:sz w:val="25"/>
          <w:szCs w:val="25"/>
        </w:rPr>
        <w:t xml:space="preserve">like </w:t>
      </w:r>
      <w:proofErr w:type="spellStart"/>
      <w:r w:rsidR="007F3A4F" w:rsidRPr="0087126B">
        <w:rPr>
          <w:rFonts w:ascii="Times New Roman" w:hAnsi="Times New Roman" w:cs="Times New Roman"/>
          <w:sz w:val="25"/>
          <w:szCs w:val="25"/>
        </w:rPr>
        <w:t>Shirline</w:t>
      </w:r>
      <w:proofErr w:type="spellEnd"/>
      <w:r w:rsidR="007F3A4F" w:rsidRPr="0087126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F3A4F" w:rsidRPr="0087126B">
        <w:rPr>
          <w:rFonts w:ascii="Times New Roman" w:hAnsi="Times New Roman" w:cs="Times New Roman"/>
          <w:sz w:val="25"/>
          <w:szCs w:val="25"/>
        </w:rPr>
        <w:t>Yellowlee</w:t>
      </w:r>
      <w:proofErr w:type="spellEnd"/>
      <w:r w:rsidR="007F3A4F" w:rsidRPr="0087126B">
        <w:rPr>
          <w:rFonts w:ascii="Times New Roman" w:hAnsi="Times New Roman" w:cs="Times New Roman"/>
          <w:sz w:val="25"/>
          <w:szCs w:val="25"/>
        </w:rPr>
        <w:t xml:space="preserve"> had 0 year purchase record and</w:t>
      </w:r>
      <w:r w:rsidR="00D627AA" w:rsidRPr="0087126B">
        <w:rPr>
          <w:rFonts w:ascii="Times New Roman" w:hAnsi="Times New Roman" w:cs="Times New Roman"/>
          <w:sz w:val="25"/>
          <w:szCs w:val="25"/>
        </w:rPr>
        <w:t xml:space="preserve"> 87 gender undecided</w:t>
      </w:r>
      <w:r w:rsidR="00C96FE8">
        <w:rPr>
          <w:rFonts w:ascii="Times New Roman" w:hAnsi="Times New Roman" w:cs="Times New Roman"/>
          <w:sz w:val="25"/>
          <w:szCs w:val="25"/>
        </w:rPr>
        <w:t xml:space="preserve">. </w:t>
      </w:r>
      <w:r w:rsidR="00C96FE8" w:rsidRPr="00C96FE8">
        <w:rPr>
          <w:rFonts w:ascii="Times New Roman" w:hAnsi="Times New Roman" w:cs="Times New Roman"/>
          <w:sz w:val="25"/>
          <w:szCs w:val="25"/>
        </w:rPr>
        <w:t xml:space="preserve">Inconsistent </w:t>
      </w:r>
      <w:r w:rsidR="00C96FE8">
        <w:rPr>
          <w:rFonts w:ascii="Times New Roman" w:hAnsi="Times New Roman" w:cs="Times New Roman"/>
          <w:sz w:val="25"/>
          <w:szCs w:val="25"/>
        </w:rPr>
        <w:t xml:space="preserve">values for the same attribute </w:t>
      </w:r>
      <w:r w:rsidR="00C96FE8" w:rsidRPr="00C96FE8">
        <w:rPr>
          <w:rFonts w:ascii="Times New Roman" w:hAnsi="Times New Roman" w:cs="Times New Roman"/>
          <w:sz w:val="25"/>
          <w:szCs w:val="25"/>
        </w:rPr>
        <w:t>(e.g. Victoria being represente</w:t>
      </w:r>
      <w:r w:rsidR="00C96FE8">
        <w:rPr>
          <w:rFonts w:ascii="Times New Roman" w:hAnsi="Times New Roman" w:cs="Times New Roman"/>
          <w:sz w:val="25"/>
          <w:szCs w:val="25"/>
        </w:rPr>
        <w:t>d as “V”, “Vic” and “Victoria”, female was also replaced with F</w:t>
      </w:r>
      <w:r w:rsidRPr="0087126B">
        <w:rPr>
          <w:rFonts w:ascii="Times New Roman" w:hAnsi="Times New Roman" w:cs="Times New Roman"/>
          <w:sz w:val="25"/>
          <w:szCs w:val="25"/>
        </w:rPr>
        <w:t xml:space="preserve"> </w:t>
      </w:r>
    </w:p>
    <w:p w:rsidR="00930BCB" w:rsidRPr="0087126B" w:rsidRDefault="00443997" w:rsidP="00D627AA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87126B">
        <w:rPr>
          <w:rFonts w:ascii="Times New Roman" w:hAnsi="Times New Roman" w:cs="Times New Roman"/>
          <w:b/>
          <w:sz w:val="25"/>
          <w:szCs w:val="25"/>
        </w:rPr>
        <w:t>Data currency (Timely)</w:t>
      </w:r>
      <w:r w:rsidR="00930BCB" w:rsidRPr="0087126B">
        <w:rPr>
          <w:rFonts w:ascii="Times New Roman" w:hAnsi="Times New Roman" w:cs="Times New Roman"/>
          <w:b/>
          <w:sz w:val="25"/>
          <w:szCs w:val="25"/>
        </w:rPr>
        <w:t>:</w:t>
      </w:r>
    </w:p>
    <w:p w:rsidR="007D0B51" w:rsidRPr="0087126B" w:rsidRDefault="00010BFD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>From t</w:t>
      </w:r>
      <w:r w:rsidR="007D0B51" w:rsidRPr="0087126B">
        <w:rPr>
          <w:rFonts w:ascii="Times New Roman" w:hAnsi="Times New Roman" w:cs="Times New Roman"/>
          <w:sz w:val="25"/>
          <w:szCs w:val="25"/>
        </w:rPr>
        <w:t xml:space="preserve">he data provided </w:t>
      </w:r>
      <w:r w:rsidRPr="0087126B">
        <w:rPr>
          <w:rFonts w:ascii="Times New Roman" w:hAnsi="Times New Roman" w:cs="Times New Roman"/>
          <w:sz w:val="25"/>
          <w:szCs w:val="25"/>
        </w:rPr>
        <w:t xml:space="preserve">about 99.2% of the financial transaction have a valid time </w:t>
      </w:r>
      <w:proofErr w:type="gramStart"/>
      <w:r w:rsidRPr="0087126B">
        <w:rPr>
          <w:rFonts w:ascii="Times New Roman" w:hAnsi="Times New Roman" w:cs="Times New Roman"/>
          <w:sz w:val="25"/>
          <w:szCs w:val="25"/>
        </w:rPr>
        <w:t>stamp.</w:t>
      </w:r>
      <w:proofErr w:type="gramEnd"/>
      <w:r w:rsidR="007D0B51" w:rsidRPr="0087126B">
        <w:rPr>
          <w:rFonts w:ascii="Times New Roman" w:hAnsi="Times New Roman" w:cs="Times New Roman"/>
          <w:sz w:val="25"/>
          <w:szCs w:val="25"/>
        </w:rPr>
        <w:t xml:space="preserve"> </w:t>
      </w:r>
    </w:p>
    <w:p w:rsidR="00443997" w:rsidRPr="0087126B" w:rsidRDefault="00443997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b/>
          <w:sz w:val="25"/>
          <w:szCs w:val="25"/>
        </w:rPr>
        <w:t>Data relevance</w:t>
      </w:r>
      <w:r w:rsidR="00930BCB" w:rsidRPr="0087126B">
        <w:rPr>
          <w:rFonts w:ascii="Times New Roman" w:hAnsi="Times New Roman" w:cs="Times New Roman"/>
          <w:sz w:val="25"/>
          <w:szCs w:val="25"/>
        </w:rPr>
        <w:t>:</w:t>
      </w:r>
    </w:p>
    <w:p w:rsidR="00930BCB" w:rsidRPr="0087126B" w:rsidRDefault="005D3C56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>A</w:t>
      </w:r>
      <w:r w:rsidR="00BD2B26" w:rsidRPr="0087126B">
        <w:rPr>
          <w:rFonts w:ascii="Times New Roman" w:hAnsi="Times New Roman" w:cs="Times New Roman"/>
          <w:sz w:val="25"/>
          <w:szCs w:val="25"/>
        </w:rPr>
        <w:t>bout 15</w:t>
      </w:r>
      <w:r w:rsidR="00010BFD" w:rsidRPr="0087126B">
        <w:rPr>
          <w:rFonts w:ascii="Times New Roman" w:hAnsi="Times New Roman" w:cs="Times New Roman"/>
          <w:sz w:val="25"/>
          <w:szCs w:val="25"/>
        </w:rPr>
        <w:t>% of the data provided can be said to be irrelevant ranging from the tenure, deceased record, default and</w:t>
      </w:r>
      <w:r w:rsidR="00D627AA" w:rsidRPr="0087126B">
        <w:rPr>
          <w:rFonts w:ascii="Times New Roman" w:hAnsi="Times New Roman" w:cs="Times New Roman"/>
          <w:sz w:val="25"/>
          <w:szCs w:val="25"/>
        </w:rPr>
        <w:t xml:space="preserve"> </w:t>
      </w:r>
      <w:r w:rsidR="00010BFD" w:rsidRPr="0087126B">
        <w:rPr>
          <w:rFonts w:ascii="Times New Roman" w:hAnsi="Times New Roman" w:cs="Times New Roman"/>
          <w:sz w:val="25"/>
          <w:szCs w:val="25"/>
        </w:rPr>
        <w:t>date of birth</w:t>
      </w:r>
      <w:r w:rsidR="00BD2B26" w:rsidRPr="0087126B">
        <w:rPr>
          <w:rFonts w:ascii="Times New Roman" w:hAnsi="Times New Roman" w:cs="Times New Roman"/>
          <w:sz w:val="25"/>
          <w:szCs w:val="25"/>
        </w:rPr>
        <w:t xml:space="preserve"> in the customer demography data section</w:t>
      </w:r>
      <w:r w:rsidR="00D627AA" w:rsidRPr="0087126B">
        <w:rPr>
          <w:rFonts w:ascii="Times New Roman" w:hAnsi="Times New Roman" w:cs="Times New Roman"/>
          <w:sz w:val="25"/>
          <w:szCs w:val="25"/>
        </w:rPr>
        <w:t>.</w:t>
      </w:r>
    </w:p>
    <w:p w:rsidR="00443997" w:rsidRPr="0087126B" w:rsidRDefault="00443997" w:rsidP="00D627AA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87126B">
        <w:rPr>
          <w:rFonts w:ascii="Times New Roman" w:hAnsi="Times New Roman" w:cs="Times New Roman"/>
          <w:b/>
          <w:sz w:val="25"/>
          <w:szCs w:val="25"/>
        </w:rPr>
        <w:t>Data validity</w:t>
      </w:r>
      <w:r w:rsidR="00930BCB" w:rsidRPr="0087126B">
        <w:rPr>
          <w:rFonts w:ascii="Times New Roman" w:hAnsi="Times New Roman" w:cs="Times New Roman"/>
          <w:b/>
          <w:sz w:val="25"/>
          <w:szCs w:val="25"/>
        </w:rPr>
        <w:t>:</w:t>
      </w:r>
    </w:p>
    <w:p w:rsidR="00BD2B26" w:rsidRPr="0087126B" w:rsidRDefault="00BD2B26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>Though most of the data provided are valid as most of the data would aid effective web analytics. The data was found to be about 99.2% valid. Only a few</w:t>
      </w:r>
      <w:r w:rsidR="0087126B">
        <w:rPr>
          <w:rFonts w:ascii="Times New Roman" w:hAnsi="Times New Roman" w:cs="Times New Roman"/>
          <w:sz w:val="25"/>
          <w:szCs w:val="25"/>
        </w:rPr>
        <w:t xml:space="preserve"> </w:t>
      </w:r>
      <w:r w:rsidRPr="0087126B">
        <w:rPr>
          <w:rFonts w:ascii="Times New Roman" w:hAnsi="Times New Roman" w:cs="Times New Roman"/>
          <w:sz w:val="25"/>
          <w:szCs w:val="25"/>
        </w:rPr>
        <w:t>data such as the</w:t>
      </w:r>
      <w:r w:rsidR="00930BCB" w:rsidRPr="0087126B">
        <w:rPr>
          <w:rFonts w:ascii="Times New Roman" w:hAnsi="Times New Roman" w:cs="Times New Roman"/>
          <w:sz w:val="25"/>
          <w:szCs w:val="25"/>
        </w:rPr>
        <w:t xml:space="preserve"> default data provided</w:t>
      </w:r>
      <w:r w:rsidRPr="0087126B">
        <w:rPr>
          <w:rFonts w:ascii="Times New Roman" w:hAnsi="Times New Roman" w:cs="Times New Roman"/>
          <w:sz w:val="25"/>
          <w:szCs w:val="25"/>
        </w:rPr>
        <w:t xml:space="preserve"> in the customer demography </w:t>
      </w:r>
      <w:proofErr w:type="gramStart"/>
      <w:r w:rsidRPr="0087126B">
        <w:rPr>
          <w:rFonts w:ascii="Times New Roman" w:hAnsi="Times New Roman" w:cs="Times New Roman"/>
          <w:sz w:val="25"/>
          <w:szCs w:val="25"/>
        </w:rPr>
        <w:t xml:space="preserve">sector </w:t>
      </w:r>
      <w:r w:rsidR="00930BCB" w:rsidRPr="0087126B">
        <w:rPr>
          <w:rFonts w:ascii="Times New Roman" w:hAnsi="Times New Roman" w:cs="Times New Roman"/>
          <w:sz w:val="25"/>
          <w:szCs w:val="25"/>
        </w:rPr>
        <w:t xml:space="preserve"> pose</w:t>
      </w:r>
      <w:proofErr w:type="gramEnd"/>
      <w:r w:rsidR="005D3C56" w:rsidRPr="0087126B">
        <w:rPr>
          <w:rFonts w:ascii="Times New Roman" w:hAnsi="Times New Roman" w:cs="Times New Roman"/>
          <w:sz w:val="25"/>
          <w:szCs w:val="25"/>
        </w:rPr>
        <w:t xml:space="preserve"> in</w:t>
      </w:r>
      <w:r w:rsidR="00930BCB" w:rsidRPr="0087126B">
        <w:rPr>
          <w:rFonts w:ascii="Times New Roman" w:hAnsi="Times New Roman" w:cs="Times New Roman"/>
          <w:sz w:val="25"/>
          <w:szCs w:val="25"/>
        </w:rPr>
        <w:t>valid characters</w:t>
      </w:r>
      <w:r w:rsidR="005D3C56" w:rsidRPr="0087126B">
        <w:rPr>
          <w:rFonts w:ascii="Times New Roman" w:hAnsi="Times New Roman" w:cs="Times New Roman"/>
          <w:sz w:val="25"/>
          <w:szCs w:val="25"/>
        </w:rPr>
        <w:t xml:space="preserve"> and data values that can be of effect on the quality of the data provided.</w:t>
      </w:r>
      <w:r w:rsidR="00C96FE8" w:rsidRPr="00C96FE8">
        <w:t xml:space="preserve"> </w:t>
      </w:r>
      <w:r w:rsidR="00C96FE8" w:rsidRPr="00C96FE8">
        <w:rPr>
          <w:rFonts w:ascii="Times New Roman" w:hAnsi="Times New Roman" w:cs="Times New Roman"/>
          <w:sz w:val="25"/>
          <w:szCs w:val="25"/>
        </w:rPr>
        <w:t xml:space="preserve">Inconsistent </w:t>
      </w:r>
      <w:r w:rsidR="00C96FE8">
        <w:rPr>
          <w:rFonts w:ascii="Times New Roman" w:hAnsi="Times New Roman" w:cs="Times New Roman"/>
          <w:sz w:val="25"/>
          <w:szCs w:val="25"/>
        </w:rPr>
        <w:t>data type for the same attribute</w:t>
      </w:r>
      <w:r w:rsidR="00C96FE8" w:rsidRPr="00C96FE8">
        <w:rPr>
          <w:rFonts w:ascii="Times New Roman" w:hAnsi="Times New Roman" w:cs="Times New Roman"/>
          <w:sz w:val="25"/>
          <w:szCs w:val="25"/>
        </w:rPr>
        <w:t xml:space="preserve"> (e.g. numeric values for some</w:t>
      </w:r>
      <w:r w:rsidR="00C96FE8">
        <w:rPr>
          <w:rFonts w:ascii="Times New Roman" w:hAnsi="Times New Roman" w:cs="Times New Roman"/>
          <w:sz w:val="25"/>
          <w:szCs w:val="25"/>
        </w:rPr>
        <w:t xml:space="preserve"> fields and strings for others and float or where needed to aid the consistency of analyzing the data)</w:t>
      </w:r>
    </w:p>
    <w:p w:rsidR="00443997" w:rsidRPr="0087126B" w:rsidRDefault="00930BCB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 xml:space="preserve"> </w:t>
      </w:r>
      <w:r w:rsidR="00443997" w:rsidRPr="0087126B">
        <w:rPr>
          <w:rFonts w:ascii="Times New Roman" w:hAnsi="Times New Roman" w:cs="Times New Roman"/>
          <w:b/>
          <w:sz w:val="25"/>
          <w:szCs w:val="25"/>
        </w:rPr>
        <w:t>Data uniqueness</w:t>
      </w:r>
      <w:r w:rsidR="005D3C56" w:rsidRPr="0087126B">
        <w:rPr>
          <w:rFonts w:ascii="Times New Roman" w:hAnsi="Times New Roman" w:cs="Times New Roman"/>
          <w:b/>
          <w:sz w:val="25"/>
          <w:szCs w:val="25"/>
        </w:rPr>
        <w:t>:</w:t>
      </w:r>
    </w:p>
    <w:p w:rsidR="005D3C56" w:rsidRPr="0087126B" w:rsidRDefault="005D3C56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 xml:space="preserve">The data provided were quite unique </w:t>
      </w:r>
      <w:r w:rsidR="00D627AA" w:rsidRPr="0087126B">
        <w:rPr>
          <w:rFonts w:ascii="Times New Roman" w:hAnsi="Times New Roman" w:cs="Times New Roman"/>
          <w:sz w:val="25"/>
          <w:szCs w:val="25"/>
        </w:rPr>
        <w:t>as no duplicate value was found in the data column.</w:t>
      </w:r>
    </w:p>
    <w:p w:rsidR="00BD2B26" w:rsidRPr="0087126B" w:rsidRDefault="00BD2B26" w:rsidP="00D627AA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930BCB" w:rsidRPr="0087126B" w:rsidRDefault="005E1D86" w:rsidP="00D627AA">
      <w:pPr>
        <w:jc w:val="both"/>
        <w:rPr>
          <w:rFonts w:ascii="Times New Roman" w:hAnsi="Times New Roman" w:cs="Times New Roman"/>
          <w:sz w:val="25"/>
          <w:szCs w:val="25"/>
        </w:rPr>
      </w:pPr>
      <w:r w:rsidRPr="0087126B">
        <w:rPr>
          <w:rFonts w:ascii="Times New Roman" w:hAnsi="Times New Roman" w:cs="Times New Roman"/>
          <w:sz w:val="25"/>
          <w:szCs w:val="25"/>
        </w:rPr>
        <w:t>Summarily, the data quality assessment has helped identified areas where correction should made and to rectify that the correction should be effected to enhance analytics activities.</w:t>
      </w:r>
    </w:p>
    <w:p w:rsidR="00930BCB" w:rsidRPr="0087126B" w:rsidRDefault="00930BCB" w:rsidP="00D627AA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930BCB" w:rsidRPr="00D627AA" w:rsidRDefault="00930BCB" w:rsidP="00D627AA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930BCB" w:rsidRPr="00D627AA" w:rsidRDefault="00930BCB" w:rsidP="00D627AA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930BCB" w:rsidRDefault="00930BCB">
      <w:pPr>
        <w:rPr>
          <w:rFonts w:ascii="Times New Roman" w:hAnsi="Times New Roman" w:cs="Times New Roman"/>
          <w:sz w:val="24"/>
          <w:szCs w:val="24"/>
        </w:rPr>
      </w:pPr>
    </w:p>
    <w:p w:rsidR="00930BCB" w:rsidRDefault="00930BCB">
      <w:pPr>
        <w:rPr>
          <w:rFonts w:ascii="Times New Roman" w:hAnsi="Times New Roman" w:cs="Times New Roman"/>
          <w:sz w:val="24"/>
          <w:szCs w:val="24"/>
        </w:rPr>
      </w:pPr>
    </w:p>
    <w:p w:rsidR="00930BCB" w:rsidRDefault="00930BCB">
      <w:pPr>
        <w:rPr>
          <w:rFonts w:ascii="Times New Roman" w:hAnsi="Times New Roman" w:cs="Times New Roman"/>
          <w:sz w:val="24"/>
          <w:szCs w:val="24"/>
        </w:rPr>
      </w:pPr>
    </w:p>
    <w:p w:rsidR="00930BCB" w:rsidRDefault="00930BCB">
      <w:pPr>
        <w:rPr>
          <w:rFonts w:ascii="Times New Roman" w:hAnsi="Times New Roman" w:cs="Times New Roman"/>
          <w:sz w:val="24"/>
          <w:szCs w:val="24"/>
        </w:rPr>
      </w:pPr>
    </w:p>
    <w:p w:rsidR="00930BCB" w:rsidRDefault="00930BCB">
      <w:pPr>
        <w:rPr>
          <w:rFonts w:ascii="Times New Roman" w:hAnsi="Times New Roman" w:cs="Times New Roman"/>
          <w:sz w:val="24"/>
          <w:szCs w:val="24"/>
        </w:rPr>
      </w:pPr>
    </w:p>
    <w:sectPr w:rsidR="0093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B"/>
    <w:rsid w:val="00006321"/>
    <w:rsid w:val="00010BFD"/>
    <w:rsid w:val="00072B1A"/>
    <w:rsid w:val="000A70C0"/>
    <w:rsid w:val="0014546B"/>
    <w:rsid w:val="0017397C"/>
    <w:rsid w:val="00237EA1"/>
    <w:rsid w:val="0029093D"/>
    <w:rsid w:val="002B07FE"/>
    <w:rsid w:val="002F347E"/>
    <w:rsid w:val="004316CC"/>
    <w:rsid w:val="00443997"/>
    <w:rsid w:val="00462BE3"/>
    <w:rsid w:val="00590B7B"/>
    <w:rsid w:val="005D3C56"/>
    <w:rsid w:val="005E1D86"/>
    <w:rsid w:val="007B3747"/>
    <w:rsid w:val="007D0B51"/>
    <w:rsid w:val="007F3A4F"/>
    <w:rsid w:val="0084430F"/>
    <w:rsid w:val="0087126B"/>
    <w:rsid w:val="00880840"/>
    <w:rsid w:val="008F5B5A"/>
    <w:rsid w:val="00930BCB"/>
    <w:rsid w:val="00946B73"/>
    <w:rsid w:val="0095787E"/>
    <w:rsid w:val="00AC7C3E"/>
    <w:rsid w:val="00B40DE8"/>
    <w:rsid w:val="00B62109"/>
    <w:rsid w:val="00BD2B26"/>
    <w:rsid w:val="00C10CD5"/>
    <w:rsid w:val="00C67C16"/>
    <w:rsid w:val="00C96FE8"/>
    <w:rsid w:val="00CA7AD8"/>
    <w:rsid w:val="00CC1366"/>
    <w:rsid w:val="00CC6253"/>
    <w:rsid w:val="00D6237B"/>
    <w:rsid w:val="00D627AA"/>
    <w:rsid w:val="00DC3E47"/>
    <w:rsid w:val="00DF3CE0"/>
    <w:rsid w:val="00E50C71"/>
    <w:rsid w:val="00E91F8F"/>
    <w:rsid w:val="00F04959"/>
    <w:rsid w:val="00FD065E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6133C-F4B7-4333-93EA-D4E2AA33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2019-11-20T15:44:00Z</dcterms:created>
  <dcterms:modified xsi:type="dcterms:W3CDTF">2019-11-20T15:44:00Z</dcterms:modified>
</cp:coreProperties>
</file>