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디지털 포렌식의 기본 원칙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디지털 포렌식 기본 원칙_정당성의 원칙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Q. 연계보관성의 정의와 이를 유지하기 위해 기록 할 정보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디지털 증거 특징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윈도우 레지스트리 분석을 하는 이유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 디지털 증거의 종류 : 생성증거 특징과 예시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실시간 대응의 중요성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psinfo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Prefetch 파일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휴지통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윈도우 포렌식이 수사분야가 아닌 어떤 다른 분야에서 사용되는지 예를 들어 설명하시오.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