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3BEAAE30" w:rsidR="00E260F6" w:rsidRPr="00E260F6" w:rsidRDefault="0002124F" w:rsidP="00E260F6">
      <w:pPr>
        <w:widowControl/>
        <w:autoSpaceDE w:val="0"/>
        <w:autoSpaceDN w:val="0"/>
        <w:spacing w:before="0" w:after="0" w:line="240" w:lineRule="auto"/>
        <w:textAlignment w:val="bottom"/>
        <w:rPr>
          <w:rFonts w:ascii="Times New Roman" w:eastAsia="宋体" w:hAnsi="Times New Roman" w:cs="Times New Roman"/>
          <w:sz w:val="21"/>
          <w:szCs w:val="20"/>
        </w:rPr>
      </w:pP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MACROBUTTON MTEditEquationSection2 </w:instrText>
      </w:r>
      <w:r w:rsidRPr="0002124F">
        <w:rPr>
          <w:rStyle w:val="MTEquationSection"/>
        </w:rPr>
        <w:instrText>Equation Chapter 1 Section 1</w:instrText>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MTEqn \r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MTSec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begin"/>
      </w:r>
      <w:r>
        <w:rPr>
          <w:rFonts w:ascii="Times New Roman" w:eastAsia="宋体" w:hAnsi="Times New Roman" w:cs="Times New Roman"/>
          <w:sz w:val="21"/>
          <w:szCs w:val="20"/>
        </w:rPr>
        <w:instrText xml:space="preserve"> SEQ MTChap \r 1 \h \* MERGEFORMAT </w:instrText>
      </w:r>
      <w:r>
        <w:rPr>
          <w:rFonts w:ascii="Times New Roman" w:eastAsia="宋体" w:hAnsi="Times New Roman" w:cs="Times New Roman"/>
          <w:sz w:val="21"/>
          <w:szCs w:val="20"/>
        </w:rPr>
        <w:fldChar w:fldCharType="end"/>
      </w:r>
      <w:r>
        <w:rPr>
          <w:rFonts w:ascii="Times New Roman" w:eastAsia="宋体" w:hAnsi="Times New Roman" w:cs="Times New Roman"/>
          <w:sz w:val="21"/>
          <w:szCs w:val="20"/>
        </w:rPr>
        <w:fldChar w:fldCharType="end"/>
      </w:r>
      <w:r w:rsidR="00E260F6"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0"/>
        </w:rPr>
        <w:t>院</w:t>
      </w:r>
      <w:r w:rsidRPr="0002124F">
        <w:rPr>
          <w:rFonts w:ascii="Times New Roman" w:eastAsia="楷体_GB2312" w:hAnsi="Times New Roman" w:cs="Times New Roman" w:hint="eastAsia"/>
          <w:spacing w:val="53"/>
          <w:kern w:val="0"/>
          <w:sz w:val="32"/>
          <w:szCs w:val="20"/>
          <w:fitText w:val="1280" w:id="1975706630"/>
        </w:rPr>
        <w:t xml:space="preserve">  </w:t>
      </w:r>
      <w:r w:rsidRPr="0002124F">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02124F">
        <w:rPr>
          <w:rFonts w:ascii="Times New Roman" w:eastAsia="楷体_GB2312" w:hAnsi="Times New Roman" w:cs="Times New Roman" w:hint="eastAsia"/>
          <w:spacing w:val="53"/>
          <w:kern w:val="0"/>
          <w:sz w:val="32"/>
          <w:szCs w:val="20"/>
          <w:fitText w:val="1280" w:id="1975706631"/>
        </w:rPr>
        <w:t>专</w:t>
      </w:r>
      <w:r w:rsidRPr="0002124F">
        <w:rPr>
          <w:rFonts w:ascii="Times New Roman" w:eastAsia="楷体_GB2312" w:hAnsi="Times New Roman" w:cs="Times New Roman" w:hint="eastAsia"/>
          <w:spacing w:val="53"/>
          <w:kern w:val="0"/>
          <w:sz w:val="32"/>
          <w:szCs w:val="20"/>
          <w:fitText w:val="1280" w:id="1975706631"/>
        </w:rPr>
        <w:t xml:space="preserve">  </w:t>
      </w:r>
      <w:r w:rsidRPr="0002124F">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2"/>
        </w:rPr>
        <w:t>题</w:t>
      </w:r>
      <w:r w:rsidRPr="0002124F">
        <w:rPr>
          <w:rFonts w:ascii="Times New Roman" w:eastAsia="楷体_GB2312" w:hAnsi="Times New Roman" w:cs="Times New Roman" w:hint="eastAsia"/>
          <w:spacing w:val="53"/>
          <w:kern w:val="0"/>
          <w:sz w:val="32"/>
          <w:szCs w:val="20"/>
          <w:fitText w:val="1280" w:id="1975706632"/>
        </w:rPr>
        <w:t xml:space="preserve">  </w:t>
      </w:r>
      <w:r w:rsidRPr="0002124F">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02124F">
        <w:rPr>
          <w:rFonts w:ascii="Times New Roman" w:eastAsia="楷体_GB2312" w:hAnsi="Times New Roman" w:cs="Times New Roman" w:hint="eastAsia"/>
          <w:spacing w:val="53"/>
          <w:kern w:val="0"/>
          <w:sz w:val="32"/>
          <w:szCs w:val="20"/>
          <w:fitText w:val="1280" w:id="1975706633"/>
        </w:rPr>
        <w:t>年</w:t>
      </w:r>
      <w:r w:rsidRPr="0002124F">
        <w:rPr>
          <w:rFonts w:ascii="Times New Roman" w:eastAsia="楷体_GB2312" w:hAnsi="Times New Roman" w:cs="Times New Roman" w:hint="eastAsia"/>
          <w:spacing w:val="53"/>
          <w:kern w:val="0"/>
          <w:sz w:val="32"/>
          <w:szCs w:val="20"/>
          <w:fitText w:val="1280" w:id="1975706633"/>
        </w:rPr>
        <w:t xml:space="preserve">  </w:t>
      </w:r>
      <w:r w:rsidRPr="0002124F">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02124F">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方立兵</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02124F">
        <w:rPr>
          <w:rFonts w:ascii="Times New Roman" w:eastAsia="楷体_GB2312" w:hAnsi="Times New Roman" w:cs="Times New Roman" w:hint="eastAsia"/>
          <w:spacing w:val="63"/>
          <w:w w:val="71"/>
          <w:kern w:val="0"/>
          <w:sz w:val="32"/>
          <w:szCs w:val="32"/>
          <w:fitText w:val="1280" w:id="1975706635"/>
        </w:rPr>
        <w:t>提交日</w:t>
      </w:r>
      <w:r w:rsidRPr="0002124F">
        <w:rPr>
          <w:rFonts w:ascii="Times New Roman" w:eastAsia="楷体_GB2312" w:hAnsi="Times New Roman" w:cs="Times New Roman" w:hint="eastAsia"/>
          <w:spacing w:val="1"/>
          <w:w w:val="71"/>
          <w:kern w:val="0"/>
          <w:sz w:val="32"/>
          <w:szCs w:val="32"/>
          <w:fitText w:val="1280" w:id="1975706635"/>
        </w:rPr>
        <w:t>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 xml:space="preserve">Prof. Li </w:t>
      </w:r>
      <w:proofErr w:type="spellStart"/>
      <w:r w:rsidR="0078375E">
        <w:rPr>
          <w:rFonts w:ascii="Times New Roman" w:eastAsia="楷体_GB2312" w:hAnsi="Times New Roman" w:cs="Times New Roman"/>
        </w:rPr>
        <w:t>Xindan</w:t>
      </w:r>
      <w:proofErr w:type="spellEnd"/>
      <w:r w:rsidR="0078375E">
        <w:rPr>
          <w:rFonts w:ascii="Times New Roman" w:eastAsia="楷体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the most suitable early warning models for the prediction of credit card default risk of this bank. Both of them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r w:rsidR="0078375E" w:rsidRPr="0078375E">
        <w:rPr>
          <w:rFonts w:ascii="Times New Roman" w:eastAsia="楷体_GB2312" w:hAnsi="Times New Roman" w:cs="Times New Roman" w:hint="eastAsia"/>
        </w:rPr>
        <w:t>’</w:t>
      </w:r>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6CF8EC30" w14:textId="43F8F8BA" w:rsidR="003B574F" w:rsidRDefault="0007504D">
          <w:pPr>
            <w:pStyle w:val="TOC1"/>
            <w:tabs>
              <w:tab w:val="right" w:leader="dot" w:pos="8290"/>
            </w:tabs>
            <w:rPr>
              <w:rFonts w:eastAsiaTheme="minorEastAsia"/>
              <w:b w:val="0"/>
              <w:caps w:val="0"/>
              <w:noProof/>
              <w:sz w:val="21"/>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40645910" w:history="1">
            <w:r w:rsidR="003B574F" w:rsidRPr="0080331E">
              <w:rPr>
                <w:rStyle w:val="aa"/>
                <w:noProof/>
              </w:rPr>
              <w:t xml:space="preserve">1 </w:t>
            </w:r>
            <w:r w:rsidR="003B574F" w:rsidRPr="0080331E">
              <w:rPr>
                <w:rStyle w:val="aa"/>
                <w:noProof/>
              </w:rPr>
              <w:t>绪论</w:t>
            </w:r>
            <w:r w:rsidR="003B574F">
              <w:rPr>
                <w:noProof/>
                <w:webHidden/>
              </w:rPr>
              <w:tab/>
            </w:r>
            <w:r w:rsidR="003B574F">
              <w:rPr>
                <w:noProof/>
                <w:webHidden/>
              </w:rPr>
              <w:fldChar w:fldCharType="begin"/>
            </w:r>
            <w:r w:rsidR="003B574F">
              <w:rPr>
                <w:noProof/>
                <w:webHidden/>
              </w:rPr>
              <w:instrText xml:space="preserve"> PAGEREF _Toc40645910 \h </w:instrText>
            </w:r>
            <w:r w:rsidR="003B574F">
              <w:rPr>
                <w:noProof/>
                <w:webHidden/>
              </w:rPr>
            </w:r>
            <w:r w:rsidR="003B574F">
              <w:rPr>
                <w:noProof/>
                <w:webHidden/>
              </w:rPr>
              <w:fldChar w:fldCharType="separate"/>
            </w:r>
            <w:r w:rsidR="003B574F">
              <w:rPr>
                <w:noProof/>
                <w:webHidden/>
              </w:rPr>
              <w:t>1</w:t>
            </w:r>
            <w:r w:rsidR="003B574F">
              <w:rPr>
                <w:noProof/>
                <w:webHidden/>
              </w:rPr>
              <w:fldChar w:fldCharType="end"/>
            </w:r>
          </w:hyperlink>
        </w:p>
        <w:p w14:paraId="2489EC71" w14:textId="19A716FE" w:rsidR="003B574F" w:rsidRDefault="003B574F">
          <w:pPr>
            <w:pStyle w:val="TOC2"/>
            <w:tabs>
              <w:tab w:val="right" w:leader="dot" w:pos="8290"/>
            </w:tabs>
            <w:rPr>
              <w:rFonts w:eastAsiaTheme="minorEastAsia"/>
              <w:smallCaps w:val="0"/>
              <w:noProof/>
              <w:sz w:val="21"/>
            </w:rPr>
          </w:pPr>
          <w:hyperlink w:anchor="_Toc40645911" w:history="1">
            <w:r w:rsidRPr="0080331E">
              <w:rPr>
                <w:rStyle w:val="aa"/>
                <w:noProof/>
              </w:rPr>
              <w:t xml:space="preserve">1.1 </w:t>
            </w:r>
            <w:r w:rsidRPr="0080331E">
              <w:rPr>
                <w:rStyle w:val="aa"/>
                <w:noProof/>
              </w:rPr>
              <w:t>研究背景</w:t>
            </w:r>
            <w:r>
              <w:rPr>
                <w:noProof/>
                <w:webHidden/>
              </w:rPr>
              <w:tab/>
            </w:r>
            <w:r>
              <w:rPr>
                <w:noProof/>
                <w:webHidden/>
              </w:rPr>
              <w:fldChar w:fldCharType="begin"/>
            </w:r>
            <w:r>
              <w:rPr>
                <w:noProof/>
                <w:webHidden/>
              </w:rPr>
              <w:instrText xml:space="preserve"> PAGEREF _Toc40645911 \h </w:instrText>
            </w:r>
            <w:r>
              <w:rPr>
                <w:noProof/>
                <w:webHidden/>
              </w:rPr>
            </w:r>
            <w:r>
              <w:rPr>
                <w:noProof/>
                <w:webHidden/>
              </w:rPr>
              <w:fldChar w:fldCharType="separate"/>
            </w:r>
            <w:r>
              <w:rPr>
                <w:noProof/>
                <w:webHidden/>
              </w:rPr>
              <w:t>1</w:t>
            </w:r>
            <w:r>
              <w:rPr>
                <w:noProof/>
                <w:webHidden/>
              </w:rPr>
              <w:fldChar w:fldCharType="end"/>
            </w:r>
          </w:hyperlink>
        </w:p>
        <w:p w14:paraId="5A408065" w14:textId="10B16F2E" w:rsidR="003B574F" w:rsidRDefault="003B574F">
          <w:pPr>
            <w:pStyle w:val="TOC2"/>
            <w:tabs>
              <w:tab w:val="right" w:leader="dot" w:pos="8290"/>
            </w:tabs>
            <w:rPr>
              <w:rFonts w:eastAsiaTheme="minorEastAsia"/>
              <w:smallCaps w:val="0"/>
              <w:noProof/>
              <w:sz w:val="21"/>
            </w:rPr>
          </w:pPr>
          <w:hyperlink w:anchor="_Toc40645912" w:history="1">
            <w:r w:rsidRPr="0080331E">
              <w:rPr>
                <w:rStyle w:val="aa"/>
                <w:noProof/>
              </w:rPr>
              <w:t xml:space="preserve">1.2 </w:t>
            </w:r>
            <w:r w:rsidRPr="0080331E">
              <w:rPr>
                <w:rStyle w:val="aa"/>
                <w:noProof/>
              </w:rPr>
              <w:t>研究问题</w:t>
            </w:r>
            <w:r>
              <w:rPr>
                <w:noProof/>
                <w:webHidden/>
              </w:rPr>
              <w:tab/>
            </w:r>
            <w:r>
              <w:rPr>
                <w:noProof/>
                <w:webHidden/>
              </w:rPr>
              <w:fldChar w:fldCharType="begin"/>
            </w:r>
            <w:r>
              <w:rPr>
                <w:noProof/>
                <w:webHidden/>
              </w:rPr>
              <w:instrText xml:space="preserve"> PAGEREF _Toc40645912 \h </w:instrText>
            </w:r>
            <w:r>
              <w:rPr>
                <w:noProof/>
                <w:webHidden/>
              </w:rPr>
            </w:r>
            <w:r>
              <w:rPr>
                <w:noProof/>
                <w:webHidden/>
              </w:rPr>
              <w:fldChar w:fldCharType="separate"/>
            </w:r>
            <w:r>
              <w:rPr>
                <w:noProof/>
                <w:webHidden/>
              </w:rPr>
              <w:t>2</w:t>
            </w:r>
            <w:r>
              <w:rPr>
                <w:noProof/>
                <w:webHidden/>
              </w:rPr>
              <w:fldChar w:fldCharType="end"/>
            </w:r>
          </w:hyperlink>
        </w:p>
        <w:p w14:paraId="778A7842" w14:textId="64A5D3A4" w:rsidR="003B574F" w:rsidRDefault="003B574F">
          <w:pPr>
            <w:pStyle w:val="TOC2"/>
            <w:tabs>
              <w:tab w:val="right" w:leader="dot" w:pos="8290"/>
            </w:tabs>
            <w:rPr>
              <w:rFonts w:eastAsiaTheme="minorEastAsia"/>
              <w:smallCaps w:val="0"/>
              <w:noProof/>
              <w:sz w:val="21"/>
            </w:rPr>
          </w:pPr>
          <w:hyperlink w:anchor="_Toc40645913" w:history="1">
            <w:r w:rsidRPr="0080331E">
              <w:rPr>
                <w:rStyle w:val="aa"/>
                <w:noProof/>
              </w:rPr>
              <w:t xml:space="preserve">1.3 </w:t>
            </w:r>
            <w:r w:rsidRPr="0080331E">
              <w:rPr>
                <w:rStyle w:val="aa"/>
                <w:noProof/>
              </w:rPr>
              <w:t>研究意义</w:t>
            </w:r>
            <w:r>
              <w:rPr>
                <w:noProof/>
                <w:webHidden/>
              </w:rPr>
              <w:tab/>
            </w:r>
            <w:r>
              <w:rPr>
                <w:noProof/>
                <w:webHidden/>
              </w:rPr>
              <w:fldChar w:fldCharType="begin"/>
            </w:r>
            <w:r>
              <w:rPr>
                <w:noProof/>
                <w:webHidden/>
              </w:rPr>
              <w:instrText xml:space="preserve"> PAGEREF _Toc40645913 \h </w:instrText>
            </w:r>
            <w:r>
              <w:rPr>
                <w:noProof/>
                <w:webHidden/>
              </w:rPr>
            </w:r>
            <w:r>
              <w:rPr>
                <w:noProof/>
                <w:webHidden/>
              </w:rPr>
              <w:fldChar w:fldCharType="separate"/>
            </w:r>
            <w:r>
              <w:rPr>
                <w:noProof/>
                <w:webHidden/>
              </w:rPr>
              <w:t>2</w:t>
            </w:r>
            <w:r>
              <w:rPr>
                <w:noProof/>
                <w:webHidden/>
              </w:rPr>
              <w:fldChar w:fldCharType="end"/>
            </w:r>
          </w:hyperlink>
        </w:p>
        <w:p w14:paraId="16346674" w14:textId="26D1DA6F" w:rsidR="003B574F" w:rsidRDefault="003B574F">
          <w:pPr>
            <w:pStyle w:val="TOC2"/>
            <w:tabs>
              <w:tab w:val="right" w:leader="dot" w:pos="8290"/>
            </w:tabs>
            <w:rPr>
              <w:rFonts w:eastAsiaTheme="minorEastAsia"/>
              <w:smallCaps w:val="0"/>
              <w:noProof/>
              <w:sz w:val="21"/>
            </w:rPr>
          </w:pPr>
          <w:hyperlink w:anchor="_Toc40645914" w:history="1">
            <w:r w:rsidRPr="0080331E">
              <w:rPr>
                <w:rStyle w:val="aa"/>
                <w:noProof/>
              </w:rPr>
              <w:t xml:space="preserve">1.4 </w:t>
            </w:r>
            <w:r w:rsidRPr="0080331E">
              <w:rPr>
                <w:rStyle w:val="aa"/>
                <w:noProof/>
              </w:rPr>
              <w:t>论文结构安排</w:t>
            </w:r>
            <w:r>
              <w:rPr>
                <w:noProof/>
                <w:webHidden/>
              </w:rPr>
              <w:tab/>
            </w:r>
            <w:r>
              <w:rPr>
                <w:noProof/>
                <w:webHidden/>
              </w:rPr>
              <w:fldChar w:fldCharType="begin"/>
            </w:r>
            <w:r>
              <w:rPr>
                <w:noProof/>
                <w:webHidden/>
              </w:rPr>
              <w:instrText xml:space="preserve"> PAGEREF _Toc40645914 \h </w:instrText>
            </w:r>
            <w:r>
              <w:rPr>
                <w:noProof/>
                <w:webHidden/>
              </w:rPr>
            </w:r>
            <w:r>
              <w:rPr>
                <w:noProof/>
                <w:webHidden/>
              </w:rPr>
              <w:fldChar w:fldCharType="separate"/>
            </w:r>
            <w:r>
              <w:rPr>
                <w:noProof/>
                <w:webHidden/>
              </w:rPr>
              <w:t>3</w:t>
            </w:r>
            <w:r>
              <w:rPr>
                <w:noProof/>
                <w:webHidden/>
              </w:rPr>
              <w:fldChar w:fldCharType="end"/>
            </w:r>
          </w:hyperlink>
        </w:p>
        <w:p w14:paraId="734B27F6" w14:textId="03ADCE6F" w:rsidR="003B574F" w:rsidRDefault="003B574F">
          <w:pPr>
            <w:pStyle w:val="TOC1"/>
            <w:tabs>
              <w:tab w:val="right" w:leader="dot" w:pos="8290"/>
            </w:tabs>
            <w:rPr>
              <w:rFonts w:eastAsiaTheme="minorEastAsia"/>
              <w:b w:val="0"/>
              <w:caps w:val="0"/>
              <w:noProof/>
              <w:sz w:val="21"/>
            </w:rPr>
          </w:pPr>
          <w:hyperlink w:anchor="_Toc40645915" w:history="1">
            <w:r w:rsidRPr="0080331E">
              <w:rPr>
                <w:rStyle w:val="aa"/>
                <w:noProof/>
              </w:rPr>
              <w:t xml:space="preserve">2 </w:t>
            </w:r>
            <w:r w:rsidRPr="0080331E">
              <w:rPr>
                <w:rStyle w:val="aa"/>
                <w:noProof/>
              </w:rPr>
              <w:t>理论与方法</w:t>
            </w:r>
            <w:r>
              <w:rPr>
                <w:noProof/>
                <w:webHidden/>
              </w:rPr>
              <w:tab/>
            </w:r>
            <w:r>
              <w:rPr>
                <w:noProof/>
                <w:webHidden/>
              </w:rPr>
              <w:fldChar w:fldCharType="begin"/>
            </w:r>
            <w:r>
              <w:rPr>
                <w:noProof/>
                <w:webHidden/>
              </w:rPr>
              <w:instrText xml:space="preserve"> PAGEREF _Toc40645915 \h </w:instrText>
            </w:r>
            <w:r>
              <w:rPr>
                <w:noProof/>
                <w:webHidden/>
              </w:rPr>
            </w:r>
            <w:r>
              <w:rPr>
                <w:noProof/>
                <w:webHidden/>
              </w:rPr>
              <w:fldChar w:fldCharType="separate"/>
            </w:r>
            <w:r>
              <w:rPr>
                <w:noProof/>
                <w:webHidden/>
              </w:rPr>
              <w:t>5</w:t>
            </w:r>
            <w:r>
              <w:rPr>
                <w:noProof/>
                <w:webHidden/>
              </w:rPr>
              <w:fldChar w:fldCharType="end"/>
            </w:r>
          </w:hyperlink>
        </w:p>
        <w:p w14:paraId="2548EE92" w14:textId="5E09F9FC" w:rsidR="003B574F" w:rsidRDefault="003B574F">
          <w:pPr>
            <w:pStyle w:val="TOC2"/>
            <w:tabs>
              <w:tab w:val="right" w:leader="dot" w:pos="8290"/>
            </w:tabs>
            <w:rPr>
              <w:rFonts w:eastAsiaTheme="minorEastAsia"/>
              <w:smallCaps w:val="0"/>
              <w:noProof/>
              <w:sz w:val="21"/>
            </w:rPr>
          </w:pPr>
          <w:hyperlink w:anchor="_Toc40645916" w:history="1">
            <w:r w:rsidRPr="0080331E">
              <w:rPr>
                <w:rStyle w:val="aa"/>
                <w:noProof/>
              </w:rPr>
              <w:t xml:space="preserve">2.1 </w:t>
            </w:r>
            <w:r w:rsidRPr="0080331E">
              <w:rPr>
                <w:rStyle w:val="aa"/>
                <w:noProof/>
              </w:rPr>
              <w:t>文献综述</w:t>
            </w:r>
            <w:r>
              <w:rPr>
                <w:noProof/>
                <w:webHidden/>
              </w:rPr>
              <w:tab/>
            </w:r>
            <w:r>
              <w:rPr>
                <w:noProof/>
                <w:webHidden/>
              </w:rPr>
              <w:fldChar w:fldCharType="begin"/>
            </w:r>
            <w:r>
              <w:rPr>
                <w:noProof/>
                <w:webHidden/>
              </w:rPr>
              <w:instrText xml:space="preserve"> PAGEREF _Toc40645916 \h </w:instrText>
            </w:r>
            <w:r>
              <w:rPr>
                <w:noProof/>
                <w:webHidden/>
              </w:rPr>
            </w:r>
            <w:r>
              <w:rPr>
                <w:noProof/>
                <w:webHidden/>
              </w:rPr>
              <w:fldChar w:fldCharType="separate"/>
            </w:r>
            <w:r>
              <w:rPr>
                <w:noProof/>
                <w:webHidden/>
              </w:rPr>
              <w:t>5</w:t>
            </w:r>
            <w:r>
              <w:rPr>
                <w:noProof/>
                <w:webHidden/>
              </w:rPr>
              <w:fldChar w:fldCharType="end"/>
            </w:r>
          </w:hyperlink>
        </w:p>
        <w:p w14:paraId="79F52795" w14:textId="68C648AF" w:rsidR="003B574F" w:rsidRDefault="003B574F">
          <w:pPr>
            <w:pStyle w:val="TOC3"/>
            <w:tabs>
              <w:tab w:val="right" w:leader="dot" w:pos="8290"/>
            </w:tabs>
            <w:rPr>
              <w:rFonts w:eastAsiaTheme="minorEastAsia"/>
              <w:i w:val="0"/>
              <w:noProof/>
              <w:sz w:val="21"/>
            </w:rPr>
          </w:pPr>
          <w:hyperlink w:anchor="_Toc40645917" w:history="1">
            <w:r w:rsidRPr="0080331E">
              <w:rPr>
                <w:rStyle w:val="aa"/>
                <w:noProof/>
              </w:rPr>
              <w:t xml:space="preserve">2.1.1 </w:t>
            </w:r>
            <w:r w:rsidRPr="0080331E">
              <w:rPr>
                <w:rStyle w:val="aa"/>
                <w:noProof/>
              </w:rPr>
              <w:t>国内研究现</w:t>
            </w:r>
            <w:r w:rsidRPr="0080331E">
              <w:rPr>
                <w:rStyle w:val="aa"/>
                <w:noProof/>
              </w:rPr>
              <w:t>状</w:t>
            </w:r>
            <w:r>
              <w:rPr>
                <w:noProof/>
                <w:webHidden/>
              </w:rPr>
              <w:tab/>
            </w:r>
            <w:r>
              <w:rPr>
                <w:noProof/>
                <w:webHidden/>
              </w:rPr>
              <w:fldChar w:fldCharType="begin"/>
            </w:r>
            <w:r>
              <w:rPr>
                <w:noProof/>
                <w:webHidden/>
              </w:rPr>
              <w:instrText xml:space="preserve"> PAGEREF _Toc40645917 \h </w:instrText>
            </w:r>
            <w:r>
              <w:rPr>
                <w:noProof/>
                <w:webHidden/>
              </w:rPr>
            </w:r>
            <w:r>
              <w:rPr>
                <w:noProof/>
                <w:webHidden/>
              </w:rPr>
              <w:fldChar w:fldCharType="separate"/>
            </w:r>
            <w:r>
              <w:rPr>
                <w:noProof/>
                <w:webHidden/>
              </w:rPr>
              <w:t>5</w:t>
            </w:r>
            <w:r>
              <w:rPr>
                <w:noProof/>
                <w:webHidden/>
              </w:rPr>
              <w:fldChar w:fldCharType="end"/>
            </w:r>
          </w:hyperlink>
        </w:p>
        <w:p w14:paraId="4CFC8972" w14:textId="62363A4D" w:rsidR="003B574F" w:rsidRDefault="003B574F">
          <w:pPr>
            <w:pStyle w:val="TOC3"/>
            <w:tabs>
              <w:tab w:val="right" w:leader="dot" w:pos="8290"/>
            </w:tabs>
            <w:rPr>
              <w:rFonts w:eastAsiaTheme="minorEastAsia"/>
              <w:i w:val="0"/>
              <w:noProof/>
              <w:sz w:val="21"/>
            </w:rPr>
          </w:pPr>
          <w:hyperlink w:anchor="_Toc40645918" w:history="1">
            <w:r w:rsidRPr="0080331E">
              <w:rPr>
                <w:rStyle w:val="aa"/>
                <w:noProof/>
              </w:rPr>
              <w:t xml:space="preserve">2.1.2 </w:t>
            </w:r>
            <w:r w:rsidRPr="0080331E">
              <w:rPr>
                <w:rStyle w:val="aa"/>
                <w:noProof/>
              </w:rPr>
              <w:t>国外研究现状</w:t>
            </w:r>
            <w:r>
              <w:rPr>
                <w:noProof/>
                <w:webHidden/>
              </w:rPr>
              <w:tab/>
            </w:r>
            <w:r>
              <w:rPr>
                <w:noProof/>
                <w:webHidden/>
              </w:rPr>
              <w:fldChar w:fldCharType="begin"/>
            </w:r>
            <w:r>
              <w:rPr>
                <w:noProof/>
                <w:webHidden/>
              </w:rPr>
              <w:instrText xml:space="preserve"> PAGEREF _Toc40645918 \h </w:instrText>
            </w:r>
            <w:r>
              <w:rPr>
                <w:noProof/>
                <w:webHidden/>
              </w:rPr>
            </w:r>
            <w:r>
              <w:rPr>
                <w:noProof/>
                <w:webHidden/>
              </w:rPr>
              <w:fldChar w:fldCharType="separate"/>
            </w:r>
            <w:r>
              <w:rPr>
                <w:noProof/>
                <w:webHidden/>
              </w:rPr>
              <w:t>6</w:t>
            </w:r>
            <w:r>
              <w:rPr>
                <w:noProof/>
                <w:webHidden/>
              </w:rPr>
              <w:fldChar w:fldCharType="end"/>
            </w:r>
          </w:hyperlink>
        </w:p>
        <w:p w14:paraId="0F31C03F" w14:textId="3BDB2A4A" w:rsidR="003B574F" w:rsidRDefault="003B574F">
          <w:pPr>
            <w:pStyle w:val="TOC2"/>
            <w:tabs>
              <w:tab w:val="right" w:leader="dot" w:pos="8290"/>
            </w:tabs>
            <w:rPr>
              <w:rFonts w:eastAsiaTheme="minorEastAsia"/>
              <w:smallCaps w:val="0"/>
              <w:noProof/>
              <w:sz w:val="21"/>
            </w:rPr>
          </w:pPr>
          <w:hyperlink w:anchor="_Toc40645919" w:history="1">
            <w:r w:rsidRPr="0080331E">
              <w:rPr>
                <w:rStyle w:val="aa"/>
                <w:noProof/>
              </w:rPr>
              <w:t xml:space="preserve">2.2 </w:t>
            </w:r>
            <w:r w:rsidRPr="0080331E">
              <w:rPr>
                <w:rStyle w:val="aa"/>
                <w:noProof/>
              </w:rPr>
              <w:t>实验逻辑</w:t>
            </w:r>
            <w:r>
              <w:rPr>
                <w:noProof/>
                <w:webHidden/>
              </w:rPr>
              <w:tab/>
            </w:r>
            <w:r>
              <w:rPr>
                <w:noProof/>
                <w:webHidden/>
              </w:rPr>
              <w:fldChar w:fldCharType="begin"/>
            </w:r>
            <w:r>
              <w:rPr>
                <w:noProof/>
                <w:webHidden/>
              </w:rPr>
              <w:instrText xml:space="preserve"> PAGEREF _Toc40645919 \h </w:instrText>
            </w:r>
            <w:r>
              <w:rPr>
                <w:noProof/>
                <w:webHidden/>
              </w:rPr>
            </w:r>
            <w:r>
              <w:rPr>
                <w:noProof/>
                <w:webHidden/>
              </w:rPr>
              <w:fldChar w:fldCharType="separate"/>
            </w:r>
            <w:r>
              <w:rPr>
                <w:noProof/>
                <w:webHidden/>
              </w:rPr>
              <w:t>8</w:t>
            </w:r>
            <w:r>
              <w:rPr>
                <w:noProof/>
                <w:webHidden/>
              </w:rPr>
              <w:fldChar w:fldCharType="end"/>
            </w:r>
          </w:hyperlink>
        </w:p>
        <w:p w14:paraId="02A8DE99" w14:textId="363C5B94" w:rsidR="003B574F" w:rsidRDefault="003B574F">
          <w:pPr>
            <w:pStyle w:val="TOC3"/>
            <w:tabs>
              <w:tab w:val="right" w:leader="dot" w:pos="8290"/>
            </w:tabs>
            <w:rPr>
              <w:rFonts w:eastAsiaTheme="minorEastAsia"/>
              <w:i w:val="0"/>
              <w:noProof/>
              <w:sz w:val="21"/>
            </w:rPr>
          </w:pPr>
          <w:hyperlink w:anchor="_Toc40645920" w:history="1">
            <w:r w:rsidRPr="0080331E">
              <w:rPr>
                <w:rStyle w:val="aa"/>
                <w:noProof/>
              </w:rPr>
              <w:t xml:space="preserve">2.2.1 </w:t>
            </w:r>
            <w:r w:rsidRPr="0080331E">
              <w:rPr>
                <w:rStyle w:val="aa"/>
                <w:noProof/>
              </w:rPr>
              <w:t>整体实验结构</w:t>
            </w:r>
            <w:r>
              <w:rPr>
                <w:noProof/>
                <w:webHidden/>
              </w:rPr>
              <w:tab/>
            </w:r>
            <w:r>
              <w:rPr>
                <w:noProof/>
                <w:webHidden/>
              </w:rPr>
              <w:fldChar w:fldCharType="begin"/>
            </w:r>
            <w:r>
              <w:rPr>
                <w:noProof/>
                <w:webHidden/>
              </w:rPr>
              <w:instrText xml:space="preserve"> PAGEREF _Toc40645920 \h </w:instrText>
            </w:r>
            <w:r>
              <w:rPr>
                <w:noProof/>
                <w:webHidden/>
              </w:rPr>
            </w:r>
            <w:r>
              <w:rPr>
                <w:noProof/>
                <w:webHidden/>
              </w:rPr>
              <w:fldChar w:fldCharType="separate"/>
            </w:r>
            <w:r>
              <w:rPr>
                <w:noProof/>
                <w:webHidden/>
              </w:rPr>
              <w:t>8</w:t>
            </w:r>
            <w:r>
              <w:rPr>
                <w:noProof/>
                <w:webHidden/>
              </w:rPr>
              <w:fldChar w:fldCharType="end"/>
            </w:r>
          </w:hyperlink>
        </w:p>
        <w:p w14:paraId="23703F6B" w14:textId="61011DA2" w:rsidR="003B574F" w:rsidRDefault="003B574F">
          <w:pPr>
            <w:pStyle w:val="TOC3"/>
            <w:tabs>
              <w:tab w:val="right" w:leader="dot" w:pos="8290"/>
            </w:tabs>
            <w:rPr>
              <w:rFonts w:eastAsiaTheme="minorEastAsia"/>
              <w:i w:val="0"/>
              <w:noProof/>
              <w:sz w:val="21"/>
            </w:rPr>
          </w:pPr>
          <w:hyperlink w:anchor="_Toc40645921" w:history="1">
            <w:r w:rsidRPr="0080331E">
              <w:rPr>
                <w:rStyle w:val="aa"/>
                <w:noProof/>
              </w:rPr>
              <w:t xml:space="preserve">2.2.1 </w:t>
            </w:r>
            <w:r w:rsidRPr="0080331E">
              <w:rPr>
                <w:rStyle w:val="aa"/>
                <w:noProof/>
              </w:rPr>
              <w:t>基金经理的私人信号</w:t>
            </w:r>
            <w:r>
              <w:rPr>
                <w:noProof/>
                <w:webHidden/>
              </w:rPr>
              <w:tab/>
            </w:r>
            <w:r>
              <w:rPr>
                <w:noProof/>
                <w:webHidden/>
              </w:rPr>
              <w:fldChar w:fldCharType="begin"/>
            </w:r>
            <w:r>
              <w:rPr>
                <w:noProof/>
                <w:webHidden/>
              </w:rPr>
              <w:instrText xml:space="preserve"> PAGEREF _Toc40645921 \h </w:instrText>
            </w:r>
            <w:r>
              <w:rPr>
                <w:noProof/>
                <w:webHidden/>
              </w:rPr>
            </w:r>
            <w:r>
              <w:rPr>
                <w:noProof/>
                <w:webHidden/>
              </w:rPr>
              <w:fldChar w:fldCharType="separate"/>
            </w:r>
            <w:r>
              <w:rPr>
                <w:noProof/>
                <w:webHidden/>
              </w:rPr>
              <w:t>8</w:t>
            </w:r>
            <w:r>
              <w:rPr>
                <w:noProof/>
                <w:webHidden/>
              </w:rPr>
              <w:fldChar w:fldCharType="end"/>
            </w:r>
          </w:hyperlink>
        </w:p>
        <w:p w14:paraId="243DA951" w14:textId="3507472E" w:rsidR="003B574F" w:rsidRDefault="003B574F">
          <w:pPr>
            <w:pStyle w:val="TOC3"/>
            <w:tabs>
              <w:tab w:val="right" w:leader="dot" w:pos="8290"/>
            </w:tabs>
            <w:rPr>
              <w:rFonts w:eastAsiaTheme="minorEastAsia"/>
              <w:i w:val="0"/>
              <w:noProof/>
              <w:sz w:val="21"/>
            </w:rPr>
          </w:pPr>
          <w:hyperlink w:anchor="_Toc40645922" w:history="1">
            <w:r w:rsidRPr="0080331E">
              <w:rPr>
                <w:rStyle w:val="aa"/>
                <w:noProof/>
              </w:rPr>
              <w:t xml:space="preserve">2.2.1 </w:t>
            </w:r>
            <w:r w:rsidRPr="0080331E">
              <w:rPr>
                <w:rStyle w:val="aa"/>
                <w:noProof/>
              </w:rPr>
              <w:t>使用私人信号预测股价崩盘</w:t>
            </w:r>
            <w:r>
              <w:rPr>
                <w:noProof/>
                <w:webHidden/>
              </w:rPr>
              <w:tab/>
            </w:r>
            <w:r>
              <w:rPr>
                <w:noProof/>
                <w:webHidden/>
              </w:rPr>
              <w:fldChar w:fldCharType="begin"/>
            </w:r>
            <w:r>
              <w:rPr>
                <w:noProof/>
                <w:webHidden/>
              </w:rPr>
              <w:instrText xml:space="preserve"> PAGEREF _Toc40645922 \h </w:instrText>
            </w:r>
            <w:r>
              <w:rPr>
                <w:noProof/>
                <w:webHidden/>
              </w:rPr>
            </w:r>
            <w:r>
              <w:rPr>
                <w:noProof/>
                <w:webHidden/>
              </w:rPr>
              <w:fldChar w:fldCharType="separate"/>
            </w:r>
            <w:r>
              <w:rPr>
                <w:noProof/>
                <w:webHidden/>
              </w:rPr>
              <w:t>8</w:t>
            </w:r>
            <w:r>
              <w:rPr>
                <w:noProof/>
                <w:webHidden/>
              </w:rPr>
              <w:fldChar w:fldCharType="end"/>
            </w:r>
          </w:hyperlink>
        </w:p>
        <w:p w14:paraId="6C9550CE" w14:textId="4542B7ED" w:rsidR="003B574F" w:rsidRDefault="003B574F">
          <w:pPr>
            <w:pStyle w:val="TOC2"/>
            <w:tabs>
              <w:tab w:val="right" w:leader="dot" w:pos="8290"/>
            </w:tabs>
            <w:rPr>
              <w:rFonts w:eastAsiaTheme="minorEastAsia"/>
              <w:smallCaps w:val="0"/>
              <w:noProof/>
              <w:sz w:val="21"/>
            </w:rPr>
          </w:pPr>
          <w:hyperlink w:anchor="_Toc40645923" w:history="1">
            <w:r w:rsidRPr="0080331E">
              <w:rPr>
                <w:rStyle w:val="aa"/>
                <w:noProof/>
              </w:rPr>
              <w:t xml:space="preserve">2.2 </w:t>
            </w:r>
            <w:r w:rsidRPr="0080331E">
              <w:rPr>
                <w:rStyle w:val="aa"/>
                <w:noProof/>
              </w:rPr>
              <w:t>模型简述</w:t>
            </w:r>
            <w:r>
              <w:rPr>
                <w:noProof/>
                <w:webHidden/>
              </w:rPr>
              <w:tab/>
            </w:r>
            <w:r>
              <w:rPr>
                <w:noProof/>
                <w:webHidden/>
              </w:rPr>
              <w:fldChar w:fldCharType="begin"/>
            </w:r>
            <w:r>
              <w:rPr>
                <w:noProof/>
                <w:webHidden/>
              </w:rPr>
              <w:instrText xml:space="preserve"> PAGEREF _Toc40645923 \h </w:instrText>
            </w:r>
            <w:r>
              <w:rPr>
                <w:noProof/>
                <w:webHidden/>
              </w:rPr>
            </w:r>
            <w:r>
              <w:rPr>
                <w:noProof/>
                <w:webHidden/>
              </w:rPr>
              <w:fldChar w:fldCharType="separate"/>
            </w:r>
            <w:r>
              <w:rPr>
                <w:noProof/>
                <w:webHidden/>
              </w:rPr>
              <w:t>8</w:t>
            </w:r>
            <w:r>
              <w:rPr>
                <w:noProof/>
                <w:webHidden/>
              </w:rPr>
              <w:fldChar w:fldCharType="end"/>
            </w:r>
          </w:hyperlink>
        </w:p>
        <w:p w14:paraId="3749DA82" w14:textId="713FEDC1" w:rsidR="003B574F" w:rsidRDefault="003B574F">
          <w:pPr>
            <w:pStyle w:val="TOC3"/>
            <w:tabs>
              <w:tab w:val="right" w:leader="dot" w:pos="8290"/>
            </w:tabs>
            <w:rPr>
              <w:rFonts w:eastAsiaTheme="minorEastAsia"/>
              <w:i w:val="0"/>
              <w:noProof/>
              <w:sz w:val="21"/>
            </w:rPr>
          </w:pPr>
          <w:hyperlink w:anchor="_Toc40645924" w:history="1">
            <w:r w:rsidRPr="0080331E">
              <w:rPr>
                <w:rStyle w:val="aa"/>
                <w:noProof/>
              </w:rPr>
              <w:t>2.2.1 EM</w:t>
            </w:r>
            <w:r w:rsidRPr="0080331E">
              <w:rPr>
                <w:rStyle w:val="aa"/>
                <w:noProof/>
              </w:rPr>
              <w:t>算法</w:t>
            </w:r>
            <w:r>
              <w:rPr>
                <w:noProof/>
                <w:webHidden/>
              </w:rPr>
              <w:tab/>
            </w:r>
            <w:r>
              <w:rPr>
                <w:noProof/>
                <w:webHidden/>
              </w:rPr>
              <w:fldChar w:fldCharType="begin"/>
            </w:r>
            <w:r>
              <w:rPr>
                <w:noProof/>
                <w:webHidden/>
              </w:rPr>
              <w:instrText xml:space="preserve"> PAGEREF _Toc40645924 \h </w:instrText>
            </w:r>
            <w:r>
              <w:rPr>
                <w:noProof/>
                <w:webHidden/>
              </w:rPr>
            </w:r>
            <w:r>
              <w:rPr>
                <w:noProof/>
                <w:webHidden/>
              </w:rPr>
              <w:fldChar w:fldCharType="separate"/>
            </w:r>
            <w:r>
              <w:rPr>
                <w:noProof/>
                <w:webHidden/>
              </w:rPr>
              <w:t>9</w:t>
            </w:r>
            <w:r>
              <w:rPr>
                <w:noProof/>
                <w:webHidden/>
              </w:rPr>
              <w:fldChar w:fldCharType="end"/>
            </w:r>
          </w:hyperlink>
        </w:p>
        <w:p w14:paraId="275087D1" w14:textId="75DE4410" w:rsidR="003B574F" w:rsidRDefault="003B574F">
          <w:pPr>
            <w:pStyle w:val="TOC3"/>
            <w:tabs>
              <w:tab w:val="right" w:leader="dot" w:pos="8290"/>
            </w:tabs>
            <w:rPr>
              <w:rFonts w:eastAsiaTheme="minorEastAsia"/>
              <w:i w:val="0"/>
              <w:noProof/>
              <w:sz w:val="21"/>
            </w:rPr>
          </w:pPr>
          <w:hyperlink w:anchor="_Toc40645925" w:history="1">
            <w:r w:rsidRPr="0080331E">
              <w:rPr>
                <w:rStyle w:val="aa"/>
                <w:noProof/>
              </w:rPr>
              <w:t xml:space="preserve">2.2.2 </w:t>
            </w:r>
            <w:r w:rsidRPr="0080331E">
              <w:rPr>
                <w:rStyle w:val="aa"/>
                <w:noProof/>
              </w:rPr>
              <w:t>股价崩盘指标</w:t>
            </w:r>
            <w:r w:rsidRPr="0080331E">
              <w:rPr>
                <w:rStyle w:val="aa"/>
                <w:rFonts w:asciiTheme="minorEastAsia" w:hAnsiTheme="minorEastAsia"/>
                <w:noProof/>
              </w:rPr>
              <w:t>DUVOL</w:t>
            </w:r>
            <w:r>
              <w:rPr>
                <w:noProof/>
                <w:webHidden/>
              </w:rPr>
              <w:tab/>
            </w:r>
            <w:r>
              <w:rPr>
                <w:noProof/>
                <w:webHidden/>
              </w:rPr>
              <w:fldChar w:fldCharType="begin"/>
            </w:r>
            <w:r>
              <w:rPr>
                <w:noProof/>
                <w:webHidden/>
              </w:rPr>
              <w:instrText xml:space="preserve"> PAGEREF _Toc40645925 \h </w:instrText>
            </w:r>
            <w:r>
              <w:rPr>
                <w:noProof/>
                <w:webHidden/>
              </w:rPr>
            </w:r>
            <w:r>
              <w:rPr>
                <w:noProof/>
                <w:webHidden/>
              </w:rPr>
              <w:fldChar w:fldCharType="separate"/>
            </w:r>
            <w:r>
              <w:rPr>
                <w:noProof/>
                <w:webHidden/>
              </w:rPr>
              <w:t>9</w:t>
            </w:r>
            <w:r>
              <w:rPr>
                <w:noProof/>
                <w:webHidden/>
              </w:rPr>
              <w:fldChar w:fldCharType="end"/>
            </w:r>
          </w:hyperlink>
        </w:p>
        <w:p w14:paraId="5777278E" w14:textId="41FD6F67" w:rsidR="003B574F" w:rsidRDefault="003B574F">
          <w:pPr>
            <w:pStyle w:val="TOC3"/>
            <w:tabs>
              <w:tab w:val="right" w:leader="dot" w:pos="8290"/>
            </w:tabs>
            <w:rPr>
              <w:rFonts w:eastAsiaTheme="minorEastAsia"/>
              <w:i w:val="0"/>
              <w:noProof/>
              <w:sz w:val="21"/>
            </w:rPr>
          </w:pPr>
          <w:hyperlink w:anchor="_Toc40645926" w:history="1">
            <w:r w:rsidRPr="0080331E">
              <w:rPr>
                <w:rStyle w:val="aa"/>
                <w:noProof/>
              </w:rPr>
              <w:t>2.2.3 CART</w:t>
            </w:r>
            <w:r w:rsidRPr="0080331E">
              <w:rPr>
                <w:rStyle w:val="aa"/>
                <w:noProof/>
              </w:rPr>
              <w:t>模型</w:t>
            </w:r>
            <w:r>
              <w:rPr>
                <w:noProof/>
                <w:webHidden/>
              </w:rPr>
              <w:tab/>
            </w:r>
            <w:r>
              <w:rPr>
                <w:noProof/>
                <w:webHidden/>
              </w:rPr>
              <w:fldChar w:fldCharType="begin"/>
            </w:r>
            <w:r>
              <w:rPr>
                <w:noProof/>
                <w:webHidden/>
              </w:rPr>
              <w:instrText xml:space="preserve"> PAGEREF _Toc40645926 \h </w:instrText>
            </w:r>
            <w:r>
              <w:rPr>
                <w:noProof/>
                <w:webHidden/>
              </w:rPr>
            </w:r>
            <w:r>
              <w:rPr>
                <w:noProof/>
                <w:webHidden/>
              </w:rPr>
              <w:fldChar w:fldCharType="separate"/>
            </w:r>
            <w:r>
              <w:rPr>
                <w:noProof/>
                <w:webHidden/>
              </w:rPr>
              <w:t>10</w:t>
            </w:r>
            <w:r>
              <w:rPr>
                <w:noProof/>
                <w:webHidden/>
              </w:rPr>
              <w:fldChar w:fldCharType="end"/>
            </w:r>
          </w:hyperlink>
        </w:p>
        <w:p w14:paraId="11354922" w14:textId="083110DD" w:rsidR="003B574F" w:rsidRDefault="003B574F">
          <w:pPr>
            <w:pStyle w:val="TOC3"/>
            <w:tabs>
              <w:tab w:val="right" w:leader="dot" w:pos="8290"/>
            </w:tabs>
            <w:rPr>
              <w:rFonts w:eastAsiaTheme="minorEastAsia"/>
              <w:i w:val="0"/>
              <w:noProof/>
              <w:sz w:val="21"/>
            </w:rPr>
          </w:pPr>
          <w:hyperlink w:anchor="_Toc40645927" w:history="1">
            <w:r w:rsidRPr="0080331E">
              <w:rPr>
                <w:rStyle w:val="aa"/>
                <w:noProof/>
              </w:rPr>
              <w:t xml:space="preserve">2.2.4 </w:t>
            </w:r>
            <w:r w:rsidRPr="0080331E">
              <w:rPr>
                <w:rStyle w:val="aa"/>
                <w:noProof/>
              </w:rPr>
              <w:t>随机森林</w:t>
            </w:r>
            <w:r>
              <w:rPr>
                <w:noProof/>
                <w:webHidden/>
              </w:rPr>
              <w:tab/>
            </w:r>
            <w:r>
              <w:rPr>
                <w:noProof/>
                <w:webHidden/>
              </w:rPr>
              <w:fldChar w:fldCharType="begin"/>
            </w:r>
            <w:r>
              <w:rPr>
                <w:noProof/>
                <w:webHidden/>
              </w:rPr>
              <w:instrText xml:space="preserve"> PAGEREF _Toc40645927 \h </w:instrText>
            </w:r>
            <w:r>
              <w:rPr>
                <w:noProof/>
                <w:webHidden/>
              </w:rPr>
            </w:r>
            <w:r>
              <w:rPr>
                <w:noProof/>
                <w:webHidden/>
              </w:rPr>
              <w:fldChar w:fldCharType="separate"/>
            </w:r>
            <w:r>
              <w:rPr>
                <w:noProof/>
                <w:webHidden/>
              </w:rPr>
              <w:t>11</w:t>
            </w:r>
            <w:r>
              <w:rPr>
                <w:noProof/>
                <w:webHidden/>
              </w:rPr>
              <w:fldChar w:fldCharType="end"/>
            </w:r>
          </w:hyperlink>
        </w:p>
        <w:p w14:paraId="444348F6" w14:textId="268C4D0D" w:rsidR="003B574F" w:rsidRDefault="003B574F">
          <w:pPr>
            <w:pStyle w:val="TOC3"/>
            <w:tabs>
              <w:tab w:val="right" w:leader="dot" w:pos="8290"/>
            </w:tabs>
            <w:rPr>
              <w:rFonts w:eastAsiaTheme="minorEastAsia"/>
              <w:i w:val="0"/>
              <w:noProof/>
              <w:sz w:val="21"/>
            </w:rPr>
          </w:pPr>
          <w:hyperlink w:anchor="_Toc40645928" w:history="1">
            <w:r w:rsidRPr="0080331E">
              <w:rPr>
                <w:rStyle w:val="aa"/>
                <w:rFonts w:ascii="Heiti SC Light"/>
                <w:noProof/>
              </w:rPr>
              <w:t>2.2.5 XGBoost</w:t>
            </w:r>
            <w:r>
              <w:rPr>
                <w:noProof/>
                <w:webHidden/>
              </w:rPr>
              <w:tab/>
            </w:r>
            <w:r>
              <w:rPr>
                <w:noProof/>
                <w:webHidden/>
              </w:rPr>
              <w:fldChar w:fldCharType="begin"/>
            </w:r>
            <w:r>
              <w:rPr>
                <w:noProof/>
                <w:webHidden/>
              </w:rPr>
              <w:instrText xml:space="preserve"> PAGEREF _Toc40645928 \h </w:instrText>
            </w:r>
            <w:r>
              <w:rPr>
                <w:noProof/>
                <w:webHidden/>
              </w:rPr>
            </w:r>
            <w:r>
              <w:rPr>
                <w:noProof/>
                <w:webHidden/>
              </w:rPr>
              <w:fldChar w:fldCharType="separate"/>
            </w:r>
            <w:r>
              <w:rPr>
                <w:noProof/>
                <w:webHidden/>
              </w:rPr>
              <w:t>12</w:t>
            </w:r>
            <w:r>
              <w:rPr>
                <w:noProof/>
                <w:webHidden/>
              </w:rPr>
              <w:fldChar w:fldCharType="end"/>
            </w:r>
          </w:hyperlink>
        </w:p>
        <w:p w14:paraId="6452D444" w14:textId="606A075F" w:rsidR="003B574F" w:rsidRDefault="003B574F">
          <w:pPr>
            <w:pStyle w:val="TOC1"/>
            <w:tabs>
              <w:tab w:val="right" w:leader="dot" w:pos="8290"/>
            </w:tabs>
            <w:rPr>
              <w:rFonts w:eastAsiaTheme="minorEastAsia"/>
              <w:b w:val="0"/>
              <w:caps w:val="0"/>
              <w:noProof/>
              <w:sz w:val="21"/>
            </w:rPr>
          </w:pPr>
          <w:hyperlink w:anchor="_Toc40645929" w:history="1">
            <w:r w:rsidRPr="0080331E">
              <w:rPr>
                <w:rStyle w:val="aa"/>
                <w:noProof/>
              </w:rPr>
              <w:t xml:space="preserve">3 </w:t>
            </w:r>
            <w:r w:rsidRPr="0080331E">
              <w:rPr>
                <w:rStyle w:val="aa"/>
                <w:noProof/>
              </w:rPr>
              <w:t>数据处理</w:t>
            </w:r>
            <w:r>
              <w:rPr>
                <w:noProof/>
                <w:webHidden/>
              </w:rPr>
              <w:tab/>
            </w:r>
            <w:r>
              <w:rPr>
                <w:noProof/>
                <w:webHidden/>
              </w:rPr>
              <w:fldChar w:fldCharType="begin"/>
            </w:r>
            <w:r>
              <w:rPr>
                <w:noProof/>
                <w:webHidden/>
              </w:rPr>
              <w:instrText xml:space="preserve"> PAGEREF _Toc40645929 \h </w:instrText>
            </w:r>
            <w:r>
              <w:rPr>
                <w:noProof/>
                <w:webHidden/>
              </w:rPr>
            </w:r>
            <w:r>
              <w:rPr>
                <w:noProof/>
                <w:webHidden/>
              </w:rPr>
              <w:fldChar w:fldCharType="separate"/>
            </w:r>
            <w:r>
              <w:rPr>
                <w:noProof/>
                <w:webHidden/>
              </w:rPr>
              <w:t>13</w:t>
            </w:r>
            <w:r>
              <w:rPr>
                <w:noProof/>
                <w:webHidden/>
              </w:rPr>
              <w:fldChar w:fldCharType="end"/>
            </w:r>
          </w:hyperlink>
        </w:p>
        <w:p w14:paraId="58A618CE" w14:textId="7BE1138A" w:rsidR="003B574F" w:rsidRDefault="003B574F">
          <w:pPr>
            <w:pStyle w:val="TOC2"/>
            <w:tabs>
              <w:tab w:val="right" w:leader="dot" w:pos="8290"/>
            </w:tabs>
            <w:rPr>
              <w:rFonts w:eastAsiaTheme="minorEastAsia"/>
              <w:smallCaps w:val="0"/>
              <w:noProof/>
              <w:sz w:val="21"/>
            </w:rPr>
          </w:pPr>
          <w:hyperlink w:anchor="_Toc40645930" w:history="1">
            <w:r w:rsidRPr="0080331E">
              <w:rPr>
                <w:rStyle w:val="aa"/>
                <w:noProof/>
              </w:rPr>
              <w:t>3.1</w:t>
            </w:r>
            <w:r w:rsidRPr="0080331E">
              <w:rPr>
                <w:rStyle w:val="aa"/>
                <w:noProof/>
              </w:rPr>
              <w:t>数据来源与认识</w:t>
            </w:r>
            <w:r>
              <w:rPr>
                <w:noProof/>
                <w:webHidden/>
              </w:rPr>
              <w:tab/>
            </w:r>
            <w:r>
              <w:rPr>
                <w:noProof/>
                <w:webHidden/>
              </w:rPr>
              <w:fldChar w:fldCharType="begin"/>
            </w:r>
            <w:r>
              <w:rPr>
                <w:noProof/>
                <w:webHidden/>
              </w:rPr>
              <w:instrText xml:space="preserve"> PAGEREF _Toc40645930 \h </w:instrText>
            </w:r>
            <w:r>
              <w:rPr>
                <w:noProof/>
                <w:webHidden/>
              </w:rPr>
            </w:r>
            <w:r>
              <w:rPr>
                <w:noProof/>
                <w:webHidden/>
              </w:rPr>
              <w:fldChar w:fldCharType="separate"/>
            </w:r>
            <w:r>
              <w:rPr>
                <w:noProof/>
                <w:webHidden/>
              </w:rPr>
              <w:t>13</w:t>
            </w:r>
            <w:r>
              <w:rPr>
                <w:noProof/>
                <w:webHidden/>
              </w:rPr>
              <w:fldChar w:fldCharType="end"/>
            </w:r>
          </w:hyperlink>
        </w:p>
        <w:p w14:paraId="77128A72" w14:textId="3E93F681" w:rsidR="003B574F" w:rsidRDefault="003B574F">
          <w:pPr>
            <w:pStyle w:val="TOC2"/>
            <w:tabs>
              <w:tab w:val="right" w:leader="dot" w:pos="8290"/>
            </w:tabs>
            <w:rPr>
              <w:rFonts w:eastAsiaTheme="minorEastAsia"/>
              <w:smallCaps w:val="0"/>
              <w:noProof/>
              <w:sz w:val="21"/>
            </w:rPr>
          </w:pPr>
          <w:hyperlink w:anchor="_Toc40645931" w:history="1">
            <w:r w:rsidRPr="0080331E">
              <w:rPr>
                <w:rStyle w:val="aa"/>
                <w:noProof/>
              </w:rPr>
              <w:t>3.2</w:t>
            </w:r>
            <w:r w:rsidRPr="0080331E">
              <w:rPr>
                <w:rStyle w:val="aa"/>
                <w:noProof/>
              </w:rPr>
              <w:t>数据预处理</w:t>
            </w:r>
            <w:r>
              <w:rPr>
                <w:noProof/>
                <w:webHidden/>
              </w:rPr>
              <w:tab/>
            </w:r>
            <w:r>
              <w:rPr>
                <w:noProof/>
                <w:webHidden/>
              </w:rPr>
              <w:fldChar w:fldCharType="begin"/>
            </w:r>
            <w:r>
              <w:rPr>
                <w:noProof/>
                <w:webHidden/>
              </w:rPr>
              <w:instrText xml:space="preserve"> PAGEREF _Toc40645931 \h </w:instrText>
            </w:r>
            <w:r>
              <w:rPr>
                <w:noProof/>
                <w:webHidden/>
              </w:rPr>
            </w:r>
            <w:r>
              <w:rPr>
                <w:noProof/>
                <w:webHidden/>
              </w:rPr>
              <w:fldChar w:fldCharType="separate"/>
            </w:r>
            <w:r>
              <w:rPr>
                <w:noProof/>
                <w:webHidden/>
              </w:rPr>
              <w:t>14</w:t>
            </w:r>
            <w:r>
              <w:rPr>
                <w:noProof/>
                <w:webHidden/>
              </w:rPr>
              <w:fldChar w:fldCharType="end"/>
            </w:r>
          </w:hyperlink>
        </w:p>
        <w:p w14:paraId="1D564209" w14:textId="26CAE72C" w:rsidR="003B574F" w:rsidRDefault="003B574F">
          <w:pPr>
            <w:pStyle w:val="TOC3"/>
            <w:tabs>
              <w:tab w:val="right" w:leader="dot" w:pos="8290"/>
            </w:tabs>
            <w:rPr>
              <w:rFonts w:eastAsiaTheme="minorEastAsia"/>
              <w:i w:val="0"/>
              <w:noProof/>
              <w:sz w:val="21"/>
            </w:rPr>
          </w:pPr>
          <w:hyperlink w:anchor="_Toc40645932" w:history="1">
            <w:r w:rsidRPr="0080331E">
              <w:rPr>
                <w:rStyle w:val="aa"/>
                <w:noProof/>
              </w:rPr>
              <w:t xml:space="preserve">3.2.1 </w:t>
            </w:r>
            <w:r w:rsidRPr="0080331E">
              <w:rPr>
                <w:rStyle w:val="aa"/>
                <w:noProof/>
              </w:rPr>
              <w:t>缺失值处理</w:t>
            </w:r>
            <w:r>
              <w:rPr>
                <w:noProof/>
                <w:webHidden/>
              </w:rPr>
              <w:tab/>
            </w:r>
            <w:r>
              <w:rPr>
                <w:noProof/>
                <w:webHidden/>
              </w:rPr>
              <w:fldChar w:fldCharType="begin"/>
            </w:r>
            <w:r>
              <w:rPr>
                <w:noProof/>
                <w:webHidden/>
              </w:rPr>
              <w:instrText xml:space="preserve"> PAGEREF _Toc40645932 \h </w:instrText>
            </w:r>
            <w:r>
              <w:rPr>
                <w:noProof/>
                <w:webHidden/>
              </w:rPr>
            </w:r>
            <w:r>
              <w:rPr>
                <w:noProof/>
                <w:webHidden/>
              </w:rPr>
              <w:fldChar w:fldCharType="separate"/>
            </w:r>
            <w:r>
              <w:rPr>
                <w:noProof/>
                <w:webHidden/>
              </w:rPr>
              <w:t>14</w:t>
            </w:r>
            <w:r>
              <w:rPr>
                <w:noProof/>
                <w:webHidden/>
              </w:rPr>
              <w:fldChar w:fldCharType="end"/>
            </w:r>
          </w:hyperlink>
        </w:p>
        <w:p w14:paraId="1130083F" w14:textId="072DCE9A" w:rsidR="003B574F" w:rsidRDefault="003B574F">
          <w:pPr>
            <w:pStyle w:val="TOC3"/>
            <w:tabs>
              <w:tab w:val="right" w:leader="dot" w:pos="8290"/>
            </w:tabs>
            <w:rPr>
              <w:rFonts w:eastAsiaTheme="minorEastAsia"/>
              <w:i w:val="0"/>
              <w:noProof/>
              <w:sz w:val="21"/>
            </w:rPr>
          </w:pPr>
          <w:hyperlink w:anchor="_Toc40645933" w:history="1">
            <w:r w:rsidRPr="0080331E">
              <w:rPr>
                <w:rStyle w:val="aa"/>
                <w:noProof/>
              </w:rPr>
              <w:t xml:space="preserve">3.2.2 </w:t>
            </w:r>
            <w:r w:rsidRPr="0080331E">
              <w:rPr>
                <w:rStyle w:val="aa"/>
                <w:noProof/>
              </w:rPr>
              <w:t>样本不平衡</w:t>
            </w:r>
            <w:r>
              <w:rPr>
                <w:noProof/>
                <w:webHidden/>
              </w:rPr>
              <w:tab/>
            </w:r>
            <w:r>
              <w:rPr>
                <w:noProof/>
                <w:webHidden/>
              </w:rPr>
              <w:fldChar w:fldCharType="begin"/>
            </w:r>
            <w:r>
              <w:rPr>
                <w:noProof/>
                <w:webHidden/>
              </w:rPr>
              <w:instrText xml:space="preserve"> PAGEREF _Toc40645933 \h </w:instrText>
            </w:r>
            <w:r>
              <w:rPr>
                <w:noProof/>
                <w:webHidden/>
              </w:rPr>
            </w:r>
            <w:r>
              <w:rPr>
                <w:noProof/>
                <w:webHidden/>
              </w:rPr>
              <w:fldChar w:fldCharType="separate"/>
            </w:r>
            <w:r>
              <w:rPr>
                <w:noProof/>
                <w:webHidden/>
              </w:rPr>
              <w:t>14</w:t>
            </w:r>
            <w:r>
              <w:rPr>
                <w:noProof/>
                <w:webHidden/>
              </w:rPr>
              <w:fldChar w:fldCharType="end"/>
            </w:r>
          </w:hyperlink>
        </w:p>
        <w:p w14:paraId="7AB91C78" w14:textId="2DE9D33B" w:rsidR="003B574F" w:rsidRDefault="003B574F">
          <w:pPr>
            <w:pStyle w:val="TOC3"/>
            <w:tabs>
              <w:tab w:val="right" w:leader="dot" w:pos="8290"/>
            </w:tabs>
            <w:rPr>
              <w:rFonts w:eastAsiaTheme="minorEastAsia"/>
              <w:i w:val="0"/>
              <w:noProof/>
              <w:sz w:val="21"/>
            </w:rPr>
          </w:pPr>
          <w:hyperlink w:anchor="_Toc40645934" w:history="1">
            <w:r w:rsidRPr="0080331E">
              <w:rPr>
                <w:rStyle w:val="aa"/>
                <w:noProof/>
              </w:rPr>
              <w:t xml:space="preserve">3.2.3 </w:t>
            </w:r>
            <w:r w:rsidRPr="0080331E">
              <w:rPr>
                <w:rStyle w:val="aa"/>
                <w:noProof/>
              </w:rPr>
              <w:t>数据标准化</w:t>
            </w:r>
            <w:r>
              <w:rPr>
                <w:noProof/>
                <w:webHidden/>
              </w:rPr>
              <w:tab/>
            </w:r>
            <w:r>
              <w:rPr>
                <w:noProof/>
                <w:webHidden/>
              </w:rPr>
              <w:fldChar w:fldCharType="begin"/>
            </w:r>
            <w:r>
              <w:rPr>
                <w:noProof/>
                <w:webHidden/>
              </w:rPr>
              <w:instrText xml:space="preserve"> PAGEREF _Toc40645934 \h </w:instrText>
            </w:r>
            <w:r>
              <w:rPr>
                <w:noProof/>
                <w:webHidden/>
              </w:rPr>
            </w:r>
            <w:r>
              <w:rPr>
                <w:noProof/>
                <w:webHidden/>
              </w:rPr>
              <w:fldChar w:fldCharType="separate"/>
            </w:r>
            <w:r>
              <w:rPr>
                <w:noProof/>
                <w:webHidden/>
              </w:rPr>
              <w:t>15</w:t>
            </w:r>
            <w:r>
              <w:rPr>
                <w:noProof/>
                <w:webHidden/>
              </w:rPr>
              <w:fldChar w:fldCharType="end"/>
            </w:r>
          </w:hyperlink>
        </w:p>
        <w:p w14:paraId="2A8621A7" w14:textId="672750EB" w:rsidR="003B574F" w:rsidRDefault="003B574F">
          <w:pPr>
            <w:pStyle w:val="TOC2"/>
            <w:tabs>
              <w:tab w:val="right" w:leader="dot" w:pos="8290"/>
            </w:tabs>
            <w:rPr>
              <w:rFonts w:eastAsiaTheme="minorEastAsia"/>
              <w:smallCaps w:val="0"/>
              <w:noProof/>
              <w:sz w:val="21"/>
            </w:rPr>
          </w:pPr>
          <w:hyperlink w:anchor="_Toc40645935" w:history="1">
            <w:r w:rsidRPr="0080331E">
              <w:rPr>
                <w:rStyle w:val="aa"/>
                <w:noProof/>
              </w:rPr>
              <w:t xml:space="preserve">3.3 </w:t>
            </w:r>
            <w:r w:rsidRPr="0080331E">
              <w:rPr>
                <w:rStyle w:val="aa"/>
                <w:noProof/>
              </w:rPr>
              <w:t>数据处理逻辑</w:t>
            </w:r>
            <w:r>
              <w:rPr>
                <w:noProof/>
                <w:webHidden/>
              </w:rPr>
              <w:tab/>
            </w:r>
            <w:r>
              <w:rPr>
                <w:noProof/>
                <w:webHidden/>
              </w:rPr>
              <w:fldChar w:fldCharType="begin"/>
            </w:r>
            <w:r>
              <w:rPr>
                <w:noProof/>
                <w:webHidden/>
              </w:rPr>
              <w:instrText xml:space="preserve"> PAGEREF _Toc40645935 \h </w:instrText>
            </w:r>
            <w:r>
              <w:rPr>
                <w:noProof/>
                <w:webHidden/>
              </w:rPr>
            </w:r>
            <w:r>
              <w:rPr>
                <w:noProof/>
                <w:webHidden/>
              </w:rPr>
              <w:fldChar w:fldCharType="separate"/>
            </w:r>
            <w:r>
              <w:rPr>
                <w:noProof/>
                <w:webHidden/>
              </w:rPr>
              <w:t>15</w:t>
            </w:r>
            <w:r>
              <w:rPr>
                <w:noProof/>
                <w:webHidden/>
              </w:rPr>
              <w:fldChar w:fldCharType="end"/>
            </w:r>
          </w:hyperlink>
        </w:p>
        <w:p w14:paraId="76C5D975" w14:textId="2114C178" w:rsidR="003B574F" w:rsidRDefault="003B574F">
          <w:pPr>
            <w:pStyle w:val="TOC2"/>
            <w:tabs>
              <w:tab w:val="right" w:leader="dot" w:pos="8290"/>
            </w:tabs>
            <w:rPr>
              <w:rFonts w:eastAsiaTheme="minorEastAsia"/>
              <w:smallCaps w:val="0"/>
              <w:noProof/>
              <w:sz w:val="21"/>
            </w:rPr>
          </w:pPr>
          <w:hyperlink w:anchor="_Toc40645936" w:history="1">
            <w:r w:rsidRPr="0080331E">
              <w:rPr>
                <w:rStyle w:val="aa"/>
                <w:noProof/>
              </w:rPr>
              <w:t xml:space="preserve">3.4 </w:t>
            </w:r>
            <w:r w:rsidRPr="0080331E">
              <w:rPr>
                <w:rStyle w:val="aa"/>
                <w:noProof/>
              </w:rPr>
              <w:t>描述性统计</w:t>
            </w:r>
            <w:r>
              <w:rPr>
                <w:noProof/>
                <w:webHidden/>
              </w:rPr>
              <w:tab/>
            </w:r>
            <w:r>
              <w:rPr>
                <w:noProof/>
                <w:webHidden/>
              </w:rPr>
              <w:fldChar w:fldCharType="begin"/>
            </w:r>
            <w:r>
              <w:rPr>
                <w:noProof/>
                <w:webHidden/>
              </w:rPr>
              <w:instrText xml:space="preserve"> PAGEREF _Toc40645936 \h </w:instrText>
            </w:r>
            <w:r>
              <w:rPr>
                <w:noProof/>
                <w:webHidden/>
              </w:rPr>
            </w:r>
            <w:r>
              <w:rPr>
                <w:noProof/>
                <w:webHidden/>
              </w:rPr>
              <w:fldChar w:fldCharType="separate"/>
            </w:r>
            <w:r>
              <w:rPr>
                <w:noProof/>
                <w:webHidden/>
              </w:rPr>
              <w:t>17</w:t>
            </w:r>
            <w:r>
              <w:rPr>
                <w:noProof/>
                <w:webHidden/>
              </w:rPr>
              <w:fldChar w:fldCharType="end"/>
            </w:r>
          </w:hyperlink>
        </w:p>
        <w:p w14:paraId="1F345CE2" w14:textId="6B0B91D2" w:rsidR="003B574F" w:rsidRDefault="003B574F">
          <w:pPr>
            <w:pStyle w:val="TOC1"/>
            <w:tabs>
              <w:tab w:val="right" w:leader="dot" w:pos="8290"/>
            </w:tabs>
            <w:rPr>
              <w:rFonts w:eastAsiaTheme="minorEastAsia"/>
              <w:b w:val="0"/>
              <w:caps w:val="0"/>
              <w:noProof/>
              <w:sz w:val="21"/>
            </w:rPr>
          </w:pPr>
          <w:hyperlink w:anchor="_Toc40645937" w:history="1">
            <w:r w:rsidRPr="0080331E">
              <w:rPr>
                <w:rStyle w:val="aa"/>
                <w:rFonts w:ascii="Heiti SC Light"/>
                <w:noProof/>
              </w:rPr>
              <w:t xml:space="preserve">4 </w:t>
            </w:r>
            <w:r w:rsidRPr="0080331E">
              <w:rPr>
                <w:rStyle w:val="aa"/>
                <w:rFonts w:ascii="Heiti SC Light"/>
                <w:noProof/>
              </w:rPr>
              <w:t>实证分析</w:t>
            </w:r>
            <w:r>
              <w:rPr>
                <w:noProof/>
                <w:webHidden/>
              </w:rPr>
              <w:tab/>
            </w:r>
            <w:r>
              <w:rPr>
                <w:noProof/>
                <w:webHidden/>
              </w:rPr>
              <w:fldChar w:fldCharType="begin"/>
            </w:r>
            <w:r>
              <w:rPr>
                <w:noProof/>
                <w:webHidden/>
              </w:rPr>
              <w:instrText xml:space="preserve"> PAGEREF _Toc40645937 \h </w:instrText>
            </w:r>
            <w:r>
              <w:rPr>
                <w:noProof/>
                <w:webHidden/>
              </w:rPr>
            </w:r>
            <w:r>
              <w:rPr>
                <w:noProof/>
                <w:webHidden/>
              </w:rPr>
              <w:fldChar w:fldCharType="separate"/>
            </w:r>
            <w:r>
              <w:rPr>
                <w:noProof/>
                <w:webHidden/>
              </w:rPr>
              <w:t>20</w:t>
            </w:r>
            <w:r>
              <w:rPr>
                <w:noProof/>
                <w:webHidden/>
              </w:rPr>
              <w:fldChar w:fldCharType="end"/>
            </w:r>
          </w:hyperlink>
        </w:p>
        <w:p w14:paraId="36DC1BD9" w14:textId="3930EC46" w:rsidR="003B574F" w:rsidRDefault="003B574F">
          <w:pPr>
            <w:pStyle w:val="TOC2"/>
            <w:tabs>
              <w:tab w:val="right" w:leader="dot" w:pos="8290"/>
            </w:tabs>
            <w:rPr>
              <w:rFonts w:eastAsiaTheme="minorEastAsia"/>
              <w:smallCaps w:val="0"/>
              <w:noProof/>
              <w:sz w:val="21"/>
            </w:rPr>
          </w:pPr>
          <w:hyperlink w:anchor="_Toc40645938" w:history="1">
            <w:r w:rsidRPr="0080331E">
              <w:rPr>
                <w:rStyle w:val="aa"/>
                <w:rFonts w:ascii="Heiti SC Light"/>
                <w:noProof/>
              </w:rPr>
              <w:t xml:space="preserve">4.1 </w:t>
            </w:r>
            <w:r w:rsidRPr="0080331E">
              <w:rPr>
                <w:rStyle w:val="aa"/>
                <w:rFonts w:ascii="Heiti SC Light"/>
                <w:noProof/>
              </w:rPr>
              <w:t>模型评价方法</w:t>
            </w:r>
            <w:r>
              <w:rPr>
                <w:noProof/>
                <w:webHidden/>
              </w:rPr>
              <w:tab/>
            </w:r>
            <w:r>
              <w:rPr>
                <w:noProof/>
                <w:webHidden/>
              </w:rPr>
              <w:fldChar w:fldCharType="begin"/>
            </w:r>
            <w:r>
              <w:rPr>
                <w:noProof/>
                <w:webHidden/>
              </w:rPr>
              <w:instrText xml:space="preserve"> PAGEREF _Toc40645938 \h </w:instrText>
            </w:r>
            <w:r>
              <w:rPr>
                <w:noProof/>
                <w:webHidden/>
              </w:rPr>
            </w:r>
            <w:r>
              <w:rPr>
                <w:noProof/>
                <w:webHidden/>
              </w:rPr>
              <w:fldChar w:fldCharType="separate"/>
            </w:r>
            <w:r>
              <w:rPr>
                <w:noProof/>
                <w:webHidden/>
              </w:rPr>
              <w:t>20</w:t>
            </w:r>
            <w:r>
              <w:rPr>
                <w:noProof/>
                <w:webHidden/>
              </w:rPr>
              <w:fldChar w:fldCharType="end"/>
            </w:r>
          </w:hyperlink>
        </w:p>
        <w:p w14:paraId="35253431" w14:textId="60D9B518" w:rsidR="003B574F" w:rsidRDefault="003B574F">
          <w:pPr>
            <w:pStyle w:val="TOC3"/>
            <w:tabs>
              <w:tab w:val="right" w:leader="dot" w:pos="8290"/>
            </w:tabs>
            <w:rPr>
              <w:rFonts w:eastAsiaTheme="minorEastAsia"/>
              <w:i w:val="0"/>
              <w:noProof/>
              <w:sz w:val="21"/>
            </w:rPr>
          </w:pPr>
          <w:hyperlink w:anchor="_Toc40645939" w:history="1">
            <w:r w:rsidRPr="0080331E">
              <w:rPr>
                <w:rStyle w:val="aa"/>
                <w:rFonts w:ascii="Heiti SC Light"/>
                <w:noProof/>
              </w:rPr>
              <w:t xml:space="preserve">4.1.1 </w:t>
            </w:r>
            <w:r w:rsidRPr="0080331E">
              <w:rPr>
                <w:rStyle w:val="aa"/>
                <w:rFonts w:ascii="Heiti SC Light"/>
                <w:noProof/>
              </w:rPr>
              <w:t>混淆矩阵</w:t>
            </w:r>
            <w:r>
              <w:rPr>
                <w:noProof/>
                <w:webHidden/>
              </w:rPr>
              <w:tab/>
            </w:r>
            <w:r>
              <w:rPr>
                <w:noProof/>
                <w:webHidden/>
              </w:rPr>
              <w:fldChar w:fldCharType="begin"/>
            </w:r>
            <w:r>
              <w:rPr>
                <w:noProof/>
                <w:webHidden/>
              </w:rPr>
              <w:instrText xml:space="preserve"> PAGEREF _Toc40645939 \h </w:instrText>
            </w:r>
            <w:r>
              <w:rPr>
                <w:noProof/>
                <w:webHidden/>
              </w:rPr>
            </w:r>
            <w:r>
              <w:rPr>
                <w:noProof/>
                <w:webHidden/>
              </w:rPr>
              <w:fldChar w:fldCharType="separate"/>
            </w:r>
            <w:r>
              <w:rPr>
                <w:noProof/>
                <w:webHidden/>
              </w:rPr>
              <w:t>20</w:t>
            </w:r>
            <w:r>
              <w:rPr>
                <w:noProof/>
                <w:webHidden/>
              </w:rPr>
              <w:fldChar w:fldCharType="end"/>
            </w:r>
          </w:hyperlink>
        </w:p>
        <w:p w14:paraId="6F5005E7" w14:textId="5201C390" w:rsidR="003B574F" w:rsidRDefault="003B574F">
          <w:pPr>
            <w:pStyle w:val="TOC3"/>
            <w:tabs>
              <w:tab w:val="right" w:leader="dot" w:pos="8290"/>
            </w:tabs>
            <w:rPr>
              <w:rFonts w:eastAsiaTheme="minorEastAsia"/>
              <w:i w:val="0"/>
              <w:noProof/>
              <w:sz w:val="21"/>
            </w:rPr>
          </w:pPr>
          <w:hyperlink w:anchor="_Toc40645940" w:history="1">
            <w:r w:rsidRPr="0080331E">
              <w:rPr>
                <w:rStyle w:val="aa"/>
                <w:rFonts w:ascii="Heiti SC Light"/>
                <w:noProof/>
              </w:rPr>
              <w:t>4.1.2 ROC</w:t>
            </w:r>
            <w:r w:rsidRPr="0080331E">
              <w:rPr>
                <w:rStyle w:val="aa"/>
                <w:rFonts w:ascii="Heiti SC Light"/>
                <w:noProof/>
              </w:rPr>
              <w:t>曲线</w:t>
            </w:r>
            <w:r w:rsidRPr="0080331E">
              <w:rPr>
                <w:rStyle w:val="aa"/>
                <w:rFonts w:ascii="Heiti SC Light"/>
                <w:noProof/>
              </w:rPr>
              <w:t xml:space="preserve"> </w:t>
            </w:r>
            <w:r w:rsidRPr="0080331E">
              <w:rPr>
                <w:rStyle w:val="aa"/>
                <w:rFonts w:ascii="Heiti SC Light"/>
                <w:noProof/>
              </w:rPr>
              <w:t>、</w:t>
            </w:r>
            <w:r w:rsidRPr="0080331E">
              <w:rPr>
                <w:rStyle w:val="aa"/>
                <w:rFonts w:ascii="Heiti SC Light"/>
                <w:noProof/>
              </w:rPr>
              <w:t>AUC</w:t>
            </w:r>
            <w:r w:rsidRPr="0080331E">
              <w:rPr>
                <w:rStyle w:val="aa"/>
                <w:rFonts w:ascii="Heiti SC Light"/>
                <w:noProof/>
              </w:rPr>
              <w:t>值</w:t>
            </w:r>
            <w:r>
              <w:rPr>
                <w:noProof/>
                <w:webHidden/>
              </w:rPr>
              <w:tab/>
            </w:r>
            <w:r>
              <w:rPr>
                <w:noProof/>
                <w:webHidden/>
              </w:rPr>
              <w:fldChar w:fldCharType="begin"/>
            </w:r>
            <w:r>
              <w:rPr>
                <w:noProof/>
                <w:webHidden/>
              </w:rPr>
              <w:instrText xml:space="preserve"> PAGEREF _Toc40645940 \h </w:instrText>
            </w:r>
            <w:r>
              <w:rPr>
                <w:noProof/>
                <w:webHidden/>
              </w:rPr>
            </w:r>
            <w:r>
              <w:rPr>
                <w:noProof/>
                <w:webHidden/>
              </w:rPr>
              <w:fldChar w:fldCharType="separate"/>
            </w:r>
            <w:r>
              <w:rPr>
                <w:noProof/>
                <w:webHidden/>
              </w:rPr>
              <w:t>21</w:t>
            </w:r>
            <w:r>
              <w:rPr>
                <w:noProof/>
                <w:webHidden/>
              </w:rPr>
              <w:fldChar w:fldCharType="end"/>
            </w:r>
          </w:hyperlink>
        </w:p>
        <w:p w14:paraId="6BFF6168" w14:textId="761C58DC" w:rsidR="003B574F" w:rsidRDefault="003B574F">
          <w:pPr>
            <w:pStyle w:val="TOC2"/>
            <w:tabs>
              <w:tab w:val="right" w:leader="dot" w:pos="8290"/>
            </w:tabs>
            <w:rPr>
              <w:rFonts w:eastAsiaTheme="minorEastAsia"/>
              <w:smallCaps w:val="0"/>
              <w:noProof/>
              <w:sz w:val="21"/>
            </w:rPr>
          </w:pPr>
          <w:hyperlink w:anchor="_Toc40645941" w:history="1">
            <w:r w:rsidRPr="0080331E">
              <w:rPr>
                <w:rStyle w:val="aa"/>
                <w:noProof/>
              </w:rPr>
              <w:t xml:space="preserve">4.2 </w:t>
            </w:r>
            <w:r w:rsidRPr="0080331E">
              <w:rPr>
                <w:rStyle w:val="aa"/>
                <w:noProof/>
              </w:rPr>
              <w:t>模型结果</w:t>
            </w:r>
            <w:r>
              <w:rPr>
                <w:noProof/>
                <w:webHidden/>
              </w:rPr>
              <w:tab/>
            </w:r>
            <w:r>
              <w:rPr>
                <w:noProof/>
                <w:webHidden/>
              </w:rPr>
              <w:fldChar w:fldCharType="begin"/>
            </w:r>
            <w:r>
              <w:rPr>
                <w:noProof/>
                <w:webHidden/>
              </w:rPr>
              <w:instrText xml:space="preserve"> PAGEREF _Toc40645941 \h </w:instrText>
            </w:r>
            <w:r>
              <w:rPr>
                <w:noProof/>
                <w:webHidden/>
              </w:rPr>
            </w:r>
            <w:r>
              <w:rPr>
                <w:noProof/>
                <w:webHidden/>
              </w:rPr>
              <w:fldChar w:fldCharType="separate"/>
            </w:r>
            <w:r>
              <w:rPr>
                <w:noProof/>
                <w:webHidden/>
              </w:rPr>
              <w:t>21</w:t>
            </w:r>
            <w:r>
              <w:rPr>
                <w:noProof/>
                <w:webHidden/>
              </w:rPr>
              <w:fldChar w:fldCharType="end"/>
            </w:r>
          </w:hyperlink>
        </w:p>
        <w:p w14:paraId="3F48C19A" w14:textId="7C49F578" w:rsidR="003B574F" w:rsidRDefault="003B574F">
          <w:pPr>
            <w:pStyle w:val="TOC3"/>
            <w:tabs>
              <w:tab w:val="right" w:leader="dot" w:pos="8290"/>
            </w:tabs>
            <w:rPr>
              <w:rFonts w:eastAsiaTheme="minorEastAsia"/>
              <w:i w:val="0"/>
              <w:noProof/>
              <w:sz w:val="21"/>
            </w:rPr>
          </w:pPr>
          <w:hyperlink w:anchor="_Toc40645942" w:history="1">
            <w:r w:rsidRPr="0080331E">
              <w:rPr>
                <w:rStyle w:val="aa"/>
                <w:noProof/>
              </w:rPr>
              <w:t xml:space="preserve">4.2.1 </w:t>
            </w:r>
            <w:r w:rsidRPr="0080331E">
              <w:rPr>
                <w:rStyle w:val="aa"/>
                <w:noProof/>
              </w:rPr>
              <w:t>基于</w:t>
            </w:r>
            <w:r w:rsidRPr="0080331E">
              <w:rPr>
                <w:rStyle w:val="aa"/>
                <w:noProof/>
              </w:rPr>
              <w:t>Logistic</w:t>
            </w:r>
            <w:r w:rsidRPr="0080331E">
              <w:rPr>
                <w:rStyle w:val="aa"/>
                <w:noProof/>
              </w:rPr>
              <w:t>回归的信用卡风险预测模型</w:t>
            </w:r>
            <w:r>
              <w:rPr>
                <w:noProof/>
                <w:webHidden/>
              </w:rPr>
              <w:tab/>
            </w:r>
            <w:r>
              <w:rPr>
                <w:noProof/>
                <w:webHidden/>
              </w:rPr>
              <w:fldChar w:fldCharType="begin"/>
            </w:r>
            <w:r>
              <w:rPr>
                <w:noProof/>
                <w:webHidden/>
              </w:rPr>
              <w:instrText xml:space="preserve"> PAGEREF _Toc40645942 \h </w:instrText>
            </w:r>
            <w:r>
              <w:rPr>
                <w:noProof/>
                <w:webHidden/>
              </w:rPr>
            </w:r>
            <w:r>
              <w:rPr>
                <w:noProof/>
                <w:webHidden/>
              </w:rPr>
              <w:fldChar w:fldCharType="separate"/>
            </w:r>
            <w:r>
              <w:rPr>
                <w:noProof/>
                <w:webHidden/>
              </w:rPr>
              <w:t>21</w:t>
            </w:r>
            <w:r>
              <w:rPr>
                <w:noProof/>
                <w:webHidden/>
              </w:rPr>
              <w:fldChar w:fldCharType="end"/>
            </w:r>
          </w:hyperlink>
        </w:p>
        <w:p w14:paraId="6537FD4C" w14:textId="72E60044" w:rsidR="003B574F" w:rsidRDefault="003B574F">
          <w:pPr>
            <w:pStyle w:val="TOC3"/>
            <w:tabs>
              <w:tab w:val="right" w:leader="dot" w:pos="8290"/>
            </w:tabs>
            <w:rPr>
              <w:rFonts w:eastAsiaTheme="minorEastAsia"/>
              <w:i w:val="0"/>
              <w:noProof/>
              <w:sz w:val="21"/>
            </w:rPr>
          </w:pPr>
          <w:hyperlink w:anchor="_Toc40645943" w:history="1">
            <w:r w:rsidRPr="0080331E">
              <w:rPr>
                <w:rStyle w:val="aa"/>
                <w:noProof/>
              </w:rPr>
              <w:t xml:space="preserve">4.2.2 </w:t>
            </w:r>
            <w:r w:rsidRPr="0080331E">
              <w:rPr>
                <w:rStyle w:val="aa"/>
                <w:noProof/>
              </w:rPr>
              <w:t>基于</w:t>
            </w:r>
            <w:r w:rsidRPr="0080331E">
              <w:rPr>
                <w:rStyle w:val="aa"/>
                <w:noProof/>
              </w:rPr>
              <w:t>SVM</w:t>
            </w:r>
            <w:r w:rsidRPr="0080331E">
              <w:rPr>
                <w:rStyle w:val="aa"/>
                <w:noProof/>
              </w:rPr>
              <w:t>的信用卡风险预测模型</w:t>
            </w:r>
            <w:r>
              <w:rPr>
                <w:noProof/>
                <w:webHidden/>
              </w:rPr>
              <w:tab/>
            </w:r>
            <w:r>
              <w:rPr>
                <w:noProof/>
                <w:webHidden/>
              </w:rPr>
              <w:fldChar w:fldCharType="begin"/>
            </w:r>
            <w:r>
              <w:rPr>
                <w:noProof/>
                <w:webHidden/>
              </w:rPr>
              <w:instrText xml:space="preserve"> PAGEREF _Toc40645943 \h </w:instrText>
            </w:r>
            <w:r>
              <w:rPr>
                <w:noProof/>
                <w:webHidden/>
              </w:rPr>
            </w:r>
            <w:r>
              <w:rPr>
                <w:noProof/>
                <w:webHidden/>
              </w:rPr>
              <w:fldChar w:fldCharType="separate"/>
            </w:r>
            <w:r>
              <w:rPr>
                <w:noProof/>
                <w:webHidden/>
              </w:rPr>
              <w:t>24</w:t>
            </w:r>
            <w:r>
              <w:rPr>
                <w:noProof/>
                <w:webHidden/>
              </w:rPr>
              <w:fldChar w:fldCharType="end"/>
            </w:r>
          </w:hyperlink>
        </w:p>
        <w:p w14:paraId="2FFD29F9" w14:textId="4774CBBC" w:rsidR="003B574F" w:rsidRDefault="003B574F">
          <w:pPr>
            <w:pStyle w:val="TOC3"/>
            <w:tabs>
              <w:tab w:val="right" w:leader="dot" w:pos="8290"/>
            </w:tabs>
            <w:rPr>
              <w:rFonts w:eastAsiaTheme="minorEastAsia"/>
              <w:i w:val="0"/>
              <w:noProof/>
              <w:sz w:val="21"/>
            </w:rPr>
          </w:pPr>
          <w:hyperlink w:anchor="_Toc40645944" w:history="1">
            <w:r w:rsidRPr="0080331E">
              <w:rPr>
                <w:rStyle w:val="aa"/>
                <w:noProof/>
              </w:rPr>
              <w:t xml:space="preserve">4.2.3 </w:t>
            </w:r>
            <w:r w:rsidRPr="0080331E">
              <w:rPr>
                <w:rStyle w:val="aa"/>
                <w:noProof/>
              </w:rPr>
              <w:t>基于</w:t>
            </w:r>
            <w:r w:rsidRPr="0080331E">
              <w:rPr>
                <w:rStyle w:val="aa"/>
                <w:noProof/>
              </w:rPr>
              <w:t>CART</w:t>
            </w:r>
            <w:r w:rsidRPr="0080331E">
              <w:rPr>
                <w:rStyle w:val="aa"/>
                <w:noProof/>
              </w:rPr>
              <w:t>模型的信用卡风险预测模型</w:t>
            </w:r>
            <w:r>
              <w:rPr>
                <w:noProof/>
                <w:webHidden/>
              </w:rPr>
              <w:tab/>
            </w:r>
            <w:r>
              <w:rPr>
                <w:noProof/>
                <w:webHidden/>
              </w:rPr>
              <w:fldChar w:fldCharType="begin"/>
            </w:r>
            <w:r>
              <w:rPr>
                <w:noProof/>
                <w:webHidden/>
              </w:rPr>
              <w:instrText xml:space="preserve"> PAGEREF _Toc40645944 \h </w:instrText>
            </w:r>
            <w:r>
              <w:rPr>
                <w:noProof/>
                <w:webHidden/>
              </w:rPr>
            </w:r>
            <w:r>
              <w:rPr>
                <w:noProof/>
                <w:webHidden/>
              </w:rPr>
              <w:fldChar w:fldCharType="separate"/>
            </w:r>
            <w:r>
              <w:rPr>
                <w:noProof/>
                <w:webHidden/>
              </w:rPr>
              <w:t>24</w:t>
            </w:r>
            <w:r>
              <w:rPr>
                <w:noProof/>
                <w:webHidden/>
              </w:rPr>
              <w:fldChar w:fldCharType="end"/>
            </w:r>
          </w:hyperlink>
        </w:p>
        <w:p w14:paraId="1E3FF560" w14:textId="48EFD821" w:rsidR="003B574F" w:rsidRDefault="003B574F">
          <w:pPr>
            <w:pStyle w:val="TOC3"/>
            <w:tabs>
              <w:tab w:val="right" w:leader="dot" w:pos="8290"/>
            </w:tabs>
            <w:rPr>
              <w:rFonts w:eastAsiaTheme="minorEastAsia"/>
              <w:i w:val="0"/>
              <w:noProof/>
              <w:sz w:val="21"/>
            </w:rPr>
          </w:pPr>
          <w:hyperlink w:anchor="_Toc40645945" w:history="1">
            <w:r w:rsidRPr="0080331E">
              <w:rPr>
                <w:rStyle w:val="aa"/>
                <w:noProof/>
              </w:rPr>
              <w:t xml:space="preserve">4.2.4 </w:t>
            </w:r>
            <w:r w:rsidRPr="0080331E">
              <w:rPr>
                <w:rStyle w:val="aa"/>
                <w:noProof/>
              </w:rPr>
              <w:t>基于随机森林的信用卡风险预测模型</w:t>
            </w:r>
            <w:r>
              <w:rPr>
                <w:noProof/>
                <w:webHidden/>
              </w:rPr>
              <w:tab/>
            </w:r>
            <w:r>
              <w:rPr>
                <w:noProof/>
                <w:webHidden/>
              </w:rPr>
              <w:fldChar w:fldCharType="begin"/>
            </w:r>
            <w:r>
              <w:rPr>
                <w:noProof/>
                <w:webHidden/>
              </w:rPr>
              <w:instrText xml:space="preserve"> PAGEREF _Toc40645945 \h </w:instrText>
            </w:r>
            <w:r>
              <w:rPr>
                <w:noProof/>
                <w:webHidden/>
              </w:rPr>
            </w:r>
            <w:r>
              <w:rPr>
                <w:noProof/>
                <w:webHidden/>
              </w:rPr>
              <w:fldChar w:fldCharType="separate"/>
            </w:r>
            <w:r>
              <w:rPr>
                <w:noProof/>
                <w:webHidden/>
              </w:rPr>
              <w:t>25</w:t>
            </w:r>
            <w:r>
              <w:rPr>
                <w:noProof/>
                <w:webHidden/>
              </w:rPr>
              <w:fldChar w:fldCharType="end"/>
            </w:r>
          </w:hyperlink>
        </w:p>
        <w:p w14:paraId="16B51508" w14:textId="374DE714" w:rsidR="003B574F" w:rsidRDefault="003B574F">
          <w:pPr>
            <w:pStyle w:val="TOC3"/>
            <w:tabs>
              <w:tab w:val="right" w:leader="dot" w:pos="8290"/>
            </w:tabs>
            <w:rPr>
              <w:rFonts w:eastAsiaTheme="minorEastAsia"/>
              <w:i w:val="0"/>
              <w:noProof/>
              <w:sz w:val="21"/>
            </w:rPr>
          </w:pPr>
          <w:hyperlink w:anchor="_Toc40645946" w:history="1">
            <w:r w:rsidRPr="0080331E">
              <w:rPr>
                <w:rStyle w:val="aa"/>
                <w:noProof/>
              </w:rPr>
              <w:t xml:space="preserve">4.2.5 </w:t>
            </w:r>
            <w:r w:rsidRPr="0080331E">
              <w:rPr>
                <w:rStyle w:val="aa"/>
                <w:noProof/>
              </w:rPr>
              <w:t>基于</w:t>
            </w:r>
            <w:r w:rsidRPr="0080331E">
              <w:rPr>
                <w:rStyle w:val="aa"/>
                <w:noProof/>
              </w:rPr>
              <w:t>XGBoost</w:t>
            </w:r>
            <w:r w:rsidRPr="0080331E">
              <w:rPr>
                <w:rStyle w:val="aa"/>
                <w:noProof/>
              </w:rPr>
              <w:t>的信用卡风险预测模型</w:t>
            </w:r>
            <w:r>
              <w:rPr>
                <w:noProof/>
                <w:webHidden/>
              </w:rPr>
              <w:tab/>
            </w:r>
            <w:r>
              <w:rPr>
                <w:noProof/>
                <w:webHidden/>
              </w:rPr>
              <w:fldChar w:fldCharType="begin"/>
            </w:r>
            <w:r>
              <w:rPr>
                <w:noProof/>
                <w:webHidden/>
              </w:rPr>
              <w:instrText xml:space="preserve"> PAGEREF _Toc40645946 \h </w:instrText>
            </w:r>
            <w:r>
              <w:rPr>
                <w:noProof/>
                <w:webHidden/>
              </w:rPr>
            </w:r>
            <w:r>
              <w:rPr>
                <w:noProof/>
                <w:webHidden/>
              </w:rPr>
              <w:fldChar w:fldCharType="separate"/>
            </w:r>
            <w:r>
              <w:rPr>
                <w:noProof/>
                <w:webHidden/>
              </w:rPr>
              <w:t>26</w:t>
            </w:r>
            <w:r>
              <w:rPr>
                <w:noProof/>
                <w:webHidden/>
              </w:rPr>
              <w:fldChar w:fldCharType="end"/>
            </w:r>
          </w:hyperlink>
        </w:p>
        <w:p w14:paraId="3BF48D60" w14:textId="4200864E" w:rsidR="003B574F" w:rsidRDefault="003B574F">
          <w:pPr>
            <w:pStyle w:val="TOC2"/>
            <w:tabs>
              <w:tab w:val="right" w:leader="dot" w:pos="8290"/>
            </w:tabs>
            <w:rPr>
              <w:rFonts w:eastAsiaTheme="minorEastAsia"/>
              <w:smallCaps w:val="0"/>
              <w:noProof/>
              <w:sz w:val="21"/>
            </w:rPr>
          </w:pPr>
          <w:hyperlink w:anchor="_Toc40645947" w:history="1">
            <w:r w:rsidRPr="0080331E">
              <w:rPr>
                <w:rStyle w:val="aa"/>
                <w:noProof/>
              </w:rPr>
              <w:t xml:space="preserve">4.3 </w:t>
            </w:r>
            <w:r w:rsidRPr="0080331E">
              <w:rPr>
                <w:rStyle w:val="aa"/>
                <w:noProof/>
              </w:rPr>
              <w:t>模型比较</w:t>
            </w:r>
            <w:r>
              <w:rPr>
                <w:noProof/>
                <w:webHidden/>
              </w:rPr>
              <w:tab/>
            </w:r>
            <w:r>
              <w:rPr>
                <w:noProof/>
                <w:webHidden/>
              </w:rPr>
              <w:fldChar w:fldCharType="begin"/>
            </w:r>
            <w:r>
              <w:rPr>
                <w:noProof/>
                <w:webHidden/>
              </w:rPr>
              <w:instrText xml:space="preserve"> PAGEREF _Toc40645947 \h </w:instrText>
            </w:r>
            <w:r>
              <w:rPr>
                <w:noProof/>
                <w:webHidden/>
              </w:rPr>
            </w:r>
            <w:r>
              <w:rPr>
                <w:noProof/>
                <w:webHidden/>
              </w:rPr>
              <w:fldChar w:fldCharType="separate"/>
            </w:r>
            <w:r>
              <w:rPr>
                <w:noProof/>
                <w:webHidden/>
              </w:rPr>
              <w:t>27</w:t>
            </w:r>
            <w:r>
              <w:rPr>
                <w:noProof/>
                <w:webHidden/>
              </w:rPr>
              <w:fldChar w:fldCharType="end"/>
            </w:r>
          </w:hyperlink>
        </w:p>
        <w:p w14:paraId="2FE081EE" w14:textId="26A84330" w:rsidR="003B574F" w:rsidRDefault="003B574F">
          <w:pPr>
            <w:pStyle w:val="TOC1"/>
            <w:tabs>
              <w:tab w:val="right" w:leader="dot" w:pos="8290"/>
            </w:tabs>
            <w:rPr>
              <w:rFonts w:eastAsiaTheme="minorEastAsia"/>
              <w:b w:val="0"/>
              <w:caps w:val="0"/>
              <w:noProof/>
              <w:sz w:val="21"/>
            </w:rPr>
          </w:pPr>
          <w:hyperlink w:anchor="_Toc40645948" w:history="1">
            <w:r w:rsidRPr="0080331E">
              <w:rPr>
                <w:rStyle w:val="aa"/>
                <w:noProof/>
              </w:rPr>
              <w:t xml:space="preserve">5 </w:t>
            </w:r>
            <w:r w:rsidRPr="0080331E">
              <w:rPr>
                <w:rStyle w:val="aa"/>
                <w:noProof/>
              </w:rPr>
              <w:t>研究结论</w:t>
            </w:r>
            <w:r>
              <w:rPr>
                <w:noProof/>
                <w:webHidden/>
              </w:rPr>
              <w:tab/>
            </w:r>
            <w:r>
              <w:rPr>
                <w:noProof/>
                <w:webHidden/>
              </w:rPr>
              <w:fldChar w:fldCharType="begin"/>
            </w:r>
            <w:r>
              <w:rPr>
                <w:noProof/>
                <w:webHidden/>
              </w:rPr>
              <w:instrText xml:space="preserve"> PAGEREF _Toc40645948 \h </w:instrText>
            </w:r>
            <w:r>
              <w:rPr>
                <w:noProof/>
                <w:webHidden/>
              </w:rPr>
            </w:r>
            <w:r>
              <w:rPr>
                <w:noProof/>
                <w:webHidden/>
              </w:rPr>
              <w:fldChar w:fldCharType="separate"/>
            </w:r>
            <w:r>
              <w:rPr>
                <w:noProof/>
                <w:webHidden/>
              </w:rPr>
              <w:t>29</w:t>
            </w:r>
            <w:r>
              <w:rPr>
                <w:noProof/>
                <w:webHidden/>
              </w:rPr>
              <w:fldChar w:fldCharType="end"/>
            </w:r>
          </w:hyperlink>
        </w:p>
        <w:p w14:paraId="52E54A12" w14:textId="55D29D9C" w:rsidR="003B574F" w:rsidRDefault="003B574F">
          <w:pPr>
            <w:pStyle w:val="TOC1"/>
            <w:tabs>
              <w:tab w:val="right" w:leader="dot" w:pos="8290"/>
            </w:tabs>
            <w:rPr>
              <w:rFonts w:eastAsiaTheme="minorEastAsia"/>
              <w:b w:val="0"/>
              <w:caps w:val="0"/>
              <w:noProof/>
              <w:sz w:val="21"/>
            </w:rPr>
          </w:pPr>
          <w:hyperlink w:anchor="_Toc40645949" w:history="1">
            <w:r w:rsidRPr="0080331E">
              <w:rPr>
                <w:rStyle w:val="aa"/>
                <w:noProof/>
              </w:rPr>
              <w:t xml:space="preserve">6 </w:t>
            </w:r>
            <w:r w:rsidRPr="0080331E">
              <w:rPr>
                <w:rStyle w:val="aa"/>
                <w:noProof/>
              </w:rPr>
              <w:t>研究展望</w:t>
            </w:r>
            <w:r>
              <w:rPr>
                <w:noProof/>
                <w:webHidden/>
              </w:rPr>
              <w:tab/>
            </w:r>
            <w:r>
              <w:rPr>
                <w:noProof/>
                <w:webHidden/>
              </w:rPr>
              <w:fldChar w:fldCharType="begin"/>
            </w:r>
            <w:r>
              <w:rPr>
                <w:noProof/>
                <w:webHidden/>
              </w:rPr>
              <w:instrText xml:space="preserve"> PAGEREF _Toc40645949 \h </w:instrText>
            </w:r>
            <w:r>
              <w:rPr>
                <w:noProof/>
                <w:webHidden/>
              </w:rPr>
            </w:r>
            <w:r>
              <w:rPr>
                <w:noProof/>
                <w:webHidden/>
              </w:rPr>
              <w:fldChar w:fldCharType="separate"/>
            </w:r>
            <w:r>
              <w:rPr>
                <w:noProof/>
                <w:webHidden/>
              </w:rPr>
              <w:t>31</w:t>
            </w:r>
            <w:r>
              <w:rPr>
                <w:noProof/>
                <w:webHidden/>
              </w:rPr>
              <w:fldChar w:fldCharType="end"/>
            </w:r>
          </w:hyperlink>
        </w:p>
        <w:p w14:paraId="415780BC" w14:textId="72B5FCC1" w:rsidR="003B574F" w:rsidRDefault="003B574F">
          <w:pPr>
            <w:pStyle w:val="TOC1"/>
            <w:tabs>
              <w:tab w:val="right" w:leader="dot" w:pos="8290"/>
            </w:tabs>
            <w:rPr>
              <w:rFonts w:eastAsiaTheme="minorEastAsia"/>
              <w:b w:val="0"/>
              <w:caps w:val="0"/>
              <w:noProof/>
              <w:sz w:val="21"/>
            </w:rPr>
          </w:pPr>
          <w:hyperlink w:anchor="_Toc40645950" w:history="1">
            <w:r w:rsidRPr="0080331E">
              <w:rPr>
                <w:rStyle w:val="aa"/>
                <w:noProof/>
              </w:rPr>
              <w:t>参考文献</w:t>
            </w:r>
            <w:r>
              <w:rPr>
                <w:noProof/>
                <w:webHidden/>
              </w:rPr>
              <w:tab/>
            </w:r>
            <w:r>
              <w:rPr>
                <w:noProof/>
                <w:webHidden/>
              </w:rPr>
              <w:fldChar w:fldCharType="begin"/>
            </w:r>
            <w:r>
              <w:rPr>
                <w:noProof/>
                <w:webHidden/>
              </w:rPr>
              <w:instrText xml:space="preserve"> PAGEREF _Toc40645950 \h </w:instrText>
            </w:r>
            <w:r>
              <w:rPr>
                <w:noProof/>
                <w:webHidden/>
              </w:rPr>
            </w:r>
            <w:r>
              <w:rPr>
                <w:noProof/>
                <w:webHidden/>
              </w:rPr>
              <w:fldChar w:fldCharType="separate"/>
            </w:r>
            <w:r>
              <w:rPr>
                <w:noProof/>
                <w:webHidden/>
              </w:rPr>
              <w:t>I</w:t>
            </w:r>
            <w:r>
              <w:rPr>
                <w:noProof/>
                <w:webHidden/>
              </w:rPr>
              <w:fldChar w:fldCharType="end"/>
            </w:r>
          </w:hyperlink>
        </w:p>
        <w:p w14:paraId="54F29139" w14:textId="10D96014" w:rsidR="003B574F" w:rsidRDefault="003B574F">
          <w:pPr>
            <w:pStyle w:val="TOC1"/>
            <w:tabs>
              <w:tab w:val="right" w:leader="dot" w:pos="8290"/>
            </w:tabs>
            <w:rPr>
              <w:rFonts w:eastAsiaTheme="minorEastAsia"/>
              <w:b w:val="0"/>
              <w:caps w:val="0"/>
              <w:noProof/>
              <w:sz w:val="21"/>
            </w:rPr>
          </w:pPr>
          <w:hyperlink w:anchor="_Toc40645951" w:history="1">
            <w:r w:rsidRPr="0080331E">
              <w:rPr>
                <w:rStyle w:val="aa"/>
                <w:noProof/>
              </w:rPr>
              <w:t>致谢</w:t>
            </w:r>
            <w:r>
              <w:rPr>
                <w:noProof/>
                <w:webHidden/>
              </w:rPr>
              <w:tab/>
            </w:r>
            <w:r>
              <w:rPr>
                <w:noProof/>
                <w:webHidden/>
              </w:rPr>
              <w:fldChar w:fldCharType="begin"/>
            </w:r>
            <w:r>
              <w:rPr>
                <w:noProof/>
                <w:webHidden/>
              </w:rPr>
              <w:instrText xml:space="preserve"> PAGEREF _Toc40645951 \h </w:instrText>
            </w:r>
            <w:r>
              <w:rPr>
                <w:noProof/>
                <w:webHidden/>
              </w:rPr>
            </w:r>
            <w:r>
              <w:rPr>
                <w:noProof/>
                <w:webHidden/>
              </w:rPr>
              <w:fldChar w:fldCharType="separate"/>
            </w:r>
            <w:r>
              <w:rPr>
                <w:noProof/>
                <w:webHidden/>
              </w:rPr>
              <w:t>III</w:t>
            </w:r>
            <w:r>
              <w:rPr>
                <w:noProof/>
                <w:webHidden/>
              </w:rPr>
              <w:fldChar w:fldCharType="end"/>
            </w:r>
          </w:hyperlink>
        </w:p>
        <w:p w14:paraId="1346F5F0" w14:textId="78BA2B3E"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40645910"/>
      <w:r>
        <w:t>1</w:t>
      </w:r>
      <w:r w:rsidR="00EB569A" w:rsidRPr="00EA5858">
        <w:t xml:space="preserve"> </w:t>
      </w:r>
      <w:r w:rsidR="006277B1" w:rsidRPr="00EA5858">
        <w:t>绪论</w:t>
      </w:r>
      <w:bookmarkEnd w:id="0"/>
    </w:p>
    <w:p w14:paraId="149C4E6B" w14:textId="425B17AA" w:rsidR="00C1283D" w:rsidRPr="00413A49" w:rsidRDefault="00EB569A" w:rsidP="00413A49">
      <w:pPr>
        <w:pStyle w:val="2"/>
      </w:pPr>
      <w:bookmarkStart w:id="1" w:name="_Toc40645911"/>
      <w:r w:rsidRPr="00AB4023">
        <w:rPr>
          <w:rFonts w:hint="eastAsia"/>
        </w:rPr>
        <w:t xml:space="preserve">1.1 </w:t>
      </w:r>
      <w:r w:rsidRPr="00AB4023">
        <w:rPr>
          <w:rFonts w:hint="eastAsia"/>
        </w:rPr>
        <w:t>研究背景</w:t>
      </w:r>
      <w:bookmarkEnd w:id="1"/>
    </w:p>
    <w:p w14:paraId="3ACD83EE" w14:textId="1041D110"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改革开放以来，我国的金融市场高速发展，随着金融开放的程度不断加大，越来越多的企业选择上市。</w:t>
      </w:r>
    </w:p>
    <w:p w14:paraId="1F3D9631" w14:textId="77138FE2" w:rsidR="005C0E74" w:rsidRDefault="005C0E74" w:rsidP="005C0E74">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但是，于此同时，越来越多的股票发生了突然的崩盘，如何对此崩盘现象进行预警，如何对此进行实时的监控成了时代发展的关键问题。</w:t>
      </w:r>
    </w:p>
    <w:p w14:paraId="4483BCD9" w14:textId="0CF0B278" w:rsidR="005C0E74" w:rsidRDefault="005C0E74" w:rsidP="005C0E74">
      <w:pPr>
        <w:rPr>
          <w:rFonts w:asciiTheme="minorEastAsia" w:eastAsiaTheme="minorEastAsia" w:hAnsiTheme="minorEastAsia" w:hint="eastAsia"/>
        </w:rPr>
      </w:pPr>
      <w:r>
        <w:rPr>
          <w:rFonts w:asciiTheme="minorEastAsia" w:eastAsiaTheme="minorEastAsia" w:hAnsiTheme="minorEastAsia"/>
        </w:rPr>
        <w:tab/>
      </w:r>
    </w:p>
    <w:p w14:paraId="3C7E28CF" w14:textId="22F4AA7F" w:rsidR="00A74E9E" w:rsidRPr="00CF51FA" w:rsidRDefault="00A74E9E" w:rsidP="005C0E74">
      <w:pPr>
        <w:ind w:firstLine="420"/>
        <w:rPr>
          <w:rFonts w:asciiTheme="minorEastAsia" w:eastAsiaTheme="minorEastAsia" w:hAnsiTheme="minorEastAsia"/>
        </w:rPr>
      </w:pP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未偿信贷总额756.67亿元，环比增长6.35%，占信用卡应偿信贷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也成为一个严峻的挑战。目前，国内银行的信用卡风险管理机制尚不完善，面临巨大的的操作风险、欺诈风险和信用风险等，其中信用违约风险带来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w:t>
      </w:r>
      <w:r w:rsidR="00EB4B8E" w:rsidRPr="00CF51FA">
        <w:rPr>
          <w:rFonts w:asciiTheme="minorEastAsia" w:eastAsiaTheme="minorEastAsia" w:hAnsiTheme="minorEastAsia" w:hint="eastAsia"/>
          <w:color w:val="000000" w:themeColor="text1"/>
        </w:rPr>
        <w:lastRenderedPageBreak/>
        <w:t>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40645912"/>
      <w:r>
        <w:rPr>
          <w:rFonts w:hint="eastAsia"/>
        </w:rPr>
        <w:t>1.2</w:t>
      </w:r>
      <w:r>
        <w:t xml:space="preserve"> </w:t>
      </w:r>
      <w:r w:rsidR="00A84953">
        <w:t>研究问题</w:t>
      </w:r>
      <w:bookmarkEnd w:id="2"/>
    </w:p>
    <w:p w14:paraId="7BD2A2F5" w14:textId="1D31D597" w:rsidR="00413A49" w:rsidRPr="002E4F40" w:rsidRDefault="00413A49" w:rsidP="002E4F40">
      <w:pPr>
        <w:pStyle w:val="md-end-block"/>
        <w:spacing w:before="120" w:beforeAutospacing="0" w:after="120" w:afterAutospacing="0" w:line="360" w:lineRule="auto"/>
        <w:ind w:firstLine="420"/>
        <w:rPr>
          <w:rFonts w:asciiTheme="minorEastAsia" w:eastAsiaTheme="minorEastAsia" w:hAnsiTheme="minorEastAsia" w:cstheme="minorBidi" w:hint="eastAsia"/>
          <w:kern w:val="2"/>
        </w:rPr>
      </w:pPr>
      <w:r w:rsidRPr="002E4F40">
        <w:rPr>
          <w:rFonts w:asciiTheme="minorEastAsia" w:eastAsiaTheme="minorEastAsia" w:hAnsiTheme="minorEastAsia" w:cstheme="minorBidi"/>
          <w:kern w:val="2"/>
        </w:rPr>
        <w:t>本研究从投资组合的分布在不同城市的权重中推测基金经理</w:t>
      </w:r>
      <w:r w:rsidR="002E4F40" w:rsidRPr="002E4F40">
        <w:rPr>
          <w:rFonts w:asciiTheme="minorEastAsia" w:eastAsiaTheme="minorEastAsia" w:hAnsiTheme="minorEastAsia" w:cstheme="minorBidi" w:hint="eastAsia"/>
          <w:kern w:val="2"/>
        </w:rPr>
        <w:t>在不同城市的私人信号的精确度，其次利用该精确度和对某个特定股票的减持幅度，来预测该股票的崩盘风险。</w:t>
      </w:r>
    </w:p>
    <w:p w14:paraId="3CFA20C5" w14:textId="3A5FED1E" w:rsidR="002E4F40" w:rsidRPr="002E4F40" w:rsidRDefault="00413A49" w:rsidP="002E4F40">
      <w:pPr>
        <w:pStyle w:val="2"/>
        <w:rPr>
          <w:rFonts w:hint="eastAsia"/>
        </w:rPr>
      </w:pPr>
      <w:bookmarkStart w:id="3" w:name="_Toc40645913"/>
      <w:r>
        <w:rPr>
          <w:rFonts w:hint="eastAsia"/>
        </w:rPr>
        <w:t xml:space="preserve">1.3 </w:t>
      </w:r>
      <w:r>
        <w:rPr>
          <w:rFonts w:hint="eastAsia"/>
        </w:rPr>
        <w:t>研究意义</w:t>
      </w:r>
      <w:bookmarkEnd w:id="3"/>
    </w:p>
    <w:p w14:paraId="2D7588DF" w14:textId="25346AFC" w:rsidR="002E4F40" w:rsidRDefault="002E4F40" w:rsidP="001F2D01">
      <w:pPr>
        <w:ind w:firstLine="480"/>
        <w:rPr>
          <w:rFonts w:asciiTheme="minorEastAsia" w:eastAsiaTheme="minorEastAsia" w:hAnsiTheme="minorEastAsia"/>
        </w:rPr>
      </w:pPr>
      <w:bookmarkStart w:id="4" w:name="OLE_LINK3"/>
      <w:bookmarkStart w:id="5" w:name="OLE_LINK4"/>
      <w:r>
        <w:rPr>
          <w:rFonts w:asciiTheme="minorEastAsia" w:eastAsiaTheme="minorEastAsia" w:hAnsiTheme="minorEastAsia" w:hint="eastAsia"/>
        </w:rPr>
        <w:t>本研究建立在</w:t>
      </w:r>
      <w:r w:rsidR="002319F1">
        <w:rPr>
          <w:rFonts w:asciiTheme="minorEastAsia" w:eastAsiaTheme="minorEastAsia" w:hAnsiTheme="minorEastAsia" w:hint="eastAsia"/>
        </w:rPr>
        <w:t>我们公募基金的真实数据之上，并从应对股价崩盘的实际需求出发，结合计算机与金融工程的理论研究，利用机器学习和数据挖掘，来利用基金经理的隐藏信息和市场公开数据，预测某个特定股票的崩盘风险。</w:t>
      </w:r>
    </w:p>
    <w:p w14:paraId="66F91C50" w14:textId="13C4A12C" w:rsidR="00D42AD9" w:rsidRDefault="00D42AD9" w:rsidP="001F2D01">
      <w:pPr>
        <w:ind w:firstLine="480"/>
        <w:rPr>
          <w:rFonts w:asciiTheme="minorEastAsia" w:eastAsiaTheme="minorEastAsia" w:hAnsiTheme="minorEastAsia"/>
        </w:rPr>
      </w:pPr>
      <w:r>
        <w:rPr>
          <w:rFonts w:asciiTheme="minorEastAsia" w:eastAsiaTheme="minorEastAsia" w:hAnsiTheme="minorEastAsia" w:hint="eastAsia"/>
        </w:rPr>
        <w:t>该实验实现了股价崩盘的预警，具有较强的实际意义。同时我们的实验结果还表明，一些特定的机器学习方法在预测股价崩盘，监督市场风险方面，具有较强的实际意义。</w:t>
      </w:r>
    </w:p>
    <w:p w14:paraId="771B284E" w14:textId="06B2F962" w:rsidR="00D42AD9" w:rsidRDefault="00D42AD9" w:rsidP="00D42AD9">
      <w:pPr>
        <w:ind w:firstLine="480"/>
        <w:rPr>
          <w:rFonts w:asciiTheme="minorEastAsia" w:eastAsiaTheme="minorEastAsia" w:hAnsiTheme="minorEastAsia"/>
        </w:rPr>
      </w:pPr>
      <w:r>
        <w:rPr>
          <w:rFonts w:asciiTheme="minorEastAsia" w:eastAsiaTheme="minorEastAsia" w:hAnsiTheme="minorEastAsia" w:hint="eastAsia"/>
        </w:rPr>
        <w:t>本模型不仅可以为个人投资者和机构投资者，提供减持、平仓预警。同时还可以为市场监管部分，如证监会等提供对某些股票即将崩盘的预警。对于多只在同一个行业的股票假如同时存在崩盘风险，市场管理者还可以利用本实验来对整个市场进行宏观调控。同时也为政府出台金融政策提供了有利的帮助。</w:t>
      </w:r>
    </w:p>
    <w:p w14:paraId="35B00ADB" w14:textId="10B96060" w:rsidR="006B0596" w:rsidRDefault="006B0596" w:rsidP="006B0596">
      <w:pPr>
        <w:ind w:firstLine="480"/>
        <w:rPr>
          <w:rFonts w:asciiTheme="minorEastAsia" w:eastAsiaTheme="minorEastAsia" w:hAnsiTheme="minorEastAsia"/>
        </w:rPr>
      </w:pPr>
      <w:r>
        <w:rPr>
          <w:rFonts w:asciiTheme="minorEastAsia" w:eastAsiaTheme="minorEastAsia" w:hAnsiTheme="minorEastAsia" w:hint="eastAsia"/>
        </w:rPr>
        <w:t>此外，本研究还可以为公司本身所利用。一些公司在利用本框架监测到股价即将崩盘的之前，可以积极调整战略，控制公司资金风险、运营风险等。为公司的长远发展做出及时积极的调整和打下坚实的基础。</w:t>
      </w:r>
    </w:p>
    <w:p w14:paraId="32B2FCDF" w14:textId="77777777" w:rsidR="00224FE3" w:rsidRDefault="00224FE3" w:rsidP="006B0596">
      <w:pPr>
        <w:ind w:firstLine="480"/>
        <w:rPr>
          <w:rFonts w:asciiTheme="minorEastAsia" w:eastAsiaTheme="minorEastAsia" w:hAnsiTheme="minorEastAsia" w:hint="eastAsia"/>
        </w:rPr>
      </w:pPr>
    </w:p>
    <w:p w14:paraId="1110AF67" w14:textId="77777777" w:rsidR="002E4F40" w:rsidRDefault="002E4F40" w:rsidP="001F2D01">
      <w:pPr>
        <w:ind w:firstLine="480"/>
        <w:rPr>
          <w:rFonts w:asciiTheme="minorEastAsia" w:eastAsiaTheme="minorEastAsia" w:hAnsiTheme="minorEastAsia"/>
        </w:rPr>
      </w:pPr>
      <w:r w:rsidRPr="00ED6284">
        <w:rPr>
          <w:rFonts w:asciiTheme="minorEastAsia" w:eastAsiaTheme="minorEastAsia" w:hAnsiTheme="minorEastAsia"/>
        </w:rPr>
        <w:t>本研究</w:t>
      </w:r>
      <w:r w:rsidRPr="00ED6284">
        <w:rPr>
          <w:rFonts w:asciiTheme="minorEastAsia" w:eastAsiaTheme="minorEastAsia" w:hAnsiTheme="minorEastAsia" w:hint="eastAsia"/>
        </w:rPr>
        <w:t>建立在</w:t>
      </w:r>
      <w:r w:rsidRPr="00ED6284">
        <w:rPr>
          <w:rFonts w:asciiTheme="minorEastAsia" w:eastAsiaTheme="minorEastAsia" w:hAnsiTheme="minorEastAsia"/>
        </w:rPr>
        <w:t>我国某城乡行</w:t>
      </w:r>
      <w:r w:rsidRPr="00ED6284">
        <w:rPr>
          <w:rFonts w:asciiTheme="minorEastAsia" w:eastAsiaTheme="minorEastAsia" w:hAnsiTheme="minorEastAsia" w:hint="eastAsia"/>
        </w:rPr>
        <w:t>真实</w:t>
      </w:r>
      <w:r w:rsidRPr="00ED6284">
        <w:rPr>
          <w:rFonts w:asciiTheme="minorEastAsia" w:eastAsiaTheme="minorEastAsia" w:hAnsiTheme="minorEastAsia"/>
        </w:rPr>
        <w:t>完整的信用卡客户数据之上，</w:t>
      </w:r>
      <w:r w:rsidRPr="00ED6284">
        <w:rPr>
          <w:rFonts w:asciiTheme="minorEastAsia" w:eastAsiaTheme="minorEastAsia" w:hAnsiTheme="minorEastAsia" w:hint="eastAsia"/>
        </w:rPr>
        <w:t>并由</w:t>
      </w:r>
      <w:r w:rsidRPr="00ED6284">
        <w:rPr>
          <w:rFonts w:asciiTheme="minorEastAsia" w:eastAsiaTheme="minorEastAsia" w:hAnsiTheme="minorEastAsia"/>
        </w:rPr>
        <w:t>该行的实际风险管理需求出发，结合金融与计算机理论研究，</w:t>
      </w:r>
      <w:r w:rsidRPr="00ED6284">
        <w:rPr>
          <w:rFonts w:asciiTheme="minorEastAsia" w:eastAsiaTheme="minorEastAsia" w:hAnsiTheme="minorEastAsia" w:hint="eastAsia"/>
        </w:rPr>
        <w:t>将机器学习</w:t>
      </w:r>
      <w:r w:rsidRPr="00ED6284">
        <w:rPr>
          <w:rFonts w:asciiTheme="minorEastAsia" w:eastAsiaTheme="minorEastAsia" w:hAnsiTheme="minorEastAsia"/>
        </w:rPr>
        <w:t>和数据挖掘</w:t>
      </w:r>
      <w:r w:rsidRPr="00ED6284">
        <w:rPr>
          <w:rFonts w:asciiTheme="minorEastAsia" w:eastAsiaTheme="minorEastAsia" w:hAnsiTheme="minorEastAsia" w:hint="eastAsia"/>
        </w:rPr>
        <w:t>技术应用于综合了</w:t>
      </w:r>
      <w:r w:rsidRPr="00ED6284">
        <w:rPr>
          <w:rFonts w:asciiTheme="minorEastAsia" w:eastAsiaTheme="minorEastAsia" w:hAnsiTheme="minorEastAsia"/>
        </w:rPr>
        <w:t>客户个人信息</w:t>
      </w:r>
      <w:r w:rsidRPr="00ED6284">
        <w:rPr>
          <w:rFonts w:asciiTheme="minorEastAsia" w:eastAsiaTheme="minorEastAsia" w:hAnsiTheme="minorEastAsia" w:hint="eastAsia"/>
        </w:rPr>
        <w:t>和历史交易情况的变量组合</w:t>
      </w:r>
      <w:r w:rsidRPr="00ED6284">
        <w:rPr>
          <w:rFonts w:asciiTheme="minorEastAsia" w:eastAsiaTheme="minorEastAsia" w:hAnsiTheme="minorEastAsia"/>
        </w:rPr>
        <w:t>上</w:t>
      </w:r>
      <w:r>
        <w:rPr>
          <w:rFonts w:asciiTheme="minorEastAsia" w:eastAsiaTheme="minorEastAsia" w:hAnsiTheme="minorEastAsia"/>
        </w:rPr>
        <w:t>，</w:t>
      </w:r>
      <w:r w:rsidRPr="00ED6284">
        <w:rPr>
          <w:rFonts w:asciiTheme="minorEastAsia" w:eastAsiaTheme="minorEastAsia" w:hAnsiTheme="minorEastAsia" w:hint="eastAsia"/>
        </w:rPr>
        <w:t>来预测</w:t>
      </w:r>
      <w:r w:rsidRPr="00ED6284">
        <w:rPr>
          <w:rFonts w:asciiTheme="minorEastAsia" w:eastAsiaTheme="minorEastAsia" w:hAnsiTheme="minorEastAsia"/>
        </w:rPr>
        <w:t>其信用卡</w:t>
      </w:r>
      <w:r w:rsidRPr="00ED6284">
        <w:rPr>
          <w:rFonts w:asciiTheme="minorEastAsia" w:eastAsiaTheme="minorEastAsia" w:hAnsiTheme="minorEastAsia" w:hint="eastAsia"/>
        </w:rPr>
        <w:t>违约情况</w:t>
      </w:r>
      <w:r w:rsidRPr="00ED6284">
        <w:rPr>
          <w:rFonts w:asciiTheme="minorEastAsia" w:eastAsiaTheme="minorEastAsia" w:hAnsiTheme="minorEastAsia"/>
        </w:rPr>
        <w:t>，</w:t>
      </w:r>
      <w:r>
        <w:rPr>
          <w:rFonts w:asciiTheme="minorEastAsia" w:eastAsiaTheme="minorEastAsia" w:hAnsiTheme="minorEastAsia" w:hint="eastAsia"/>
        </w:rPr>
        <w:t>实现了</w:t>
      </w:r>
      <w:r w:rsidRPr="00ED6284">
        <w:rPr>
          <w:rFonts w:asciiTheme="minorEastAsia" w:eastAsiaTheme="minorEastAsia" w:hAnsiTheme="minorEastAsia" w:hint="eastAsia"/>
        </w:rPr>
        <w:t>该行</w:t>
      </w:r>
      <w:r w:rsidRPr="00ED6284">
        <w:rPr>
          <w:rFonts w:asciiTheme="minorEastAsia" w:eastAsiaTheme="minorEastAsia" w:hAnsiTheme="minorEastAsia"/>
        </w:rPr>
        <w:t>信用卡客户违约风险的预警，</w:t>
      </w:r>
      <w:r w:rsidRPr="00ED6284">
        <w:rPr>
          <w:rFonts w:asciiTheme="minorEastAsia" w:eastAsiaTheme="minorEastAsia" w:hAnsiTheme="minorEastAsia" w:hint="eastAsia"/>
        </w:rPr>
        <w:t>具有</w:t>
      </w:r>
      <w:r w:rsidRPr="00ED6284">
        <w:rPr>
          <w:rFonts w:asciiTheme="minorEastAsia" w:eastAsiaTheme="minorEastAsia" w:hAnsiTheme="minorEastAsia"/>
        </w:rPr>
        <w:t>很强的现实意义</w:t>
      </w:r>
      <w:r w:rsidRPr="00ED6284">
        <w:rPr>
          <w:rFonts w:asciiTheme="minorEastAsia" w:eastAsiaTheme="minorEastAsia" w:hAnsiTheme="minorEastAsia" w:hint="eastAsia"/>
        </w:rPr>
        <w:t>。研究结果</w:t>
      </w:r>
      <w:r>
        <w:rPr>
          <w:rFonts w:asciiTheme="minorEastAsia" w:eastAsiaTheme="minorEastAsia" w:hAnsiTheme="minorEastAsia"/>
        </w:rPr>
        <w:t>还</w:t>
      </w:r>
      <w:r w:rsidRPr="00ED6284">
        <w:rPr>
          <w:rFonts w:asciiTheme="minorEastAsia" w:eastAsiaTheme="minorEastAsia" w:hAnsiTheme="minorEastAsia" w:hint="eastAsia"/>
        </w:rPr>
        <w:t>表明</w:t>
      </w:r>
      <w:r w:rsidRPr="00ED6284">
        <w:rPr>
          <w:rFonts w:asciiTheme="minorEastAsia" w:eastAsiaTheme="minorEastAsia" w:hAnsiTheme="minorEastAsia"/>
        </w:rPr>
        <w:t>，机器学习</w:t>
      </w:r>
      <w:r w:rsidRPr="00ED6284">
        <w:rPr>
          <w:rFonts w:asciiTheme="minorEastAsia" w:eastAsiaTheme="minorEastAsia" w:hAnsiTheme="minorEastAsia" w:hint="eastAsia"/>
        </w:rPr>
        <w:t>方法在</w:t>
      </w:r>
      <w:r w:rsidRPr="00ED6284">
        <w:rPr>
          <w:rFonts w:asciiTheme="minorEastAsia" w:eastAsiaTheme="minorEastAsia" w:hAnsiTheme="minorEastAsia"/>
        </w:rPr>
        <w:t>信用卡数据挖掘问题中有</w:t>
      </w:r>
      <w:r w:rsidRPr="00ED6284">
        <w:rPr>
          <w:rFonts w:asciiTheme="minorEastAsia" w:eastAsiaTheme="minorEastAsia" w:hAnsiTheme="minorEastAsia" w:hint="eastAsia"/>
        </w:rPr>
        <w:t>良</w:t>
      </w:r>
      <w:r w:rsidRPr="00ED6284">
        <w:rPr>
          <w:rFonts w:asciiTheme="minorEastAsia" w:eastAsiaTheme="minorEastAsia" w:hAnsiTheme="minorEastAsia"/>
        </w:rPr>
        <w:t>好的表现</w:t>
      </w:r>
      <w:r w:rsidRPr="00ED6284">
        <w:rPr>
          <w:rFonts w:asciiTheme="minorEastAsia" w:eastAsiaTheme="minorEastAsia" w:hAnsiTheme="minorEastAsia" w:hint="eastAsia"/>
        </w:rPr>
        <w:t>，除了提供违约概率和信用风险的准确度量之外，模型还可用于分析和比较客户信用卡违约拖欠的驱动因素</w:t>
      </w:r>
      <w:r w:rsidRPr="00ED6284">
        <w:rPr>
          <w:rFonts w:asciiTheme="minorEastAsia" w:eastAsiaTheme="minorEastAsia" w:hAnsiTheme="minorEastAsia"/>
        </w:rPr>
        <w:t>，为</w:t>
      </w:r>
      <w:r w:rsidRPr="00ED6284">
        <w:rPr>
          <w:rFonts w:asciiTheme="minorEastAsia" w:eastAsiaTheme="minorEastAsia" w:hAnsiTheme="minorEastAsia" w:hint="eastAsia"/>
        </w:rPr>
        <w:t>银行后续的</w:t>
      </w:r>
      <w:r w:rsidRPr="00ED6284">
        <w:rPr>
          <w:rFonts w:asciiTheme="minorEastAsia" w:eastAsiaTheme="minorEastAsia" w:hAnsiTheme="minorEastAsia"/>
        </w:rPr>
        <w:t>信用卡风险管理</w:t>
      </w:r>
      <w:r w:rsidRPr="00ED6284">
        <w:rPr>
          <w:rFonts w:asciiTheme="minorEastAsia" w:eastAsiaTheme="minorEastAsia" w:hAnsiTheme="minorEastAsia" w:hint="eastAsia"/>
        </w:rPr>
        <w:t>提供</w:t>
      </w:r>
      <w:r w:rsidRPr="00ED6284">
        <w:rPr>
          <w:rFonts w:asciiTheme="minorEastAsia" w:eastAsiaTheme="minorEastAsia" w:hAnsiTheme="minorEastAsia"/>
        </w:rPr>
        <w:t>可靠的理论与</w:t>
      </w:r>
      <w:r w:rsidRPr="00ED6284">
        <w:rPr>
          <w:rFonts w:asciiTheme="minorEastAsia" w:eastAsiaTheme="minorEastAsia" w:hAnsiTheme="minorEastAsia" w:hint="eastAsia"/>
        </w:rPr>
        <w:t>数据</w:t>
      </w:r>
      <w:r w:rsidRPr="00ED6284">
        <w:rPr>
          <w:rFonts w:asciiTheme="minorEastAsia" w:eastAsiaTheme="minorEastAsia" w:hAnsiTheme="minorEastAsia"/>
        </w:rPr>
        <w:t>支撑</w:t>
      </w:r>
      <w:r w:rsidRPr="00ED6284">
        <w:rPr>
          <w:rFonts w:asciiTheme="minorEastAsia" w:eastAsiaTheme="minorEastAsia" w:hAnsiTheme="minorEastAsia" w:hint="eastAsia"/>
        </w:rPr>
        <w:t>。</w:t>
      </w:r>
    </w:p>
    <w:p w14:paraId="4825B478" w14:textId="77777777" w:rsidR="002E4F40" w:rsidRDefault="002E4F40"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Pr>
          <w:rFonts w:asciiTheme="minorEastAsia" w:eastAsiaTheme="minorEastAsia" w:hAnsiTheme="minorEastAsia"/>
        </w:rPr>
        <w:t>业务这一特定金融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并通过实证过程中对多种</w:t>
      </w:r>
      <w:r>
        <w:rPr>
          <w:rFonts w:asciiTheme="minorEastAsia" w:eastAsiaTheme="minorEastAsia" w:hAnsiTheme="minorEastAsia" w:hint="eastAsia"/>
        </w:rPr>
        <w:t>模型</w:t>
      </w:r>
      <w:r>
        <w:rPr>
          <w:rFonts w:asciiTheme="minorEastAsia" w:eastAsiaTheme="minorEastAsia" w:hAnsiTheme="minorEastAsia"/>
        </w:rPr>
        <w:t>的不断调整与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69894651" w:rsidR="00830DFD" w:rsidRDefault="002E4F40" w:rsidP="00570FDD">
      <w:pPr>
        <w:pStyle w:val="2"/>
      </w:pPr>
      <w:bookmarkStart w:id="6" w:name="_Toc40645914"/>
      <w:bookmarkEnd w:id="4"/>
      <w:bookmarkEnd w:id="5"/>
      <w:r>
        <w:rPr>
          <w:rFonts w:hint="eastAsia"/>
        </w:rPr>
        <w:t xml:space="preserve">1.4 </w:t>
      </w:r>
      <w:r>
        <w:rPr>
          <w:rFonts w:hint="eastAsia"/>
        </w:rPr>
        <w:t>论文</w:t>
      </w:r>
      <w:r>
        <w:t>结构安排</w:t>
      </w:r>
      <w:bookmarkEnd w:id="6"/>
    </w:p>
    <w:p w14:paraId="72410831" w14:textId="372DA771" w:rsidR="00585974" w:rsidRDefault="00AD1D60" w:rsidP="00585974">
      <w:pPr>
        <w:ind w:firstLine="480"/>
        <w:rPr>
          <w:rFonts w:asciiTheme="minorEastAsia" w:eastAsiaTheme="minorEastAsia" w:hAnsiTheme="minorEastAsia"/>
        </w:rPr>
      </w:pPr>
      <w:r>
        <w:t xml:space="preserve"> </w:t>
      </w:r>
      <w:r w:rsidR="00585974">
        <w:rPr>
          <w:rFonts w:asciiTheme="minorEastAsia" w:eastAsiaTheme="minorEastAsia" w:hAnsiTheme="minorEastAsia"/>
        </w:rPr>
        <w:t>不断调整与</w:t>
      </w:r>
      <w:r w:rsidR="00585974">
        <w:rPr>
          <w:rFonts w:asciiTheme="minorEastAsia" w:eastAsiaTheme="minorEastAsia" w:hAnsiTheme="minorEastAsia" w:hint="eastAsia"/>
        </w:rPr>
        <w:t>优化</w:t>
      </w:r>
      <w:r w:rsidR="00585974">
        <w:rPr>
          <w:rFonts w:asciiTheme="minorEastAsia" w:eastAsiaTheme="minorEastAsia" w:hAnsiTheme="minorEastAsia"/>
        </w:rPr>
        <w:t>，</w:t>
      </w:r>
      <w:r w:rsidR="00585974">
        <w:rPr>
          <w:rFonts w:asciiTheme="minorEastAsia" w:eastAsiaTheme="minorEastAsia" w:hAnsiTheme="minorEastAsia" w:hint="eastAsia"/>
        </w:rPr>
        <w:t>为机器学习在本领域的发展提供了针对现实场景改进的可能性</w:t>
      </w:r>
      <w:r w:rsidR="00585974">
        <w:rPr>
          <w:rFonts w:asciiTheme="minorEastAsia" w:eastAsiaTheme="minorEastAsia" w:hAnsiTheme="minorEastAsia"/>
        </w:rPr>
        <w:t>，</w:t>
      </w:r>
      <w:r w:rsidR="00585974">
        <w:rPr>
          <w:rFonts w:asciiTheme="minorEastAsia" w:eastAsiaTheme="minorEastAsia" w:hAnsiTheme="minorEastAsia" w:hint="eastAsia"/>
        </w:rPr>
        <w:t>具有</w:t>
      </w:r>
      <w:r w:rsidR="00585974">
        <w:rPr>
          <w:rFonts w:asciiTheme="minorEastAsia" w:eastAsiaTheme="minorEastAsia" w:hAnsiTheme="minorEastAsia"/>
        </w:rPr>
        <w:t>一定的理论意义</w:t>
      </w:r>
      <w:r w:rsidR="00585974">
        <w:rPr>
          <w:rFonts w:asciiTheme="minorEastAsia" w:eastAsiaTheme="minorEastAsia" w:hAnsiTheme="minorEastAsia" w:hint="eastAsia"/>
        </w:rPr>
        <w:t>。</w:t>
      </w:r>
    </w:p>
    <w:p w14:paraId="7764EF59" w14:textId="529F4519" w:rsidR="00585974" w:rsidRDefault="00585974" w:rsidP="00585974">
      <w:pPr>
        <w:ind w:firstLine="480"/>
        <w:rPr>
          <w:rFonts w:asciiTheme="minorEastAsia" w:eastAsiaTheme="minorEastAsia" w:hAnsiTheme="minorEastAsia"/>
        </w:rPr>
      </w:pPr>
      <w:r>
        <w:rPr>
          <w:rFonts w:asciiTheme="minorEastAsia" w:eastAsiaTheme="minorEastAsia" w:hAnsiTheme="minorEastAsia" w:hint="eastAsia"/>
        </w:rPr>
        <w:t>第一章为绪论，具体介绍了本研究的相关背景、</w:t>
      </w:r>
      <w:r w:rsidR="00B93BE6">
        <w:rPr>
          <w:rFonts w:asciiTheme="minorEastAsia" w:eastAsiaTheme="minorEastAsia" w:hAnsiTheme="minorEastAsia" w:hint="eastAsia"/>
        </w:rPr>
        <w:t>具体问题以及实际意义。</w:t>
      </w:r>
    </w:p>
    <w:p w14:paraId="0614762F" w14:textId="02BAAE02" w:rsidR="00B93BE6" w:rsidRDefault="00B93BE6" w:rsidP="00585974">
      <w:pPr>
        <w:ind w:firstLine="480"/>
        <w:rPr>
          <w:rFonts w:asciiTheme="minorEastAsia" w:eastAsiaTheme="minorEastAsia" w:hAnsiTheme="minorEastAsia"/>
        </w:rPr>
      </w:pPr>
      <w:r>
        <w:rPr>
          <w:rFonts w:asciiTheme="minorEastAsia" w:eastAsiaTheme="minorEastAsia" w:hAnsiTheme="minorEastAsia" w:hint="eastAsia"/>
        </w:rPr>
        <w:t>第二章刻画了本文的理论和方法。首先</w:t>
      </w:r>
      <w:r w:rsidR="00CD0FEF">
        <w:rPr>
          <w:rFonts w:asciiTheme="minorEastAsia" w:eastAsiaTheme="minorEastAsia" w:hAnsiTheme="minorEastAsia" w:hint="eastAsia"/>
        </w:rPr>
        <w:t>，本文</w:t>
      </w:r>
      <w:r>
        <w:rPr>
          <w:rFonts w:asciiTheme="minorEastAsia" w:eastAsiaTheme="minorEastAsia" w:hAnsiTheme="minorEastAsia" w:hint="eastAsia"/>
        </w:rPr>
        <w:t>从文献出发，提供具体的前人理论支撑。</w:t>
      </w:r>
      <w:r w:rsidR="00CD0FEF">
        <w:rPr>
          <w:rFonts w:asciiTheme="minorEastAsia" w:eastAsiaTheme="minorEastAsia" w:hAnsiTheme="minorEastAsia" w:hint="eastAsia"/>
        </w:rPr>
        <w:t>接着，本文介绍了实验的逻辑，阐述了如何实现具体的理论。最后，本文提供了实验所需要用到的模型，阐述了开展实验所需要的具体工具。</w:t>
      </w:r>
    </w:p>
    <w:p w14:paraId="4EB23C0C" w14:textId="05B6F693" w:rsidR="00CD0FEF" w:rsidRDefault="00CD0FEF" w:rsidP="00585974">
      <w:pPr>
        <w:ind w:firstLine="480"/>
        <w:rPr>
          <w:rFonts w:asciiTheme="minorEastAsia" w:eastAsiaTheme="minorEastAsia" w:hAnsiTheme="minorEastAsia"/>
        </w:rPr>
      </w:pPr>
      <w:r>
        <w:rPr>
          <w:rFonts w:asciiTheme="minorEastAsia" w:eastAsiaTheme="minorEastAsia" w:hAnsiTheme="minorEastAsia" w:hint="eastAsia"/>
        </w:rPr>
        <w:t>第三章描述了实证研究的数据来源及数据处理逻辑，同时展示了本研究所需要用到的实验数据。首先，本文阐明了数据的来源，标明了数据的格式和具体变量。接着，本文介绍了对于</w:t>
      </w:r>
      <w:r w:rsidR="005211B3">
        <w:rPr>
          <w:rFonts w:asciiTheme="minorEastAsia" w:eastAsiaTheme="minorEastAsia" w:hAnsiTheme="minorEastAsia" w:hint="eastAsia"/>
        </w:rPr>
        <w:t>一些特殊数据和极端数据的预处理方式，比如一些空缺值的处理。其次，本文描述了数据处理的具体逻辑，提供了具体的复现逻辑。最后，本文展示了实验数据的描述性统计。</w:t>
      </w:r>
    </w:p>
    <w:p w14:paraId="571E0F10" w14:textId="7C03E40C"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lastRenderedPageBreak/>
        <w:t>第四章是本文的实证分析的部分。首先介绍了模型的一些评价的方法。接着，给出了实验的具体结果。最后基于不同的模型，给出了评价和对比分析。</w:t>
      </w:r>
    </w:p>
    <w:p w14:paraId="3C508B22" w14:textId="78CE23E5"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第五章是本文的研究结论，其总结了本文实证研究所得到的具体的结论</w:t>
      </w:r>
    </w:p>
    <w:p w14:paraId="17440CE4" w14:textId="29B3BEC2" w:rsidR="005211B3" w:rsidRDefault="005211B3" w:rsidP="00585974">
      <w:pPr>
        <w:ind w:firstLine="480"/>
        <w:rPr>
          <w:rFonts w:asciiTheme="minorEastAsia" w:eastAsiaTheme="minorEastAsia" w:hAnsiTheme="minorEastAsia"/>
        </w:rPr>
      </w:pPr>
      <w:r>
        <w:rPr>
          <w:rFonts w:asciiTheme="minorEastAsia" w:eastAsiaTheme="minorEastAsia" w:hAnsiTheme="minorEastAsia" w:hint="eastAsia"/>
        </w:rPr>
        <w:t>第六章是本文的研究展望部分，其综合了以上的实验结果，和国内外已有文献和已有研究，对本实验的未来研究方向给出了一定的展望。</w:t>
      </w:r>
    </w:p>
    <w:p w14:paraId="6FA9D5C4" w14:textId="77777777" w:rsidR="005211B3" w:rsidRDefault="005211B3" w:rsidP="00585974">
      <w:pPr>
        <w:ind w:firstLine="480"/>
        <w:rPr>
          <w:rFonts w:asciiTheme="minorEastAsia" w:eastAsiaTheme="minorEastAsia" w:hAnsiTheme="minorEastAsia" w:hint="eastAsia"/>
        </w:rPr>
      </w:pPr>
    </w:p>
    <w:p w14:paraId="6C730E57" w14:textId="43E430B8" w:rsidR="00A74E9E" w:rsidRDefault="006277B1" w:rsidP="00585974">
      <w:pPr>
        <w:ind w:left="420" w:firstLine="420"/>
      </w:pPr>
      <w:r>
        <w:t>第一章为绪论，</w:t>
      </w:r>
      <w:r>
        <w:rPr>
          <w:rFonts w:hint="eastAsia"/>
        </w:rPr>
        <w:t>介绍了</w:t>
      </w:r>
      <w:r w:rsidR="00EA147F">
        <w:t>研究的背景、</w:t>
      </w:r>
      <w:r w:rsidR="00EA147F">
        <w:rPr>
          <w:rFonts w:hint="eastAsia"/>
        </w:rPr>
        <w:t>问题</w:t>
      </w:r>
      <w:r w:rsidR="00EA147F">
        <w:t>及意义</w:t>
      </w:r>
      <w:r>
        <w:t>；</w:t>
      </w:r>
      <w:r>
        <w:rPr>
          <w:rFonts w:hint="eastAsia"/>
        </w:rPr>
        <w:t>第二章</w:t>
      </w:r>
      <w:r w:rsidR="00EA147F">
        <w:t>综述了国内外理论研究现状，</w:t>
      </w:r>
      <w:r w:rsidR="00EA147F">
        <w:rPr>
          <w:rFonts w:hint="eastAsia"/>
        </w:rPr>
        <w:t>并</w:t>
      </w:r>
      <w:r w:rsidR="00EA147F">
        <w:t>具体</w:t>
      </w:r>
      <w:r>
        <w:rPr>
          <w:rFonts w:hint="eastAsia"/>
        </w:rPr>
        <w:t>介绍了</w:t>
      </w:r>
      <w:r>
        <w:t>研究所采用的模型与方法，</w:t>
      </w:r>
      <w:r>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t>、</w:t>
      </w:r>
      <w:r w:rsidRPr="00124A15">
        <w:rPr>
          <w:rFonts w:ascii="Times New Roman" w:hAnsi="Times New Roman" w:cs="Times New Roman"/>
        </w:rPr>
        <w:t>SVM</w:t>
      </w:r>
      <w:r w:rsidRPr="00124A15">
        <w:rPr>
          <w:rFonts w:ascii="Times New Roman" w:hAnsi="Times New Roman" w:cs="Times New Roman"/>
        </w:rPr>
        <w:t>、</w:t>
      </w:r>
      <w:r w:rsidRPr="00124A15">
        <w:rPr>
          <w:rFonts w:ascii="Times New Roman" w:hAnsi="Times New Roman" w:cs="Times New Roman" w:hint="eastAsia"/>
        </w:rPr>
        <w:t>CART</w:t>
      </w:r>
      <w:r w:rsidRPr="00124A15">
        <w:rPr>
          <w:rFonts w:ascii="Times New Roman" w:hAnsi="Times New Roman" w:cs="Times New Roman" w:hint="eastAsia"/>
        </w:rPr>
        <w:t>模</w:t>
      </w:r>
      <w:r>
        <w:rPr>
          <w:rFonts w:hint="eastAsia"/>
        </w:rPr>
        <w:t>型、随机森林</w:t>
      </w:r>
      <w:r w:rsidR="002314EA">
        <w:rPr>
          <w:rFonts w:hint="eastAsia"/>
        </w:rPr>
        <w:t>和</w:t>
      </w:r>
      <w:proofErr w:type="spellStart"/>
      <w:r w:rsidRPr="00124A15">
        <w:rPr>
          <w:rFonts w:ascii="Times New Roman" w:hAnsi="Times New Roman" w:cs="Times New Roman"/>
        </w:rPr>
        <w:t>XGBoost</w:t>
      </w:r>
      <w:proofErr w:type="spellEnd"/>
      <w:r>
        <w:rPr>
          <w:rFonts w:hint="eastAsia"/>
        </w:rPr>
        <w:t>这</w:t>
      </w:r>
      <w:r w:rsidR="002314EA">
        <w:rPr>
          <w:rFonts w:hint="eastAsia"/>
        </w:rPr>
        <w:t>五</w:t>
      </w:r>
      <w:r>
        <w:rPr>
          <w:rFonts w:hint="eastAsia"/>
        </w:rPr>
        <w:t>类机器学习方法</w:t>
      </w:r>
      <w:r>
        <w:t>；第三章对本实证研究所采用的数据集进行了描述，包括数据来源、</w:t>
      </w:r>
      <w:r>
        <w:rPr>
          <w:rFonts w:hint="eastAsia"/>
        </w:rPr>
        <w:t>预处理</w:t>
      </w:r>
      <w:r>
        <w:t>、</w:t>
      </w:r>
      <w:r>
        <w:rPr>
          <w:rFonts w:hint="eastAsia"/>
        </w:rPr>
        <w:t>变量说明与</w:t>
      </w:r>
      <w:r>
        <w:t>描述性统计；</w:t>
      </w:r>
      <w:r>
        <w:rPr>
          <w:rFonts w:hint="eastAsia"/>
        </w:rPr>
        <w:t>第四章</w:t>
      </w:r>
      <w:r>
        <w:t>是实证分析部分，</w:t>
      </w:r>
      <w:r>
        <w:rPr>
          <w:rFonts w:hint="eastAsia"/>
        </w:rPr>
        <w:t>首先介绍了</w:t>
      </w:r>
      <w:r>
        <w:t>本研究所采用的模型评价指标，之后给出了各个模型的结果并进行比较与分析；</w:t>
      </w:r>
      <w:r>
        <w:rPr>
          <w:rFonts w:hint="eastAsia"/>
        </w:rPr>
        <w:t>第五章</w:t>
      </w:r>
      <w:r>
        <w:t>总结了实证研究所得到的</w:t>
      </w:r>
      <w:r>
        <w:rPr>
          <w:rFonts w:hint="eastAsia"/>
        </w:rPr>
        <w:t>结论</w:t>
      </w:r>
      <w:r>
        <w:t>；</w:t>
      </w:r>
      <w:r>
        <w:rPr>
          <w:rFonts w:hint="eastAsia"/>
        </w:rPr>
        <w:t>第六章</w:t>
      </w:r>
      <w:r>
        <w:t>综合上述</w:t>
      </w:r>
      <w:r w:rsidR="009E4977">
        <w:rPr>
          <w:rFonts w:hint="eastAsia"/>
        </w:rPr>
        <w:t>研究</w:t>
      </w:r>
      <w:r w:rsidR="009E4977">
        <w:t>结果</w:t>
      </w:r>
      <w:r>
        <w:t>，</w:t>
      </w:r>
      <w:r w:rsidR="009E4977">
        <w:t>给出未来的研究展望</w:t>
      </w:r>
      <w:r>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40645915"/>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40645916"/>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40645917"/>
      <w:r>
        <w:t xml:space="preserve">2.1.1 </w:t>
      </w:r>
      <w:r>
        <w:t>国内研究现状</w:t>
      </w:r>
      <w:bookmarkEnd w:id="9"/>
    </w:p>
    <w:p w14:paraId="34645335" w14:textId="061DE385" w:rsidR="003B574F"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003B574F">
        <w:rPr>
          <w:rFonts w:asciiTheme="minorEastAsia" w:eastAsiaTheme="minorEastAsia" w:hAnsiTheme="minorEastAsia" w:hint="eastAsia"/>
        </w:rPr>
        <w:t>在国内，</w:t>
      </w:r>
    </w:p>
    <w:p w14:paraId="57804170" w14:textId="38BFE295" w:rsidR="00EB126F" w:rsidRPr="00ED6284" w:rsidRDefault="00EB126F" w:rsidP="003B574F">
      <w:pPr>
        <w:ind w:firstLine="420"/>
        <w:rPr>
          <w:rFonts w:asciiTheme="minorEastAsia" w:eastAsiaTheme="minorEastAsia" w:hAnsiTheme="minorEastAsia"/>
        </w:rPr>
      </w:pP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回归模型，对信用卡征信审批评分卡的使用进行了实证研究。但信用评分法存在的问题是主观因素影响较大，且只考虑信用卡客户的个人信息，而忽略其真实交易行为。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各个影响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lastRenderedPageBreak/>
        <w:t xml:space="preserve">    随着计算机技术的迅速发展，海量数据存储与运算成为现实，为银行风险管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向量机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李涵峰（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五种机器学习算法，以银行信用卡用户的个人信息、历史交易交易和还款记录为数据进行挖掘分析，比较得出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40645918"/>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w:t>
      </w:r>
      <w:r w:rsidRPr="00ED6284">
        <w:rPr>
          <w:rFonts w:asciiTheme="minorEastAsia" w:eastAsiaTheme="minorEastAsia" w:hAnsiTheme="minorEastAsia" w:hint="eastAsia"/>
        </w:rPr>
        <w:lastRenderedPageBreak/>
        <w:t>用评分模型。随着人工智能和机器学习的发展，人工神经网络和决策树也被用来预测信用风险，如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和不</w:t>
      </w:r>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r w:rsidRPr="00ED6284">
        <w:rPr>
          <w:rFonts w:asciiTheme="minorEastAsia" w:eastAsiaTheme="minorEastAsia" w:hAnsiTheme="minorEastAsia" w:hint="eastAsia"/>
        </w:rPr>
        <w:t>考量</w:t>
      </w:r>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当应用于样本外数据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092AA0A9" w14:textId="77777777" w:rsidR="002E4F40" w:rsidRDefault="002E4F40" w:rsidP="00AE0571">
      <w:pPr>
        <w:rPr>
          <w:rFonts w:asciiTheme="minorEastAsia" w:eastAsiaTheme="minorEastAsia" w:hAnsiTheme="minorEastAsia"/>
        </w:rPr>
      </w:pPr>
    </w:p>
    <w:p w14:paraId="43621603" w14:textId="342EAC60" w:rsidR="002E4F40" w:rsidRDefault="002E4F40" w:rsidP="002E4F40">
      <w:pPr>
        <w:pStyle w:val="2"/>
      </w:pPr>
      <w:bookmarkStart w:id="11" w:name="_Toc40645919"/>
      <w:r>
        <w:rPr>
          <w:rFonts w:hint="eastAsia"/>
        </w:rPr>
        <w:lastRenderedPageBreak/>
        <w:t xml:space="preserve">2.2 </w:t>
      </w:r>
      <w:r>
        <w:rPr>
          <w:rFonts w:hint="eastAsia"/>
        </w:rPr>
        <w:t>实验逻辑</w:t>
      </w:r>
      <w:bookmarkEnd w:id="11"/>
    </w:p>
    <w:p w14:paraId="66039A53" w14:textId="71C1A219" w:rsidR="002E4F40" w:rsidRDefault="002E4F40" w:rsidP="002E4F40">
      <w:pPr>
        <w:pStyle w:val="3"/>
      </w:pPr>
      <w:bookmarkStart w:id="12" w:name="_Toc40645920"/>
      <w:r>
        <w:t xml:space="preserve">2.2.1 </w:t>
      </w:r>
      <w:r>
        <w:rPr>
          <w:rFonts w:hint="eastAsia"/>
        </w:rPr>
        <w:t>整体实验结构</w:t>
      </w:r>
      <w:bookmarkEnd w:id="12"/>
    </w:p>
    <w:p w14:paraId="7DC29CB5" w14:textId="794222EF" w:rsidR="002E4F40" w:rsidRPr="002E4F40" w:rsidRDefault="002E4F40" w:rsidP="002E4F40">
      <w:pPr>
        <w:ind w:firstLine="420"/>
        <w:rPr>
          <w:rFonts w:asciiTheme="minorEastAsia" w:eastAsiaTheme="minorEastAsia" w:hAnsiTheme="minorEastAsia" w:hint="eastAsia"/>
        </w:rPr>
      </w:pPr>
      <w:r w:rsidRPr="002E4F40">
        <w:rPr>
          <w:rFonts w:asciiTheme="minorEastAsia" w:eastAsiaTheme="minorEastAsia" w:hAnsiTheme="minorEastAsia" w:hint="eastAsia"/>
        </w:rPr>
        <w:t>本研究将利用基金经理</w:t>
      </w:r>
      <w:r>
        <w:rPr>
          <w:rFonts w:asciiTheme="minorEastAsia" w:eastAsiaTheme="minorEastAsia" w:hAnsiTheme="minorEastAsia" w:hint="eastAsia"/>
        </w:rPr>
        <w:t>在不同城市的私人信号的精确度，以及在不同城市减持的情况来预测股价本盘。总体上本研究分为两大部分的实验。首先是如何通过基金经理所持有的股票，来得到基金经理在不同城市的私人信号的精确度。其次是如何通过</w:t>
      </w:r>
    </w:p>
    <w:p w14:paraId="41038556" w14:textId="227C0878" w:rsidR="002E4F40" w:rsidRDefault="002E4F40" w:rsidP="002E4F40">
      <w:pPr>
        <w:pStyle w:val="3"/>
      </w:pPr>
      <w:bookmarkStart w:id="13" w:name="_Toc40645921"/>
      <w:r>
        <w:t xml:space="preserve">2.2.1 </w:t>
      </w:r>
      <w:r>
        <w:rPr>
          <w:rFonts w:hint="eastAsia"/>
        </w:rPr>
        <w:t>基金经理的私人信号</w:t>
      </w:r>
      <w:bookmarkEnd w:id="13"/>
    </w:p>
    <w:p w14:paraId="2422750D" w14:textId="6D7749E6" w:rsidR="002E4F40" w:rsidRPr="00643C58" w:rsidRDefault="002E4F40" w:rsidP="002E4F40">
      <w:pPr>
        <w:pStyle w:val="3"/>
      </w:pPr>
      <w:bookmarkStart w:id="14" w:name="_Toc40645922"/>
      <w:r>
        <w:t xml:space="preserve">2.2.1 </w:t>
      </w:r>
      <w:r>
        <w:rPr>
          <w:rFonts w:hint="eastAsia"/>
        </w:rPr>
        <w:t>使用私人信号预测股价崩盘</w:t>
      </w:r>
      <w:bookmarkEnd w:id="14"/>
    </w:p>
    <w:p w14:paraId="7E68DDE6" w14:textId="77777777"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在本文中，我们利用基金经理的私人信号精确度和股票本身的性质来预测股价崩盘。</w:t>
      </w:r>
    </w:p>
    <w:p w14:paraId="0750578D" w14:textId="1815BCA4"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如果实验选取的是整个市场的基金经理，那么他们的私人信号的精确度，对于整个市场是有效的。</w:t>
      </w:r>
    </w:p>
    <w:p w14:paraId="14F28B44" w14:textId="623FE3A8" w:rsidR="003B574F" w:rsidRDefault="003B574F" w:rsidP="003B574F">
      <w:pPr>
        <w:ind w:firstLine="420"/>
        <w:rPr>
          <w:rFonts w:asciiTheme="minorEastAsia" w:eastAsiaTheme="minorEastAsia" w:hAnsiTheme="minorEastAsia"/>
        </w:rPr>
      </w:pPr>
      <w:r>
        <w:rPr>
          <w:rFonts w:asciiTheme="minorEastAsia" w:eastAsiaTheme="minorEastAsia" w:hAnsiTheme="minorEastAsia" w:hint="eastAsia"/>
        </w:rPr>
        <w:t>本实验</w:t>
      </w:r>
      <w:r w:rsidR="00885549">
        <w:rPr>
          <w:rFonts w:asciiTheme="minorEastAsia" w:eastAsiaTheme="minorEastAsia" w:hAnsiTheme="minorEastAsia" w:hint="eastAsia"/>
        </w:rPr>
        <w:t>根据Wind基金分类，选取了中国公募基金市场作为研究。同时排除了被动跟踪的的ETF基金，因为该类基金调仓的依据是跟踪具体指数，而不是在卖空约束和二次交易成本下的依赖自己的私人信号和择时判断。由于选取的是公募基金市场，因而每个基金经理的私人信号的准确度大小，在该市场内是有效的。本文用于预测崩盘的股票也选取了公募基金池中的股票。</w:t>
      </w:r>
    </w:p>
    <w:p w14:paraId="480DA176" w14:textId="77777777" w:rsidR="00885549" w:rsidRPr="00ED6284" w:rsidRDefault="00885549" w:rsidP="003B574F">
      <w:pPr>
        <w:ind w:firstLine="420"/>
        <w:rPr>
          <w:rFonts w:asciiTheme="minorEastAsia" w:eastAsiaTheme="minorEastAsia" w:hAnsiTheme="minorEastAsia" w:hint="eastAsia"/>
        </w:rPr>
      </w:pPr>
    </w:p>
    <w:p w14:paraId="0B5DAF80" w14:textId="77777777" w:rsidR="002E4F40" w:rsidRPr="003B574F" w:rsidRDefault="002E4F40" w:rsidP="002E4F40">
      <w:pPr>
        <w:rPr>
          <w:rFonts w:hint="eastAsia"/>
        </w:rPr>
      </w:pPr>
    </w:p>
    <w:p w14:paraId="263E59B0" w14:textId="77777777" w:rsidR="002E4F40" w:rsidRPr="002E4F40" w:rsidRDefault="002E4F40" w:rsidP="002E4F40">
      <w:pPr>
        <w:rPr>
          <w:rFonts w:hint="eastAsia"/>
        </w:rPr>
      </w:pPr>
    </w:p>
    <w:p w14:paraId="19156D02" w14:textId="77777777" w:rsidR="002E4F40" w:rsidRPr="002E4F40" w:rsidRDefault="002E4F40" w:rsidP="002E4F40">
      <w:pPr>
        <w:rPr>
          <w:rFonts w:hint="eastAsia"/>
        </w:rPr>
      </w:pPr>
    </w:p>
    <w:p w14:paraId="44BD7F02" w14:textId="77777777" w:rsidR="002E4F40" w:rsidRPr="002E4F40" w:rsidRDefault="002E4F40" w:rsidP="002E4F40">
      <w:pPr>
        <w:rPr>
          <w:rFonts w:hint="eastAsia"/>
        </w:rPr>
      </w:pPr>
    </w:p>
    <w:p w14:paraId="37F61C66" w14:textId="2824DB52" w:rsidR="002E4F40" w:rsidRPr="002E4F40" w:rsidRDefault="002E4F40" w:rsidP="002E4F40">
      <w:pPr>
        <w:pStyle w:val="2"/>
        <w:rPr>
          <w:rFonts w:hint="eastAsia"/>
        </w:rPr>
      </w:pPr>
      <w:bookmarkStart w:id="15" w:name="_Toc40645923"/>
      <w:r>
        <w:rPr>
          <w:rFonts w:hint="eastAsia"/>
        </w:rPr>
        <w:lastRenderedPageBreak/>
        <w:t xml:space="preserve">2.2 </w:t>
      </w:r>
      <w:r>
        <w:rPr>
          <w:rFonts w:hint="eastAsia"/>
        </w:rPr>
        <w:t>模型简述</w:t>
      </w:r>
      <w:bookmarkEnd w:id="15"/>
    </w:p>
    <w:p w14:paraId="7FCD2E05" w14:textId="28D186BC"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采用监督学习的方法，向学习器</w:t>
      </w:r>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输出数据，学习器</w:t>
      </w:r>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在训练集外</w:t>
      </w:r>
      <w:r w:rsidR="00EA7C02" w:rsidRPr="00ED6284">
        <w:rPr>
          <w:rFonts w:asciiTheme="minorEastAsia" w:eastAsiaTheme="minorEastAsia" w:hAnsiTheme="minorEastAsia" w:hint="eastAsia"/>
        </w:rPr>
        <w:t>预测输出值。因此，监督学习的挑战是找到一个超出训练集的泛函，以便所得函数也能准确地将样本外输入映射到样本外结果。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pPr>
      <w:bookmarkStart w:id="16" w:name="_Toc40645924"/>
      <w:r>
        <w:t>2.2.1</w:t>
      </w:r>
      <w:r w:rsidR="00E269AF">
        <w:t xml:space="preserve"> </w:t>
      </w:r>
      <w:r w:rsidR="00B77997">
        <w:rPr>
          <w:rFonts w:hint="eastAsia"/>
        </w:rPr>
        <w:t>EM</w:t>
      </w:r>
      <w:r w:rsidR="00B77997">
        <w:rPr>
          <w:rFonts w:hint="eastAsia"/>
        </w:rPr>
        <w:t>算法</w:t>
      </w:r>
      <w:bookmarkEnd w:id="16"/>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，它的输出值</w:t>
      </w:r>
      <w:r w:rsidR="00543746" w:rsidRPr="00ED6284">
        <w:rPr>
          <w:rFonts w:asciiTheme="minorEastAsia" w:eastAsiaTheme="minorEastAsia" w:hAnsiTheme="minorEastAsia"/>
        </w:rPr>
        <w:t>不再是一个连续的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w:t>
      </w:r>
      <w:r w:rsidR="00543746" w:rsidRPr="00ED6284">
        <w:rPr>
          <w:rFonts w:asciiTheme="minorEastAsia" w:eastAsiaTheme="minorEastAsia" w:hAnsiTheme="minorEastAsia"/>
        </w:rPr>
        <w:lastRenderedPageBreak/>
        <w:t>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变量违反了一般回归模型的正态性假设。</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675DA7BA" w14:textId="467CAF79" w:rsidR="005A4B60" w:rsidRPr="0002124F" w:rsidRDefault="00107193" w:rsidP="0002124F">
      <w:pPr>
        <w:pStyle w:val="3"/>
      </w:pPr>
      <w:bookmarkStart w:id="17" w:name="_Toc40645925"/>
      <w:r>
        <w:rPr>
          <w:rFonts w:hint="eastAsia"/>
        </w:rPr>
        <w:t>2.2.2</w:t>
      </w:r>
      <w:r>
        <w:t xml:space="preserve"> </w:t>
      </w:r>
      <w:r w:rsidR="00643C58">
        <w:rPr>
          <w:rFonts w:hint="eastAsia"/>
        </w:rPr>
        <w:t>股价崩盘指标</w:t>
      </w:r>
      <w:r w:rsidR="002A4FD8" w:rsidRPr="0002124F">
        <w:rPr>
          <w:rFonts w:asciiTheme="minorEastAsia" w:eastAsiaTheme="minorEastAsia" w:hAnsiTheme="minorEastAsia" w:hint="eastAsia"/>
        </w:rPr>
        <w:t>DUVOL</w:t>
      </w:r>
      <w:bookmarkEnd w:id="17"/>
    </w:p>
    <w:p w14:paraId="136DB0FE" w14:textId="68E28EF9"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崩盘指标来自（Kim et al.，2011a，b；Xu et al.，2014；Kim and Zhang，2014a，b；李小荣、刘行，2012； 许年行等，2012；江轩宇、伊志宏，2013；王化成等， 2014；叶康涛等，2014）本研究采用股价崩盘指标：公司股票收益率的上下波动的比率，来作为股价崩盘的风险指标。</w:t>
      </w:r>
    </w:p>
    <w:p w14:paraId="12539626" w14:textId="3903FBE0" w:rsidR="0002124F" w:rsidRPr="0002124F" w:rsidRDefault="0002124F" w:rsidP="00B03916">
      <w:pPr>
        <w:ind w:firstLine="480"/>
        <w:rPr>
          <w:rFonts w:asciiTheme="minorEastAsia" w:eastAsiaTheme="minorEastAsia" w:hAnsiTheme="minorEastAsia" w:hint="eastAsia"/>
        </w:rPr>
      </w:pPr>
      <w:r w:rsidRPr="0002124F">
        <w:rPr>
          <w:rFonts w:asciiTheme="minorEastAsia" w:eastAsiaTheme="minorEastAsia" w:hAnsiTheme="minorEastAsia" w:hint="eastAsia"/>
        </w:rPr>
        <w:t>计算方法如下：</w:t>
      </w:r>
    </w:p>
    <w:p w14:paraId="2BB3E7C7" w14:textId="2B495771"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首先，通过公式（1）来消除市场整体收益率的影响。其中</w:t>
      </w:r>
      <w:r>
        <w:rPr>
          <w:rFonts w:asciiTheme="minorEastAsia" w:eastAsiaTheme="minorEastAsia" w:hAnsiTheme="minorEastAsia" w:hint="eastAsia"/>
        </w:rPr>
        <w:t xml:space="preserve"> </w:t>
      </w:r>
      <w:r w:rsidRPr="0002124F">
        <w:rPr>
          <w:rFonts w:asciiTheme="minorEastAsia" w:eastAsiaTheme="minorEastAsia" w:hAnsiTheme="minorEastAsia"/>
          <w:position w:val="-14"/>
        </w:rPr>
        <w:object w:dxaOrig="279" w:dyaOrig="380" w14:anchorId="1DA4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4.25pt;height:18.75pt" o:ole="">
            <v:imagedata r:id="rId12" o:title=""/>
          </v:shape>
          <o:OLEObject Type="Embed" ProgID="Equation.DSMT4" ShapeID="_x0000_i1069" DrawAspect="Content" ObjectID="_1651259155" r:id="rId13"/>
        </w:object>
      </w:r>
      <w:r w:rsidRPr="0002124F">
        <w:rPr>
          <w:rFonts w:asciiTheme="minorEastAsia" w:eastAsiaTheme="minorEastAsia" w:hAnsiTheme="minorEastAsia" w:hint="eastAsia"/>
        </w:rPr>
        <w:t xml:space="preserve"> 为股票 </w:t>
      </w:r>
      <w:proofErr w:type="spellStart"/>
      <w:r w:rsidRPr="0002124F">
        <w:rPr>
          <w:rFonts w:asciiTheme="minorEastAsia" w:eastAsiaTheme="minorEastAsia" w:hAnsiTheme="minorEastAsia" w:hint="eastAsia"/>
        </w:rPr>
        <w:t>i</w:t>
      </w:r>
      <w:proofErr w:type="spellEnd"/>
      <w:r w:rsidRPr="0002124F">
        <w:rPr>
          <w:rFonts w:asciiTheme="minorEastAsia" w:eastAsiaTheme="minorEastAsia" w:hAnsiTheme="minorEastAsia" w:hint="eastAsia"/>
        </w:rPr>
        <w:t xml:space="preserve"> 在 t 日的收益率； </w:t>
      </w:r>
      <w:r w:rsidRPr="0002124F">
        <w:rPr>
          <w:rFonts w:asciiTheme="minorEastAsia" w:eastAsiaTheme="minorEastAsia" w:hAnsiTheme="minorEastAsia"/>
          <w:position w:val="-14"/>
        </w:rPr>
        <w:object w:dxaOrig="380" w:dyaOrig="380" w14:anchorId="004AE4F6">
          <v:shape id="_x0000_i1073" type="#_x0000_t75" style="width:18.75pt;height:18.75pt" o:ole="">
            <v:imagedata r:id="rId14" o:title=""/>
          </v:shape>
          <o:OLEObject Type="Embed" ProgID="Equation.DSMT4" ShapeID="_x0000_i1073" DrawAspect="Content" ObjectID="_1651259156" r:id="rId15"/>
        </w:object>
      </w:r>
      <w:r>
        <w:rPr>
          <w:rFonts w:asciiTheme="minorEastAsia" w:eastAsiaTheme="minorEastAsia" w:hAnsiTheme="minorEastAsia"/>
        </w:rPr>
        <w:t xml:space="preserve"> </w:t>
      </w:r>
      <w:r w:rsidRPr="0002124F">
        <w:rPr>
          <w:rFonts w:asciiTheme="minorEastAsia" w:eastAsiaTheme="minorEastAsia" w:hAnsiTheme="minorEastAsia" w:hint="eastAsia"/>
        </w:rPr>
        <w:t>为整个市场在 t 日的平均收益率；残差项表示整个该股票的收益率当中，不能被市场的收益率所解释的部分。</w:t>
      </w:r>
    </w:p>
    <w:p w14:paraId="37AC4C7A" w14:textId="73DE35E7" w:rsidR="0002124F" w:rsidRPr="0002124F" w:rsidRDefault="0002124F" w:rsidP="0002124F">
      <w:pPr>
        <w:pStyle w:val="MTDisplayEquation"/>
        <w:rPr>
          <w:rFonts w:hint="eastAsia"/>
        </w:rPr>
      </w:pPr>
      <w:r>
        <w:tab/>
      </w:r>
      <w:r w:rsidRPr="0002124F">
        <w:rPr>
          <w:position w:val="-14"/>
        </w:rPr>
        <w:object w:dxaOrig="1939" w:dyaOrig="380" w14:anchorId="42F51CA0">
          <v:shape id="_x0000_i1273" type="#_x0000_t75" style="width:96.75pt;height:18.75pt" o:ole="">
            <v:imagedata r:id="rId16" o:title=""/>
          </v:shape>
          <o:OLEObject Type="Embed" ProgID="Equation.DSMT4" ShapeID="_x0000_i1273" DrawAspect="Content" ObjectID="_1651259157"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6EA92B71" w14:textId="396493A0"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 xml:space="preserve">接着，我们定义 </w:t>
      </w:r>
    </w:p>
    <w:p w14:paraId="628029F4" w14:textId="2C1ED4E3" w:rsidR="0002124F" w:rsidRDefault="0002124F" w:rsidP="0002124F">
      <w:pPr>
        <w:pStyle w:val="MTDisplayEquation"/>
      </w:pPr>
      <w:r>
        <w:tab/>
      </w:r>
      <w:r w:rsidRPr="0002124F">
        <w:rPr>
          <w:position w:val="-14"/>
        </w:rPr>
        <w:object w:dxaOrig="1560" w:dyaOrig="400" w14:anchorId="4C5402C0">
          <v:shape id="_x0000_i1200" type="#_x0000_t75" style="width:78pt;height:20.25pt" o:ole="">
            <v:imagedata r:id="rId18" o:title=""/>
          </v:shape>
          <o:OLEObject Type="Embed" ProgID="Equation.DSMT4" ShapeID="_x0000_i1200" DrawAspect="Content" ObjectID="_1651259158"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368191B3" w14:textId="638B732F" w:rsidR="0002124F" w:rsidRDefault="0002124F" w:rsidP="0002124F">
      <w:pPr>
        <w:ind w:firstLine="480"/>
        <w:rPr>
          <w:rFonts w:asciiTheme="minorEastAsia" w:eastAsiaTheme="minorEastAsia" w:hAnsiTheme="minorEastAsia"/>
        </w:rPr>
      </w:pPr>
      <w:r w:rsidRPr="0002124F">
        <w:rPr>
          <w:rFonts w:asciiTheme="minorEastAsia" w:eastAsiaTheme="minorEastAsia" w:hAnsiTheme="minorEastAsia" w:hint="eastAsia"/>
        </w:rPr>
        <w:t>为该股票该日的特有收益率。</w:t>
      </w:r>
    </w:p>
    <w:p w14:paraId="77CED08D" w14:textId="761B8E35" w:rsidR="005701B0" w:rsidRPr="005701B0" w:rsidRDefault="005701B0" w:rsidP="005701B0">
      <w:pPr>
        <w:ind w:firstLine="480"/>
        <w:rPr>
          <w:rFonts w:asciiTheme="minorEastAsia" w:eastAsiaTheme="minorEastAsia" w:hAnsiTheme="minorEastAsia" w:hint="eastAsia"/>
        </w:rPr>
      </w:pPr>
      <w:r w:rsidRPr="0002124F">
        <w:rPr>
          <w:rFonts w:asciiTheme="minorEastAsia" w:eastAsiaTheme="minorEastAsia" w:hAnsiTheme="minorEastAsia" w:hint="eastAsia"/>
        </w:rPr>
        <w:t>最后，定义一个股票的收益率的上下波动比率。设为 DUVOL , 其具体实现如下：</w:t>
      </w:r>
    </w:p>
    <w:p w14:paraId="23BF5094" w14:textId="06928D0B" w:rsidR="0002124F" w:rsidRPr="0002124F" w:rsidRDefault="0002124F" w:rsidP="0002124F">
      <w:pPr>
        <w:pStyle w:val="MTDisplayEquation"/>
      </w:pPr>
      <w:r>
        <w:lastRenderedPageBreak/>
        <w:tab/>
      </w:r>
      <w:r w:rsidR="005701B0" w:rsidRPr="005701B0">
        <w:rPr>
          <w:position w:val="-38"/>
        </w:rPr>
        <w:object w:dxaOrig="5280" w:dyaOrig="880" w14:anchorId="6DBD0E49">
          <v:shape id="_x0000_i1309" type="#_x0000_t75" style="width:264pt;height:44.25pt" o:ole="">
            <v:imagedata r:id="rId20" o:title=""/>
          </v:shape>
          <o:OLEObject Type="Embed" ProgID="Equation.DSMT4" ShapeID="_x0000_i1309" DrawAspect="Content" ObjectID="_1651259159"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6E84E81E" w14:textId="1F400DA8" w:rsidR="005701B0" w:rsidRDefault="005701B0" w:rsidP="005701B0">
      <w:pPr>
        <w:ind w:firstLine="480"/>
        <w:rPr>
          <w:rFonts w:asciiTheme="minorEastAsia" w:eastAsiaTheme="minorEastAsia" w:hAnsiTheme="minorEastAsia"/>
        </w:rPr>
      </w:pPr>
      <w:r>
        <w:rPr>
          <w:rFonts w:asciiTheme="minorEastAsia" w:eastAsiaTheme="minorEastAsia" w:hAnsiTheme="minorEastAsia" w:hint="eastAsia"/>
        </w:rPr>
        <w:t>对于上述模型，其中</w:t>
      </w:r>
      <w:r w:rsidRPr="005701B0">
        <w:rPr>
          <w:rFonts w:asciiTheme="minorEastAsia" w:eastAsiaTheme="minorEastAsia" w:hAnsiTheme="minorEastAsia"/>
          <w:position w:val="-14"/>
        </w:rPr>
        <w:object w:dxaOrig="720" w:dyaOrig="400" w14:anchorId="1CE50475">
          <v:shape id="_x0000_i1313" type="#_x0000_t75" style="width:36pt;height:20.25pt" o:ole="">
            <v:imagedata r:id="rId22" o:title=""/>
          </v:shape>
          <o:OLEObject Type="Embed" ProgID="Equation.DSMT4" ShapeID="_x0000_i1313" DrawAspect="Content" ObjectID="_1651259160" r:id="rId23"/>
        </w:object>
      </w:r>
      <w:r>
        <w:rPr>
          <w:rFonts w:asciiTheme="minorEastAsia" w:eastAsiaTheme="minorEastAsia" w:hAnsiTheme="minorEastAsia"/>
        </w:rPr>
        <w:t xml:space="preserve"> </w:t>
      </w:r>
      <w:r>
        <w:rPr>
          <w:rFonts w:asciiTheme="minorEastAsia" w:eastAsiaTheme="minorEastAsia" w:hAnsiTheme="minorEastAsia" w:hint="eastAsia"/>
        </w:rPr>
        <w:t>为股票在第</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日的回报率低于整年的总回报率的天数。</w:t>
      </w:r>
    </w:p>
    <w:p w14:paraId="7758B035" w14:textId="4C89A7F7" w:rsidR="005701B0" w:rsidRPr="0002124F" w:rsidRDefault="005701B0" w:rsidP="005701B0">
      <w:pPr>
        <w:ind w:firstLine="480"/>
        <w:rPr>
          <w:rFonts w:asciiTheme="minorEastAsia" w:eastAsiaTheme="minorEastAsia" w:hAnsiTheme="minorEastAsia" w:hint="eastAsia"/>
        </w:rPr>
      </w:pPr>
      <w:r>
        <w:rPr>
          <w:rFonts w:asciiTheme="minorEastAsia" w:eastAsiaTheme="minorEastAsia" w:hAnsiTheme="minorEastAsia" w:hint="eastAsia"/>
        </w:rPr>
        <w:t>总体而言，DUVOL</w:t>
      </w:r>
      <w:r>
        <w:rPr>
          <w:rFonts w:asciiTheme="minorEastAsia" w:eastAsiaTheme="minorEastAsia" w:hAnsiTheme="minorEastAsia"/>
        </w:rPr>
        <w:t xml:space="preserve"> </w:t>
      </w:r>
      <w:r>
        <w:rPr>
          <w:rFonts w:asciiTheme="minorEastAsia" w:eastAsiaTheme="minorEastAsia" w:hAnsiTheme="minorEastAsia" w:hint="eastAsia"/>
        </w:rPr>
        <w:t>的值越大，该股票收益左偏的程度越大，股价的崩盘风险越高。</w:t>
      </w:r>
    </w:p>
    <w:p w14:paraId="545F79BF" w14:textId="12E848D5" w:rsidR="00107193" w:rsidRDefault="00107193" w:rsidP="00355DAC">
      <w:pPr>
        <w:pStyle w:val="3"/>
      </w:pPr>
      <w:bookmarkStart w:id="18" w:name="_Toc40645926"/>
      <w:r>
        <w:rPr>
          <w:rFonts w:hint="eastAsia"/>
        </w:rPr>
        <w:t xml:space="preserve">2.2.3 </w:t>
      </w:r>
      <w:r w:rsidR="001B584D">
        <w:rPr>
          <w:rFonts w:hint="eastAsia"/>
        </w:rPr>
        <w:t>CART</w:t>
      </w:r>
      <w:r w:rsidR="001B584D">
        <w:rPr>
          <w:rFonts w:hint="eastAsia"/>
        </w:rPr>
        <w:t>模型</w:t>
      </w:r>
      <w:bookmarkEnd w:id="18"/>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有N个因变量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处分配给</w:t>
      </w:r>
      <w:r w:rsidR="006C1384" w:rsidRPr="00ED6284">
        <w:rPr>
          <w:rFonts w:asciiTheme="minorEastAsia" w:eastAsiaTheme="minorEastAsia" w:hAnsiTheme="minorEastAsia"/>
        </w:rPr>
        <w:t>第k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w:t>
      </w:r>
      <w:r w:rsidR="00920382" w:rsidRPr="00ED6284">
        <w:rPr>
          <w:rFonts w:asciiTheme="minorEastAsia" w:eastAsiaTheme="minorEastAsia" w:hAnsiTheme="minorEastAsia" w:hint="eastAsia"/>
        </w:rPr>
        <w:lastRenderedPageBreak/>
        <w:t>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9" w:name="_Toc40645927"/>
      <w:r>
        <w:t xml:space="preserve">2.2.4 </w:t>
      </w:r>
      <w:r>
        <w:rPr>
          <w:rFonts w:hint="eastAsia"/>
        </w:rPr>
        <w:t>随机森林</w:t>
      </w:r>
      <w:bookmarkEnd w:id="19"/>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了作为基础学习器的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r w:rsidR="005C0D02" w:rsidRPr="00A05D39">
        <w:rPr>
          <w:rFonts w:asciiTheme="minorEastAsia" w:eastAsiaTheme="minorEastAsia" w:hAnsiTheme="minorEastAsia"/>
        </w:rPr>
        <w:t>个</w:t>
      </w:r>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样本外</w:t>
      </w:r>
      <w:r w:rsidR="005C0D02" w:rsidRPr="00A05D39">
        <w:rPr>
          <w:rFonts w:asciiTheme="minorEastAsia" w:eastAsiaTheme="minorEastAsia" w:hAnsiTheme="minorEastAsia"/>
        </w:rPr>
        <w:t>数据</w:t>
      </w:r>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树之间的相关性。在学习每棵树时，当考虑每个递归分割时，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20" w:name="_Toc40645928"/>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20"/>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lastRenderedPageBreak/>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21E24B21" w:rsidR="00107193" w:rsidRDefault="00070126" w:rsidP="002B3442">
      <w:pPr>
        <w:pStyle w:val="1"/>
        <w:rPr>
          <w:rFonts w:hint="eastAsia"/>
        </w:rPr>
      </w:pPr>
      <w:bookmarkStart w:id="21" w:name="_Toc40645929"/>
      <w:r>
        <w:lastRenderedPageBreak/>
        <w:t>3</w:t>
      </w:r>
      <w:r w:rsidR="00107193">
        <w:t xml:space="preserve"> </w:t>
      </w:r>
      <w:r w:rsidR="002A4FD8">
        <w:rPr>
          <w:rFonts w:hint="eastAsia"/>
        </w:rPr>
        <w:t>数据处理</w:t>
      </w:r>
      <w:bookmarkEnd w:id="21"/>
    </w:p>
    <w:p w14:paraId="2E95EACE" w14:textId="147BADAB" w:rsidR="00107193" w:rsidRDefault="00107193" w:rsidP="002B3442">
      <w:pPr>
        <w:pStyle w:val="2"/>
      </w:pPr>
      <w:bookmarkStart w:id="22" w:name="_Toc40645930"/>
      <w:r>
        <w:t>3.1</w:t>
      </w:r>
      <w:r>
        <w:rPr>
          <w:rFonts w:hint="eastAsia"/>
        </w:rPr>
        <w:t>数据来源</w:t>
      </w:r>
      <w:r>
        <w:t>与认识</w:t>
      </w:r>
      <w:bookmarkEnd w:id="22"/>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数据集最终包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23" w:name="_Toc40645931"/>
      <w:r>
        <w:rPr>
          <w:rFonts w:hint="eastAsia"/>
        </w:rPr>
        <w:lastRenderedPageBreak/>
        <w:t>3.2</w:t>
      </w:r>
      <w:r>
        <w:rPr>
          <w:rFonts w:hint="eastAsia"/>
        </w:rPr>
        <w:t>数据</w:t>
      </w:r>
      <w:r>
        <w:t>预处理</w:t>
      </w:r>
      <w:bookmarkEnd w:id="23"/>
    </w:p>
    <w:p w14:paraId="4BCFD30D" w14:textId="3332D834" w:rsidR="00172218" w:rsidRDefault="00172218" w:rsidP="005E557E">
      <w:pPr>
        <w:pStyle w:val="3"/>
      </w:pPr>
      <w:bookmarkStart w:id="24" w:name="_Toc40645932"/>
      <w:r>
        <w:rPr>
          <w:rFonts w:hint="eastAsia"/>
        </w:rPr>
        <w:t xml:space="preserve">3.2.1 </w:t>
      </w:r>
      <w:r>
        <w:rPr>
          <w:rFonts w:hint="eastAsia"/>
        </w:rPr>
        <w:t>缺失值处理</w:t>
      </w:r>
      <w:bookmarkEnd w:id="24"/>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5" w:name="_Toc40645933"/>
      <w:r>
        <w:rPr>
          <w:rFonts w:hint="eastAsia"/>
        </w:rPr>
        <w:t xml:space="preserve">3.2.2 </w:t>
      </w:r>
      <w:r>
        <w:rPr>
          <w:rFonts w:hint="eastAsia"/>
        </w:rPr>
        <w:t>样本不平衡</w:t>
      </w:r>
      <w:bookmarkEnd w:id="25"/>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这种简单过采样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r w:rsidR="00547B54" w:rsidRPr="00A05D39">
        <w:rPr>
          <w:rFonts w:asciiTheme="minorEastAsia" w:eastAsiaTheme="minorEastAsia" w:hAnsiTheme="minorEastAsia" w:hint="eastAsia"/>
          <w:sz w:val="24"/>
          <w:szCs w:val="24"/>
        </w:rPr>
        <w:t>个</w:t>
      </w:r>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02124F"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在样本外数据集上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6" w:name="_Toc40645934"/>
      <w:r>
        <w:rPr>
          <w:rFonts w:hint="eastAsia"/>
        </w:rPr>
        <w:t>3.2.</w:t>
      </w:r>
      <w:r>
        <w:t xml:space="preserve">3 </w:t>
      </w:r>
      <w:r>
        <w:rPr>
          <w:rFonts w:hint="eastAsia"/>
        </w:rPr>
        <w:t>数据</w:t>
      </w:r>
      <w:r w:rsidR="00F12B42" w:rsidRPr="00F12B42">
        <w:rPr>
          <w:rFonts w:hint="eastAsia"/>
        </w:rPr>
        <w:t>标准</w:t>
      </w:r>
      <w:r>
        <w:rPr>
          <w:rFonts w:hint="eastAsia"/>
        </w:rPr>
        <w:t>化</w:t>
      </w:r>
      <w:bookmarkEnd w:id="26"/>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273C15A9" w:rsidR="00172218" w:rsidRDefault="00172218" w:rsidP="004A4D3C">
      <w:pPr>
        <w:pStyle w:val="2"/>
        <w:rPr>
          <w:rFonts w:hint="eastAsia"/>
        </w:rPr>
      </w:pPr>
      <w:bookmarkStart w:id="27" w:name="_Toc40645935"/>
      <w:r>
        <w:rPr>
          <w:rFonts w:hint="eastAsia"/>
        </w:rPr>
        <w:t>3.3</w:t>
      </w:r>
      <w:r>
        <w:t xml:space="preserve"> </w:t>
      </w:r>
      <w:r w:rsidR="00CD0FEF">
        <w:rPr>
          <w:rFonts w:hint="eastAsia"/>
        </w:rPr>
        <w:t>数据</w:t>
      </w:r>
      <w:r w:rsidR="00D761CB">
        <w:rPr>
          <w:rFonts w:hint="eastAsia"/>
        </w:rPr>
        <w:t>处理逻辑</w:t>
      </w:r>
      <w:bookmarkEnd w:id="27"/>
    </w:p>
    <w:p w14:paraId="05CF177D" w14:textId="6A541C0B" w:rsidR="00CB2A31"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CB2A31" w:rsidRPr="00A05D39">
        <w:rPr>
          <w:rFonts w:asciiTheme="minorEastAsia" w:eastAsiaTheme="minorEastAsia" w:hAnsiTheme="minorEastAsia"/>
        </w:rPr>
        <w:t>特征变量</w:t>
      </w:r>
      <w:r w:rsidR="00CB2A31" w:rsidRPr="00A05D39">
        <w:rPr>
          <w:rFonts w:asciiTheme="minorEastAsia" w:eastAsiaTheme="minorEastAsia" w:hAnsiTheme="minorEastAsia" w:hint="eastAsia"/>
        </w:rPr>
        <w:t>的</w:t>
      </w:r>
      <w:r w:rsidR="00CB2A31" w:rsidRPr="00A05D39">
        <w:rPr>
          <w:rFonts w:asciiTheme="minorEastAsia" w:eastAsiaTheme="minorEastAsia" w:hAnsiTheme="minorEastAsia"/>
        </w:rPr>
        <w:t>选取</w:t>
      </w:r>
      <w:r w:rsidR="00CB2A31" w:rsidRPr="00A05D39">
        <w:rPr>
          <w:rFonts w:asciiTheme="minorEastAsia" w:eastAsiaTheme="minorEastAsia" w:hAnsiTheme="minorEastAsia" w:hint="eastAsia"/>
        </w:rPr>
        <w:t>是本实证研究中的一个重要内容</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因为机器学习模型</w:t>
      </w:r>
      <w:r w:rsidR="00CB2A31" w:rsidRPr="00A05D39">
        <w:rPr>
          <w:rFonts w:asciiTheme="minorEastAsia" w:eastAsiaTheme="minorEastAsia" w:hAnsiTheme="minorEastAsia"/>
        </w:rPr>
        <w:t>的表现与输入特征变量的选取有着</w:t>
      </w:r>
      <w:r w:rsidR="00CB2A31" w:rsidRPr="00A05D39">
        <w:rPr>
          <w:rFonts w:asciiTheme="minorEastAsia" w:eastAsiaTheme="minorEastAsia" w:hAnsiTheme="minorEastAsia" w:hint="eastAsia"/>
        </w:rPr>
        <w:t>极其密切的联系</w:t>
      </w:r>
      <w:r w:rsidR="00CB2A31" w:rsidRPr="00A05D39">
        <w:rPr>
          <w:rFonts w:asciiTheme="minorEastAsia" w:eastAsiaTheme="minorEastAsia" w:hAnsiTheme="minorEastAsia"/>
        </w:rPr>
        <w:t>，因此特征变量的选取对于实证</w:t>
      </w:r>
      <w:r w:rsidR="00CB2A31" w:rsidRPr="00A05D39">
        <w:rPr>
          <w:rFonts w:asciiTheme="minorEastAsia" w:eastAsiaTheme="minorEastAsia" w:hAnsiTheme="minorEastAsia" w:hint="eastAsia"/>
        </w:rPr>
        <w:t>结果</w:t>
      </w:r>
      <w:r w:rsidR="00CB2A31" w:rsidRPr="00A05D39">
        <w:rPr>
          <w:rFonts w:asciiTheme="minorEastAsia" w:eastAsiaTheme="minorEastAsia" w:hAnsiTheme="minorEastAsia"/>
        </w:rPr>
        <w:t>有</w:t>
      </w:r>
      <w:r w:rsidR="00CB2A31" w:rsidRPr="00A05D39">
        <w:rPr>
          <w:rFonts w:asciiTheme="minorEastAsia" w:eastAsiaTheme="minorEastAsia" w:hAnsiTheme="minorEastAsia" w:hint="eastAsia"/>
        </w:rPr>
        <w:t>着巨大的</w:t>
      </w:r>
      <w:r w:rsidR="00CB2A31" w:rsidRPr="00A05D39">
        <w:rPr>
          <w:rFonts w:asciiTheme="minorEastAsia" w:eastAsiaTheme="minorEastAsia" w:hAnsiTheme="minorEastAsia"/>
        </w:rPr>
        <w:t>影响。一方面，</w:t>
      </w:r>
      <w:r w:rsidR="00CB2A31" w:rsidRPr="00A05D39">
        <w:rPr>
          <w:rFonts w:asciiTheme="minorEastAsia" w:eastAsiaTheme="minorEastAsia" w:hAnsiTheme="minorEastAsia" w:hint="eastAsia"/>
        </w:rPr>
        <w:t>我们想</w:t>
      </w:r>
      <w:r w:rsidR="00CB2A31" w:rsidRPr="00A05D39">
        <w:rPr>
          <w:rFonts w:asciiTheme="minorEastAsia" w:eastAsiaTheme="minorEastAsia" w:hAnsiTheme="minorEastAsia"/>
        </w:rPr>
        <w:t>尽可能多地选取</w:t>
      </w:r>
      <w:r w:rsidR="00CB2A31" w:rsidRPr="00A05D39">
        <w:rPr>
          <w:rFonts w:asciiTheme="minorEastAsia" w:eastAsiaTheme="minorEastAsia" w:hAnsiTheme="minorEastAsia" w:hint="eastAsia"/>
        </w:rPr>
        <w:t>不同维度的</w:t>
      </w:r>
      <w:r w:rsidR="00CB2A31" w:rsidRPr="00A05D39">
        <w:rPr>
          <w:rFonts w:asciiTheme="minorEastAsia" w:eastAsiaTheme="minorEastAsia" w:hAnsiTheme="minorEastAsia"/>
        </w:rPr>
        <w:t>变</w:t>
      </w:r>
      <w:r w:rsidR="00CB2A31" w:rsidRPr="00A05D39">
        <w:rPr>
          <w:rFonts w:asciiTheme="minorEastAsia" w:eastAsiaTheme="minorEastAsia" w:hAnsiTheme="minorEastAsia" w:hint="eastAsia"/>
        </w:rPr>
        <w:t>量</w:t>
      </w:r>
      <w:r w:rsidR="00CB2A31" w:rsidRPr="00A05D39">
        <w:rPr>
          <w:rFonts w:asciiTheme="minorEastAsia" w:eastAsiaTheme="minorEastAsia" w:hAnsiTheme="minorEastAsia"/>
        </w:rPr>
        <w:t>，来更为全面</w:t>
      </w:r>
      <w:r w:rsidR="00CB2A31" w:rsidRPr="00A05D39">
        <w:rPr>
          <w:rFonts w:asciiTheme="minorEastAsia" w:eastAsiaTheme="minorEastAsia" w:hAnsiTheme="minorEastAsia" w:hint="eastAsia"/>
        </w:rPr>
        <w:t>地</w:t>
      </w:r>
      <w:r w:rsidR="00CB2A31" w:rsidRPr="00A05D39">
        <w:rPr>
          <w:rFonts w:asciiTheme="minorEastAsia" w:eastAsiaTheme="minorEastAsia" w:hAnsiTheme="minorEastAsia"/>
        </w:rPr>
        <w:t>刻画银行</w:t>
      </w:r>
      <w:r w:rsidR="00CB2A31" w:rsidRPr="00A05D39">
        <w:rPr>
          <w:rFonts w:asciiTheme="minorEastAsia" w:eastAsiaTheme="minorEastAsia" w:hAnsiTheme="minorEastAsia" w:hint="eastAsia"/>
        </w:rPr>
        <w:t>信用卡客户的</w:t>
      </w:r>
      <w:r w:rsidR="00CB2A31" w:rsidRPr="00A05D39">
        <w:rPr>
          <w:rFonts w:asciiTheme="minorEastAsia" w:eastAsiaTheme="minorEastAsia" w:hAnsiTheme="minorEastAsia"/>
        </w:rPr>
        <w:t>特征；</w:t>
      </w:r>
      <w:r w:rsidR="00CB2A31" w:rsidRPr="00A05D39">
        <w:rPr>
          <w:rFonts w:asciiTheme="minorEastAsia" w:eastAsiaTheme="minorEastAsia" w:hAnsiTheme="minorEastAsia" w:hint="eastAsia"/>
        </w:rPr>
        <w:t>另一方面</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特征变量</w:t>
      </w:r>
      <w:r w:rsidR="00CB2A31" w:rsidRPr="00A05D39">
        <w:rPr>
          <w:rFonts w:asciiTheme="minorEastAsia" w:eastAsiaTheme="minorEastAsia" w:hAnsiTheme="minorEastAsia"/>
        </w:rPr>
        <w:t>的数量也不宜过多，</w:t>
      </w:r>
      <w:r w:rsidR="00CB2A31" w:rsidRPr="00A05D39">
        <w:rPr>
          <w:rFonts w:asciiTheme="minorEastAsia" w:eastAsiaTheme="minorEastAsia" w:hAnsiTheme="minorEastAsia" w:hint="eastAsia"/>
        </w:rPr>
        <w:t>以避免</w:t>
      </w:r>
      <w:r w:rsidR="00CB2A31" w:rsidRPr="00A05D39">
        <w:rPr>
          <w:rFonts w:asciiTheme="minorEastAsia" w:eastAsiaTheme="minorEastAsia" w:hAnsiTheme="minorEastAsia"/>
        </w:rPr>
        <w:t>特征空间维数过高带来的灾难（</w:t>
      </w:r>
      <w:r w:rsidR="00CB2A31" w:rsidRPr="00D17219">
        <w:rPr>
          <w:rFonts w:ascii="Times New Roman" w:eastAsiaTheme="minorEastAsia" w:hAnsi="Times New Roman" w:cs="Times New Roman"/>
        </w:rPr>
        <w:t>The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Curse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of</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Dimension</w:t>
      </w:r>
      <w:r w:rsidR="00CB2A31"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lastRenderedPageBreak/>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个人年收入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表一</w:t>
      </w:r>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个人年收入分值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02124F"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02124F"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02124F"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02124F"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8" w:name="_Toc40645936"/>
      <w:r>
        <w:rPr>
          <w:rFonts w:hint="eastAsia"/>
        </w:rPr>
        <w:lastRenderedPageBreak/>
        <w:t xml:space="preserve">3.4 </w:t>
      </w:r>
      <w:r>
        <w:rPr>
          <w:rFonts w:hint="eastAsia"/>
        </w:rPr>
        <w:t>描述性统计</w:t>
      </w:r>
      <w:bookmarkEnd w:id="28"/>
    </w:p>
    <w:p w14:paraId="39F0AA90" w14:textId="23865DFD" w:rsidR="00DD22FA" w:rsidRDefault="00DD22FA" w:rsidP="00DD22FA">
      <w:pPr>
        <w:ind w:firstLine="480"/>
        <w:rPr>
          <w:rFonts w:asciiTheme="minorEastAsia" w:eastAsiaTheme="minorEastAsia" w:hAnsiTheme="minorEastAsia"/>
        </w:rPr>
      </w:pPr>
      <w:r>
        <w:rPr>
          <w:rFonts w:asciiTheme="minorEastAsia" w:eastAsiaTheme="minorEastAsia" w:hAnsiTheme="minorEastAsia" w:hint="eastAsia"/>
        </w:rPr>
        <w:t>本章节中，我们对实验所需要的实验数据进行了描述性统计，我们计算了岩本的均值、方差、最大值和最小值。</w:t>
      </w:r>
    </w:p>
    <w:p w14:paraId="74D07345" w14:textId="423A2C3B" w:rsidR="00DD22FA" w:rsidRDefault="00DD22FA" w:rsidP="00DD22FA">
      <w:pPr>
        <w:ind w:firstLine="480"/>
        <w:rPr>
          <w:rFonts w:asciiTheme="minorEastAsia" w:eastAsiaTheme="minorEastAsia" w:hAnsiTheme="minorEastAsia" w:hint="eastAsia"/>
        </w:rPr>
      </w:pPr>
      <w:r>
        <w:rPr>
          <w:rFonts w:asciiTheme="minorEastAsia" w:eastAsiaTheme="minorEastAsia" w:hAnsiTheme="minorEastAsia" w:hint="eastAsia"/>
        </w:rPr>
        <w:t>首先是市场收益率的描述性统计，这里我们使用两个指数的收益率作为代替。</w:t>
      </w:r>
    </w:p>
    <w:p w14:paraId="7384D68B" w14:textId="00F9394C" w:rsidR="00D32E61" w:rsidRDefault="00D32E61" w:rsidP="00D32E61">
      <w:pPr>
        <w:ind w:firstLine="480"/>
        <w:jc w:val="center"/>
        <w:rPr>
          <w:rFonts w:asciiTheme="minorEastAsia" w:eastAsiaTheme="minorEastAsia" w:hAnsiTheme="minorEastAsia"/>
        </w:rPr>
      </w:pPr>
      <w:r>
        <w:rPr>
          <w:rFonts w:asciiTheme="minorEastAsia" w:eastAsiaTheme="minorEastAsia" w:hAnsiTheme="minorEastAsia" w:hint="eastAsia"/>
        </w:rPr>
        <w:t>表</w:t>
      </w:r>
      <w:r w:rsidR="00DD22FA">
        <w:rPr>
          <w:rFonts w:asciiTheme="minorEastAsia" w:eastAsiaTheme="minorEastAsia" w:hAnsiTheme="minorEastAsia" w:hint="eastAsia"/>
        </w:rPr>
        <w:t>1</w:t>
      </w:r>
      <w:r>
        <w:rPr>
          <w:rFonts w:asciiTheme="minorEastAsia" w:eastAsiaTheme="minorEastAsia" w:hAnsiTheme="minorEastAsia" w:hint="eastAsia"/>
        </w:rPr>
        <w:t xml:space="preserve"> 指数数据描述性统计</w:t>
      </w:r>
    </w:p>
    <w:tbl>
      <w:tblPr>
        <w:tblStyle w:val="a3"/>
        <w:tblW w:w="0" w:type="auto"/>
        <w:tblLook w:val="04A0" w:firstRow="1" w:lastRow="0" w:firstColumn="1" w:lastColumn="0" w:noHBand="0" w:noVBand="1"/>
      </w:tblPr>
      <w:tblGrid>
        <w:gridCol w:w="2763"/>
        <w:gridCol w:w="2763"/>
        <w:gridCol w:w="2764"/>
      </w:tblGrid>
      <w:tr w:rsidR="00D32E61" w14:paraId="415A3D87" w14:textId="77777777" w:rsidTr="00D32E61">
        <w:tc>
          <w:tcPr>
            <w:tcW w:w="2763" w:type="dxa"/>
            <w:shd w:val="clear" w:color="auto" w:fill="D9D9D9" w:themeFill="background1" w:themeFillShade="D9"/>
          </w:tcPr>
          <w:p w14:paraId="2D4CF051" w14:textId="77777777" w:rsidR="00D32E61" w:rsidRDefault="00D32E61" w:rsidP="00D32E61">
            <w:pPr>
              <w:jc w:val="center"/>
              <w:rPr>
                <w:rFonts w:asciiTheme="minorEastAsia" w:eastAsiaTheme="minorEastAsia" w:hAnsiTheme="minorEastAsia" w:hint="eastAsia"/>
              </w:rPr>
            </w:pPr>
          </w:p>
        </w:tc>
        <w:tc>
          <w:tcPr>
            <w:tcW w:w="2763" w:type="dxa"/>
            <w:shd w:val="clear" w:color="auto" w:fill="D9D9D9" w:themeFill="background1" w:themeFillShade="D9"/>
          </w:tcPr>
          <w:p w14:paraId="7BAC15E2" w14:textId="7D35B372"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万得全A</w:t>
            </w:r>
          </w:p>
        </w:tc>
        <w:tc>
          <w:tcPr>
            <w:tcW w:w="2764" w:type="dxa"/>
            <w:shd w:val="clear" w:color="auto" w:fill="D9D9D9" w:themeFill="background1" w:themeFillShade="D9"/>
          </w:tcPr>
          <w:p w14:paraId="13D083BA" w14:textId="77244E26"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恒生综指</w:t>
            </w:r>
          </w:p>
        </w:tc>
      </w:tr>
      <w:tr w:rsidR="00D32E61" w14:paraId="64B6326F" w14:textId="77777777" w:rsidTr="00D32E61">
        <w:tc>
          <w:tcPr>
            <w:tcW w:w="2763" w:type="dxa"/>
          </w:tcPr>
          <w:p w14:paraId="3DF73E68" w14:textId="6894053F"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计数</w:t>
            </w:r>
          </w:p>
        </w:tc>
        <w:tc>
          <w:tcPr>
            <w:tcW w:w="2763" w:type="dxa"/>
          </w:tcPr>
          <w:p w14:paraId="5121F7DE" w14:textId="6E45044E"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c>
          <w:tcPr>
            <w:tcW w:w="2764" w:type="dxa"/>
          </w:tcPr>
          <w:p w14:paraId="1F2EE28E" w14:textId="66EE3893"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331</w:t>
            </w:r>
          </w:p>
        </w:tc>
      </w:tr>
      <w:tr w:rsidR="00D32E61" w14:paraId="6BBEB967" w14:textId="77777777" w:rsidTr="00D32E61">
        <w:tc>
          <w:tcPr>
            <w:tcW w:w="2763" w:type="dxa"/>
          </w:tcPr>
          <w:p w14:paraId="3CB9A5CA" w14:textId="71832559"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最大值</w:t>
            </w:r>
          </w:p>
        </w:tc>
        <w:tc>
          <w:tcPr>
            <w:tcW w:w="2763" w:type="dxa"/>
          </w:tcPr>
          <w:p w14:paraId="391A0B94" w14:textId="1D758698"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5.6213</w:t>
            </w:r>
          </w:p>
        </w:tc>
        <w:tc>
          <w:tcPr>
            <w:tcW w:w="2764" w:type="dxa"/>
          </w:tcPr>
          <w:p w14:paraId="373AF466" w14:textId="525CF892"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5.5112</w:t>
            </w:r>
          </w:p>
        </w:tc>
      </w:tr>
      <w:tr w:rsidR="00D32E61" w14:paraId="53B03804" w14:textId="77777777" w:rsidTr="00D32E61">
        <w:tc>
          <w:tcPr>
            <w:tcW w:w="2763" w:type="dxa"/>
          </w:tcPr>
          <w:p w14:paraId="0EDBA825" w14:textId="4AD71DC5"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最小值</w:t>
            </w:r>
          </w:p>
        </w:tc>
        <w:tc>
          <w:tcPr>
            <w:tcW w:w="2763" w:type="dxa"/>
          </w:tcPr>
          <w:p w14:paraId="1BCE5382" w14:textId="215756AD"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-8.1583</w:t>
            </w:r>
          </w:p>
        </w:tc>
        <w:tc>
          <w:tcPr>
            <w:tcW w:w="2764" w:type="dxa"/>
          </w:tcPr>
          <w:p w14:paraId="55666151" w14:textId="359B9D26"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-4.9381</w:t>
            </w:r>
          </w:p>
        </w:tc>
      </w:tr>
      <w:tr w:rsidR="00D32E61" w14:paraId="5E4BFF24" w14:textId="77777777" w:rsidTr="00D32E61">
        <w:tc>
          <w:tcPr>
            <w:tcW w:w="2763" w:type="dxa"/>
          </w:tcPr>
          <w:p w14:paraId="2A61D842" w14:textId="77C9D4A8" w:rsidR="00D32E61" w:rsidRDefault="00D32E61" w:rsidP="00D32E61">
            <w:pPr>
              <w:jc w:val="center"/>
              <w:rPr>
                <w:rFonts w:asciiTheme="minorEastAsia" w:eastAsiaTheme="minorEastAsia" w:hAnsiTheme="minorEastAsia" w:hint="eastAsia"/>
              </w:rPr>
            </w:pPr>
            <w:r>
              <w:rPr>
                <w:rFonts w:asciiTheme="minorEastAsia" w:eastAsiaTheme="minorEastAsia" w:hAnsiTheme="minorEastAsia" w:hint="eastAsia"/>
              </w:rPr>
              <w:t>标准差</w:t>
            </w:r>
          </w:p>
        </w:tc>
        <w:tc>
          <w:tcPr>
            <w:tcW w:w="2763" w:type="dxa"/>
          </w:tcPr>
          <w:p w14:paraId="06B2178C" w14:textId="2E62725E"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1.442</w:t>
            </w:r>
            <w:r>
              <w:rPr>
                <w:rFonts w:asciiTheme="minorEastAsia" w:eastAsiaTheme="minorEastAsia" w:hAnsiTheme="minorEastAsia" w:hint="eastAsia"/>
              </w:rPr>
              <w:t>6</w:t>
            </w:r>
          </w:p>
        </w:tc>
        <w:tc>
          <w:tcPr>
            <w:tcW w:w="2764" w:type="dxa"/>
          </w:tcPr>
          <w:p w14:paraId="793E18D8" w14:textId="0C44C937" w:rsidR="00D32E61" w:rsidRDefault="00D32E61" w:rsidP="00D32E61">
            <w:pPr>
              <w:jc w:val="center"/>
              <w:rPr>
                <w:rFonts w:asciiTheme="minorEastAsia" w:eastAsiaTheme="minorEastAsia" w:hAnsiTheme="minorEastAsia" w:hint="eastAsia"/>
              </w:rPr>
            </w:pPr>
            <w:r w:rsidRPr="00D32E61">
              <w:rPr>
                <w:rFonts w:asciiTheme="minorEastAsia" w:eastAsiaTheme="minorEastAsia" w:hAnsiTheme="minorEastAsia"/>
              </w:rPr>
              <w:t>1.2603</w:t>
            </w:r>
          </w:p>
        </w:tc>
      </w:tr>
    </w:tbl>
    <w:p w14:paraId="6B8FAAA2" w14:textId="06BDB011" w:rsidR="00D32E61" w:rsidRDefault="00D32E61" w:rsidP="00D32E61">
      <w:pPr>
        <w:rPr>
          <w:rFonts w:asciiTheme="minorEastAsia" w:eastAsiaTheme="minorEastAsia" w:hAnsiTheme="minorEastAsia"/>
        </w:rPr>
      </w:pPr>
    </w:p>
    <w:p w14:paraId="36183C2A" w14:textId="5AC8F5BE" w:rsidR="00DD22FA" w:rsidRDefault="00DD22FA" w:rsidP="00D32E61">
      <w:pPr>
        <w:rPr>
          <w:rFonts w:asciiTheme="minorEastAsia" w:eastAsiaTheme="minorEastAsia" w:hAnsiTheme="minorEastAsia"/>
        </w:rPr>
      </w:pPr>
    </w:p>
    <w:p w14:paraId="6A8855BC" w14:textId="0B4DF3BA" w:rsidR="00DD22FA" w:rsidRDefault="00DD22FA" w:rsidP="00D32E61">
      <w:pPr>
        <w:rPr>
          <w:rFonts w:asciiTheme="minorEastAsia" w:eastAsiaTheme="minorEastAsia" w:hAnsiTheme="minorEastAsia"/>
        </w:rPr>
      </w:pPr>
    </w:p>
    <w:p w14:paraId="488BE5A9" w14:textId="39F65BFD" w:rsidR="00DD22FA" w:rsidRDefault="00DD22FA" w:rsidP="00D32E61">
      <w:pPr>
        <w:rPr>
          <w:rFonts w:asciiTheme="minorEastAsia" w:eastAsiaTheme="minorEastAsia" w:hAnsiTheme="minorEastAsia"/>
        </w:rPr>
      </w:pPr>
    </w:p>
    <w:p w14:paraId="3B33B959" w14:textId="4A5A6D43" w:rsidR="00DD22FA" w:rsidRDefault="00DD22FA" w:rsidP="00D32E61">
      <w:pPr>
        <w:rPr>
          <w:rFonts w:asciiTheme="minorEastAsia" w:eastAsiaTheme="minorEastAsia" w:hAnsiTheme="minorEastAsia"/>
        </w:rPr>
      </w:pPr>
    </w:p>
    <w:p w14:paraId="0A1E8CB1" w14:textId="5108249D" w:rsidR="00DD22FA" w:rsidRDefault="00DD22FA" w:rsidP="00D32E61">
      <w:pPr>
        <w:rPr>
          <w:rFonts w:asciiTheme="minorEastAsia" w:eastAsiaTheme="minorEastAsia" w:hAnsiTheme="minorEastAsia"/>
        </w:rPr>
      </w:pPr>
    </w:p>
    <w:p w14:paraId="40716B5C" w14:textId="5A307778" w:rsidR="00DD22FA" w:rsidRDefault="00DD22FA" w:rsidP="00D32E61">
      <w:pPr>
        <w:rPr>
          <w:rFonts w:asciiTheme="minorEastAsia" w:eastAsiaTheme="minorEastAsia" w:hAnsiTheme="minorEastAsia"/>
        </w:rPr>
      </w:pPr>
    </w:p>
    <w:p w14:paraId="106428A3" w14:textId="6D77BA39" w:rsidR="00DD22FA" w:rsidRDefault="00DD22FA" w:rsidP="00D32E61">
      <w:pPr>
        <w:rPr>
          <w:rFonts w:asciiTheme="minorEastAsia" w:eastAsiaTheme="minorEastAsia" w:hAnsiTheme="minorEastAsia"/>
        </w:rPr>
      </w:pPr>
    </w:p>
    <w:p w14:paraId="253001B6" w14:textId="3DBE7743" w:rsidR="00DD22FA" w:rsidRDefault="00DD22FA" w:rsidP="00D32E61">
      <w:pPr>
        <w:rPr>
          <w:rFonts w:asciiTheme="minorEastAsia" w:eastAsiaTheme="minorEastAsia" w:hAnsiTheme="minorEastAsia"/>
        </w:rPr>
      </w:pPr>
    </w:p>
    <w:p w14:paraId="4EF21E81" w14:textId="39891A8C" w:rsidR="00DD22FA" w:rsidRDefault="00DD22FA" w:rsidP="00D32E61">
      <w:pPr>
        <w:rPr>
          <w:rFonts w:asciiTheme="minorEastAsia" w:eastAsiaTheme="minorEastAsia" w:hAnsiTheme="minorEastAsia"/>
        </w:rPr>
      </w:pPr>
    </w:p>
    <w:p w14:paraId="5BCC44F9" w14:textId="467EF5AC" w:rsidR="00DD22FA" w:rsidRDefault="00DD22FA" w:rsidP="00D32E61">
      <w:pPr>
        <w:rPr>
          <w:rFonts w:asciiTheme="minorEastAsia" w:eastAsiaTheme="minorEastAsia" w:hAnsiTheme="minorEastAsia"/>
        </w:rPr>
      </w:pPr>
    </w:p>
    <w:p w14:paraId="0FA3B2EF" w14:textId="1614406F" w:rsidR="00DD22FA" w:rsidRDefault="00DD22FA" w:rsidP="00D32E61">
      <w:pPr>
        <w:rPr>
          <w:rFonts w:asciiTheme="minorEastAsia" w:eastAsiaTheme="minorEastAsia" w:hAnsiTheme="minorEastAsia"/>
        </w:rPr>
      </w:pPr>
    </w:p>
    <w:p w14:paraId="21F8B25A" w14:textId="5CDED9DF" w:rsidR="00DD22FA" w:rsidRDefault="00DD22FA" w:rsidP="00D32E61">
      <w:pPr>
        <w:rPr>
          <w:rFonts w:asciiTheme="minorEastAsia" w:eastAsiaTheme="minorEastAsia" w:hAnsiTheme="minorEastAsia"/>
        </w:rPr>
      </w:pPr>
    </w:p>
    <w:p w14:paraId="6C591C2C" w14:textId="319AADDC" w:rsidR="00DD22FA" w:rsidRDefault="00DD22FA" w:rsidP="00D32E61">
      <w:pPr>
        <w:rPr>
          <w:rFonts w:asciiTheme="minorEastAsia" w:eastAsiaTheme="minorEastAsia" w:hAnsiTheme="minorEastAsia"/>
        </w:rPr>
      </w:pPr>
    </w:p>
    <w:p w14:paraId="160C9DBA" w14:textId="7D0BA303" w:rsidR="00DD22FA" w:rsidRDefault="00DD22FA" w:rsidP="00D32E61">
      <w:pPr>
        <w:rPr>
          <w:rFonts w:asciiTheme="minorEastAsia" w:eastAsiaTheme="minorEastAsia" w:hAnsiTheme="minorEastAsia"/>
        </w:rPr>
      </w:pPr>
    </w:p>
    <w:p w14:paraId="42799E01" w14:textId="77777777" w:rsidR="00DD22FA" w:rsidRPr="00A05D39" w:rsidRDefault="00DD22FA" w:rsidP="00D32E61">
      <w:pPr>
        <w:rPr>
          <w:rFonts w:asciiTheme="minorEastAsia" w:eastAsiaTheme="minorEastAsia" w:hAnsiTheme="minorEastAsia" w:hint="eastAsia"/>
        </w:rPr>
      </w:pP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02124F"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02124F"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02124F"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9" w:name="_Toc40645937"/>
      <w:r w:rsidRPr="00364B82">
        <w:rPr>
          <w:rFonts w:ascii="Heiti SC Light" w:hint="eastAsia"/>
        </w:rPr>
        <w:lastRenderedPageBreak/>
        <w:t>4</w:t>
      </w:r>
      <w:r w:rsidR="00107193" w:rsidRPr="00364B82">
        <w:rPr>
          <w:rFonts w:ascii="Heiti SC Light" w:hint="eastAsia"/>
        </w:rPr>
        <w:t xml:space="preserve"> 实证分析</w:t>
      </w:r>
      <w:bookmarkEnd w:id="29"/>
    </w:p>
    <w:p w14:paraId="3BD80AC0" w14:textId="57459797" w:rsidR="00107193" w:rsidRPr="00364B82" w:rsidRDefault="00107193" w:rsidP="006B32FD">
      <w:pPr>
        <w:pStyle w:val="2"/>
        <w:rPr>
          <w:rFonts w:ascii="Heiti SC Light"/>
        </w:rPr>
      </w:pPr>
      <w:bookmarkStart w:id="30" w:name="_Toc40645938"/>
      <w:r w:rsidRPr="00364B82">
        <w:rPr>
          <w:rFonts w:ascii="Heiti SC Light" w:hint="eastAsia"/>
        </w:rPr>
        <w:t>4.1 模型评价</w:t>
      </w:r>
      <w:r w:rsidR="0025783D">
        <w:rPr>
          <w:rFonts w:ascii="Heiti SC Light" w:hint="eastAsia"/>
        </w:rPr>
        <w:t>方法</w:t>
      </w:r>
      <w:bookmarkEnd w:id="30"/>
    </w:p>
    <w:p w14:paraId="6A21354C" w14:textId="590B2CE7" w:rsidR="00337BAD" w:rsidRPr="0081736D" w:rsidRDefault="00337BAD" w:rsidP="006B32FD">
      <w:pPr>
        <w:pStyle w:val="3"/>
        <w:rPr>
          <w:rFonts w:ascii="Heiti SC Light"/>
        </w:rPr>
      </w:pPr>
      <w:bookmarkStart w:id="31" w:name="_Toc40645939"/>
      <w:r w:rsidRPr="0081736D">
        <w:rPr>
          <w:rFonts w:ascii="Heiti SC Light" w:hint="eastAsia"/>
        </w:rPr>
        <w:t>4.1.1 混淆矩阵</w:t>
      </w:r>
      <w:bookmarkEnd w:id="31"/>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下个月不违约的账户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FP（假正例）</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衡量假</w:t>
      </w:r>
      <w:r w:rsidR="001901DA" w:rsidRPr="00EF61E1">
        <w:rPr>
          <w:rFonts w:asciiTheme="minorEastAsia" w:eastAsiaTheme="minorEastAsia" w:hAnsiTheme="minorEastAsia"/>
        </w:rPr>
        <w:t>负类</w:t>
      </w:r>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r>
        <w:rPr>
          <w:rFonts w:hint="eastAsia"/>
        </w:rPr>
        <w:t>假</w:t>
      </w:r>
      <w:r>
        <w:t>正例</w:t>
      </w:r>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32" w:name="_Toc40645940"/>
      <w:r w:rsidRPr="00BD1627">
        <w:rPr>
          <w:rFonts w:ascii="Heiti SC Light" w:hint="eastAsia"/>
        </w:rPr>
        <w:t>4.1.2 ROC曲线 、AUC值</w:t>
      </w:r>
      <w:bookmarkEnd w:id="32"/>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以假</w:t>
      </w:r>
      <w:r w:rsidR="00B967A1" w:rsidRPr="00EF61E1">
        <w:rPr>
          <w:rFonts w:asciiTheme="minorEastAsia" w:eastAsiaTheme="minorEastAsia" w:hAnsiTheme="minorEastAsia"/>
        </w:rPr>
        <w:t>正例</w:t>
      </w:r>
      <w:r w:rsidRPr="00EF61E1">
        <w:rPr>
          <w:rFonts w:asciiTheme="minorEastAsia" w:eastAsiaTheme="minorEastAsia" w:hAnsiTheme="minorEastAsia"/>
        </w:rPr>
        <w:t>率为横轴、真</w:t>
      </w:r>
      <w:r w:rsidR="00B967A1" w:rsidRPr="00EF61E1">
        <w:rPr>
          <w:rFonts w:asciiTheme="minorEastAsia" w:eastAsiaTheme="minorEastAsia" w:hAnsiTheme="minorEastAsia"/>
        </w:rPr>
        <w:t>正例</w:t>
      </w:r>
      <w:r w:rsidRPr="00EF61E1">
        <w:rPr>
          <w:rFonts w:asciiTheme="minorEastAsia" w:eastAsiaTheme="minorEastAsia" w:hAnsiTheme="minorEastAsia"/>
        </w:rPr>
        <w:t>率为纵轴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率之间的折衷</w:t>
      </w:r>
      <w:r w:rsidRPr="00EF61E1">
        <w:rPr>
          <w:rFonts w:asciiTheme="minorEastAsia" w:eastAsiaTheme="minorEastAsia" w:hAnsiTheme="minorEastAsia" w:hint="eastAsia"/>
        </w:rPr>
        <w:t>不是线性的，这意味着真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率的增加并不总是与假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33" w:name="_Toc40645941"/>
      <w:r>
        <w:rPr>
          <w:rFonts w:hint="eastAsia"/>
        </w:rPr>
        <w:t xml:space="preserve">4.2 </w:t>
      </w:r>
      <w:r>
        <w:rPr>
          <w:rFonts w:hint="eastAsia"/>
        </w:rPr>
        <w:t>模型结果</w:t>
      </w:r>
      <w:bookmarkEnd w:id="33"/>
    </w:p>
    <w:p w14:paraId="2E7B0C52" w14:textId="0923A59D" w:rsidR="006B3D50" w:rsidRDefault="001E3ADB" w:rsidP="006B32FD">
      <w:pPr>
        <w:pStyle w:val="3"/>
      </w:pPr>
      <w:bookmarkStart w:id="34" w:name="_Toc40645942"/>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4"/>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真正例率</w:t>
            </w:r>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假正例率</w:t>
            </w:r>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模型预测出</w:t>
      </w:r>
      <w:r w:rsidR="00E6595B" w:rsidRPr="00EF61E1">
        <w:rPr>
          <w:rFonts w:asciiTheme="minorEastAsia" w:eastAsiaTheme="minorEastAsia" w:hAnsiTheme="minorEastAsia" w:hint="eastAsia"/>
        </w:rPr>
        <w:t>假正例和假反例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r w:rsidR="00CB00A0" w:rsidRPr="00EF61E1">
        <w:rPr>
          <w:rFonts w:asciiTheme="minorEastAsia" w:eastAsiaTheme="minorEastAsia" w:hAnsiTheme="minorEastAsia" w:hint="eastAsia"/>
        </w:rPr>
        <w:t>查重率也只有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体现出各特征变量对于输出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若过去</w:t>
      </w:r>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5" w:name="_Toc40645943"/>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5"/>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真正例率</w:t>
            </w:r>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假正例率</w:t>
            </w:r>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支持向量机模型</w:t>
      </w:r>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达到了100%，</w:t>
      </w:r>
      <w:r w:rsidR="008B494C" w:rsidRPr="00EF61E1">
        <w:rPr>
          <w:rFonts w:asciiTheme="minorEastAsia" w:eastAsiaTheme="minorEastAsia" w:hAnsiTheme="minorEastAsia" w:hint="eastAsia"/>
        </w:rPr>
        <w:t>但</w:t>
      </w:r>
      <w:r w:rsidR="008B494C" w:rsidRPr="00EF61E1">
        <w:rPr>
          <w:rFonts w:asciiTheme="minorEastAsia" w:eastAsiaTheme="minorEastAsia" w:hAnsiTheme="minorEastAsia"/>
        </w:rPr>
        <w:t>假正例率</w:t>
      </w:r>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6" w:name="_Toc40645944"/>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6"/>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模型在做样本外预测时，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7" w:name="_Toc40645945"/>
      <w:r>
        <w:t xml:space="preserve">4.2.4 </w:t>
      </w:r>
      <w:r w:rsidR="001D169E">
        <w:t>基于</w:t>
      </w:r>
      <w:r>
        <w:rPr>
          <w:rFonts w:hint="eastAsia"/>
        </w:rPr>
        <w:t>随机森林</w:t>
      </w:r>
      <w:r w:rsidR="001D169E">
        <w:t>的信用卡</w:t>
      </w:r>
      <w:r w:rsidR="001D169E">
        <w:rPr>
          <w:rFonts w:hint="eastAsia"/>
        </w:rPr>
        <w:t>风险</w:t>
      </w:r>
      <w:r w:rsidR="001D169E">
        <w:t>预测模型</w:t>
      </w:r>
      <w:bookmarkEnd w:id="37"/>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显著提高单个树模型（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8" w:name="_Toc40645946"/>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8"/>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预测能力都明显优于单个树模型（CART），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9" w:name="_Toc40645947"/>
      <w:r>
        <w:rPr>
          <w:rFonts w:hint="eastAsia"/>
        </w:rPr>
        <w:lastRenderedPageBreak/>
        <w:t xml:space="preserve">4.3 </w:t>
      </w:r>
      <w:r>
        <w:rPr>
          <w:rFonts w:hint="eastAsia"/>
        </w:rPr>
        <w:t>模型</w:t>
      </w:r>
      <w:r>
        <w:t>比较</w:t>
      </w:r>
      <w:bookmarkEnd w:id="39"/>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较高的外本外预测准确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CART以及以树模型为基学习</w:t>
      </w:r>
      <w:r w:rsidRPr="00EF61E1">
        <w:rPr>
          <w:rFonts w:asciiTheme="minorEastAsia" w:eastAsiaTheme="minorEastAsia" w:hAnsiTheme="minorEastAsia" w:hint="eastAsia"/>
        </w:rPr>
        <w:t>器</w:t>
      </w:r>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40" w:name="_Toc40645948"/>
      <w:r>
        <w:lastRenderedPageBreak/>
        <w:t>5</w:t>
      </w:r>
      <w:r w:rsidR="00107193">
        <w:t xml:space="preserve"> </w:t>
      </w:r>
      <w:r w:rsidR="00107193">
        <w:t>研究</w:t>
      </w:r>
      <w:r w:rsidR="00107193">
        <w:rPr>
          <w:rFonts w:hint="eastAsia"/>
        </w:rPr>
        <w:t>结论</w:t>
      </w:r>
      <w:bookmarkEnd w:id="40"/>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综合考</w:t>
      </w:r>
      <w:r w:rsidR="002805E9" w:rsidRPr="00570FF8">
        <w:rPr>
          <w:rFonts w:asciiTheme="minorEastAsia" w:eastAsiaTheme="minorEastAsia" w:hAnsiTheme="minorEastAsia" w:hint="eastAsia"/>
        </w:rPr>
        <w:t>量</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不同变量组成的特征空间来作为预测模型的输入。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面向优质客户群发行信用卡，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支持向量机</w:t>
      </w:r>
      <w:r w:rsidRPr="00570FF8">
        <w:rPr>
          <w:rFonts w:asciiTheme="minorEastAsia" w:eastAsiaTheme="minorEastAsia" w:hAnsiTheme="minorEastAsia"/>
        </w:rPr>
        <w:t>模型、</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41" w:name="_Toc40645949"/>
      <w:r>
        <w:lastRenderedPageBreak/>
        <w:t>6</w:t>
      </w:r>
      <w:r w:rsidR="00107193">
        <w:t xml:space="preserve"> </w:t>
      </w:r>
      <w:r w:rsidR="00250A6C">
        <w:t>研究展望</w:t>
      </w:r>
      <w:bookmarkEnd w:id="41"/>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用到的数据集只涵盖了该银行六个月的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42" w:name="_Toc40645950"/>
      <w:r w:rsidRPr="00F116E3">
        <w:rPr>
          <w:rFonts w:hint="eastAsia"/>
        </w:rPr>
        <w:lastRenderedPageBreak/>
        <w:t>参考文献</w:t>
      </w:r>
      <w:bookmarkEnd w:id="42"/>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巍强,刘暾东.基于BP神经网络的信用卡违约风险预测[J].电脑知识与技术,2011,7(10):2348-2349.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帅理.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基于支持向量机的信用卡信用风险管理模型与技术研究[D].湖南大学,2009.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43" w:name="_Toc40645951"/>
      <w:r>
        <w:rPr>
          <w:rFonts w:hint="eastAsia"/>
        </w:rPr>
        <w:lastRenderedPageBreak/>
        <w:t>致谢</w:t>
      </w:r>
      <w:bookmarkEnd w:id="43"/>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26"/>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4349" w14:textId="77777777" w:rsidR="009823C4" w:rsidRDefault="009823C4" w:rsidP="00C00A24">
      <w:pPr>
        <w:spacing w:before="0" w:after="0" w:line="240" w:lineRule="auto"/>
      </w:pPr>
      <w:r>
        <w:separator/>
      </w:r>
    </w:p>
  </w:endnote>
  <w:endnote w:type="continuationSeparator" w:id="0">
    <w:p w14:paraId="3F46D217" w14:textId="77777777" w:rsidR="009823C4" w:rsidRDefault="009823C4"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6F461175" w:rsidR="003B574F" w:rsidRDefault="003B574F"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w:t>
    </w:r>
    <w:r>
      <w:rPr>
        <w:rStyle w:val="ad"/>
      </w:rPr>
      <w:fldChar w:fldCharType="end"/>
    </w:r>
  </w:p>
  <w:p w14:paraId="47EACFA6" w14:textId="77777777" w:rsidR="003B574F" w:rsidRDefault="003B574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3B574F" w:rsidRDefault="003B574F"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3B574F" w:rsidRDefault="003B574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3B574F" w:rsidRDefault="003B574F"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3B574F" w:rsidRDefault="003B57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92C2C" w14:textId="77777777" w:rsidR="009823C4" w:rsidRDefault="009823C4" w:rsidP="00C00A24">
      <w:pPr>
        <w:spacing w:before="0" w:after="0" w:line="240" w:lineRule="auto"/>
      </w:pPr>
      <w:r>
        <w:separator/>
      </w:r>
    </w:p>
  </w:footnote>
  <w:footnote w:type="continuationSeparator" w:id="0">
    <w:p w14:paraId="5F1A9862" w14:textId="77777777" w:rsidR="009823C4" w:rsidRDefault="009823C4"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2124F"/>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24FE3"/>
    <w:rsid w:val="002314EA"/>
    <w:rsid w:val="002319F1"/>
    <w:rsid w:val="0023512B"/>
    <w:rsid w:val="002441E0"/>
    <w:rsid w:val="00245F95"/>
    <w:rsid w:val="00250A6C"/>
    <w:rsid w:val="0025783D"/>
    <w:rsid w:val="00265C83"/>
    <w:rsid w:val="00271263"/>
    <w:rsid w:val="002805E9"/>
    <w:rsid w:val="00282404"/>
    <w:rsid w:val="00282930"/>
    <w:rsid w:val="00283695"/>
    <w:rsid w:val="002862B2"/>
    <w:rsid w:val="00291D1F"/>
    <w:rsid w:val="002966A4"/>
    <w:rsid w:val="002A275C"/>
    <w:rsid w:val="002A3F27"/>
    <w:rsid w:val="002A4FD8"/>
    <w:rsid w:val="002B3442"/>
    <w:rsid w:val="002B6A29"/>
    <w:rsid w:val="002B7142"/>
    <w:rsid w:val="002C1A94"/>
    <w:rsid w:val="002C5EF9"/>
    <w:rsid w:val="002E4F40"/>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B574F"/>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A49"/>
    <w:rsid w:val="00413DF7"/>
    <w:rsid w:val="00421B17"/>
    <w:rsid w:val="00427195"/>
    <w:rsid w:val="00431CE2"/>
    <w:rsid w:val="0043272B"/>
    <w:rsid w:val="00432C2E"/>
    <w:rsid w:val="00432EBE"/>
    <w:rsid w:val="0044398E"/>
    <w:rsid w:val="0045203D"/>
    <w:rsid w:val="00454FF4"/>
    <w:rsid w:val="00471614"/>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1B3"/>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1B0"/>
    <w:rsid w:val="00570FDD"/>
    <w:rsid w:val="00570FF8"/>
    <w:rsid w:val="00585974"/>
    <w:rsid w:val="00593AB0"/>
    <w:rsid w:val="005A4B60"/>
    <w:rsid w:val="005A6691"/>
    <w:rsid w:val="005B4DF3"/>
    <w:rsid w:val="005B5124"/>
    <w:rsid w:val="005B59E3"/>
    <w:rsid w:val="005B649B"/>
    <w:rsid w:val="005B741B"/>
    <w:rsid w:val="005C0D02"/>
    <w:rsid w:val="005C0E74"/>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71929"/>
    <w:rsid w:val="0068396A"/>
    <w:rsid w:val="00687068"/>
    <w:rsid w:val="00687F84"/>
    <w:rsid w:val="00692B86"/>
    <w:rsid w:val="00693FC6"/>
    <w:rsid w:val="006A24DB"/>
    <w:rsid w:val="006A43BD"/>
    <w:rsid w:val="006A4C7C"/>
    <w:rsid w:val="006B0596"/>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85549"/>
    <w:rsid w:val="00893651"/>
    <w:rsid w:val="0089421B"/>
    <w:rsid w:val="008974EF"/>
    <w:rsid w:val="008B1D1C"/>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823C4"/>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3916"/>
    <w:rsid w:val="00B050BE"/>
    <w:rsid w:val="00B15DC9"/>
    <w:rsid w:val="00B179E0"/>
    <w:rsid w:val="00B207FB"/>
    <w:rsid w:val="00B24E3B"/>
    <w:rsid w:val="00B42978"/>
    <w:rsid w:val="00B43142"/>
    <w:rsid w:val="00B45AC9"/>
    <w:rsid w:val="00B51455"/>
    <w:rsid w:val="00B54653"/>
    <w:rsid w:val="00B61682"/>
    <w:rsid w:val="00B64BC0"/>
    <w:rsid w:val="00B70465"/>
    <w:rsid w:val="00B74544"/>
    <w:rsid w:val="00B77997"/>
    <w:rsid w:val="00B80FFE"/>
    <w:rsid w:val="00B81F1A"/>
    <w:rsid w:val="00B83819"/>
    <w:rsid w:val="00B93BE6"/>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283D"/>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02A8"/>
    <w:rsid w:val="00C81FCE"/>
    <w:rsid w:val="00C837CB"/>
    <w:rsid w:val="00C905BD"/>
    <w:rsid w:val="00C94E5F"/>
    <w:rsid w:val="00C97037"/>
    <w:rsid w:val="00CA5BD0"/>
    <w:rsid w:val="00CB00A0"/>
    <w:rsid w:val="00CB1F25"/>
    <w:rsid w:val="00CB2A31"/>
    <w:rsid w:val="00CC25B5"/>
    <w:rsid w:val="00CC7188"/>
    <w:rsid w:val="00CD0765"/>
    <w:rsid w:val="00CD0FEF"/>
    <w:rsid w:val="00CD1E9B"/>
    <w:rsid w:val="00CD22D2"/>
    <w:rsid w:val="00CD335E"/>
    <w:rsid w:val="00CE128E"/>
    <w:rsid w:val="00CE1A58"/>
    <w:rsid w:val="00CF51FA"/>
    <w:rsid w:val="00D04E1B"/>
    <w:rsid w:val="00D17219"/>
    <w:rsid w:val="00D207B7"/>
    <w:rsid w:val="00D20C71"/>
    <w:rsid w:val="00D31598"/>
    <w:rsid w:val="00D32E61"/>
    <w:rsid w:val="00D34275"/>
    <w:rsid w:val="00D358A3"/>
    <w:rsid w:val="00D42AD9"/>
    <w:rsid w:val="00D454E4"/>
    <w:rsid w:val="00D46A60"/>
    <w:rsid w:val="00D46F8F"/>
    <w:rsid w:val="00D55D52"/>
    <w:rsid w:val="00D60CC9"/>
    <w:rsid w:val="00D6375B"/>
    <w:rsid w:val="00D761CB"/>
    <w:rsid w:val="00D85A90"/>
    <w:rsid w:val="00DA479D"/>
    <w:rsid w:val="00DB508A"/>
    <w:rsid w:val="00DC5955"/>
    <w:rsid w:val="00DD1040"/>
    <w:rsid w:val="00DD22FA"/>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81FD7"/>
    <w:rsid w:val="00F8483B"/>
    <w:rsid w:val="00F87A50"/>
    <w:rsid w:val="00F87FD7"/>
    <w:rsid w:val="00FA26F8"/>
    <w:rsid w:val="00FB38A9"/>
    <w:rsid w:val="00FC36DD"/>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 w:type="character" w:customStyle="1" w:styleId="MTEquationSection">
    <w:name w:val="MTEquationSection"/>
    <w:basedOn w:val="a0"/>
    <w:rsid w:val="0002124F"/>
    <w:rPr>
      <w:rFonts w:ascii="Times New Roman" w:eastAsia="宋体" w:hAnsi="Times New Roman" w:cs="Times New Roman"/>
      <w:vanish/>
      <w:color w:val="FF0000"/>
      <w:sz w:val="21"/>
      <w:szCs w:val="20"/>
    </w:rPr>
  </w:style>
  <w:style w:type="paragraph" w:customStyle="1" w:styleId="MTDisplayEquation">
    <w:name w:val="MTDisplayEquation"/>
    <w:basedOn w:val="a"/>
    <w:next w:val="a"/>
    <w:link w:val="MTDisplayEquation0"/>
    <w:rsid w:val="0002124F"/>
    <w:pPr>
      <w:tabs>
        <w:tab w:val="center" w:pos="4160"/>
        <w:tab w:val="right" w:pos="8300"/>
      </w:tabs>
      <w:ind w:firstLine="480"/>
    </w:pPr>
    <w:rPr>
      <w:rFonts w:asciiTheme="minorEastAsia" w:eastAsiaTheme="minorEastAsia" w:hAnsiTheme="minorEastAsia"/>
    </w:rPr>
  </w:style>
  <w:style w:type="character" w:customStyle="1" w:styleId="MTDisplayEquation0">
    <w:name w:val="MTDisplayEquation 字符"/>
    <w:basedOn w:val="a0"/>
    <w:link w:val="MTDisplayEquation"/>
    <w:rsid w:val="0002124F"/>
    <w:rPr>
      <w:rFonts w:asciiTheme="minorEastAsia" w:hAnsiTheme="minorEastAsia"/>
      <w:lang w:eastAsia="zh-CN"/>
    </w:rPr>
  </w:style>
  <w:style w:type="paragraph" w:customStyle="1" w:styleId="md-end-block">
    <w:name w:val="md-end-block"/>
    <w:basedOn w:val="a"/>
    <w:rsid w:val="00413A49"/>
    <w:pPr>
      <w:widowControl/>
      <w:spacing w:before="100" w:beforeAutospacing="1" w:after="100" w:afterAutospacing="1" w:line="240" w:lineRule="auto"/>
      <w:jc w:val="left"/>
    </w:pPr>
    <w:rPr>
      <w:rFonts w:ascii="宋体" w:eastAsia="宋体" w:hAnsi="宋体" w:cs="宋体"/>
      <w:kern w:val="0"/>
    </w:rPr>
  </w:style>
  <w:style w:type="character" w:customStyle="1" w:styleId="md-plain">
    <w:name w:val="md-plain"/>
    <w:basedOn w:val="a0"/>
    <w:rsid w:val="0041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09727266">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41</Pages>
  <Words>4667</Words>
  <Characters>26603</Characters>
  <Application>Microsoft Office Word</Application>
  <DocSecurity>0</DocSecurity>
  <Lines>221</Lines>
  <Paragraphs>62</Paragraphs>
  <ScaleCrop>false</ScaleCrop>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25</cp:revision>
  <cp:lastPrinted>2019-06-09T16:07:00Z</cp:lastPrinted>
  <dcterms:created xsi:type="dcterms:W3CDTF">2019-06-09T16:07:00Z</dcterms:created>
  <dcterms:modified xsi:type="dcterms:W3CDTF">2020-05-17T14:17:00Z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