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4121" w14:textId="7ACCBB3B" w:rsidR="005059AF" w:rsidRDefault="009D196C" w:rsidP="009D196C">
      <w:pPr>
        <w:pStyle w:val="Title"/>
      </w:pPr>
      <w:r>
        <w:t>CMP405 Tools Programming Report</w:t>
      </w:r>
    </w:p>
    <w:p w14:paraId="453F5360" w14:textId="0F0F2F3F" w:rsidR="009D196C" w:rsidRDefault="009D196C" w:rsidP="009D196C">
      <w:pPr>
        <w:pStyle w:val="Title"/>
      </w:pPr>
      <w:r>
        <w:t>Harry Findlay</w:t>
      </w:r>
    </w:p>
    <w:p w14:paraId="5336F250" w14:textId="219D1152" w:rsidR="009D196C" w:rsidRDefault="009D196C" w:rsidP="009D196C">
      <w:pPr>
        <w:pStyle w:val="Title"/>
      </w:pPr>
      <w:r>
        <w:t>2102552</w:t>
      </w:r>
    </w:p>
    <w:p w14:paraId="35AE954D" w14:textId="1EE7E528" w:rsidR="009D196C" w:rsidRDefault="009D196C">
      <w:r>
        <w:br w:type="page"/>
      </w:r>
    </w:p>
    <w:p w14:paraId="4866A54D" w14:textId="4EA3AFE7" w:rsidR="009D196C" w:rsidRDefault="009D196C" w:rsidP="00551425">
      <w:pPr>
        <w:pStyle w:val="Heading1"/>
      </w:pPr>
      <w:r>
        <w:lastRenderedPageBreak/>
        <w:t>Summary</w:t>
      </w:r>
    </w:p>
    <w:p w14:paraId="32335ED6" w14:textId="36F06DA8" w:rsidR="009D196C" w:rsidRDefault="009D196C" w:rsidP="009D196C">
      <w:r>
        <w:t>The features included within this project include:</w:t>
      </w:r>
    </w:p>
    <w:p w14:paraId="0F32ECF3" w14:textId="77777777" w:rsidR="009D196C" w:rsidRDefault="009D196C" w:rsidP="009D196C"/>
    <w:p w14:paraId="64E4EBFC" w14:textId="002C9C23" w:rsidR="009D196C" w:rsidRDefault="009D196C" w:rsidP="009D196C">
      <w:r w:rsidRPr="00551425">
        <w:rPr>
          <w:rStyle w:val="Heading2Char"/>
        </w:rPr>
        <w:t>Usability</w:t>
      </w:r>
      <w:r>
        <w:t>:</w:t>
      </w:r>
    </w:p>
    <w:p w14:paraId="0DC3917D" w14:textId="6721C840" w:rsidR="009D196C" w:rsidRDefault="009D196C" w:rsidP="009D196C">
      <w:pPr>
        <w:pStyle w:val="ListParagraph"/>
        <w:numPr>
          <w:ilvl w:val="0"/>
          <w:numId w:val="1"/>
        </w:numPr>
      </w:pPr>
      <w:r>
        <w:t xml:space="preserve">Object Selection via Mouse Picking </w:t>
      </w:r>
    </w:p>
    <w:p w14:paraId="6A872960" w14:textId="6D1E0E17" w:rsidR="009D196C" w:rsidRDefault="009774FF" w:rsidP="00551425">
      <w:pPr>
        <w:pStyle w:val="ListParagraph"/>
        <w:numPr>
          <w:ilvl w:val="0"/>
          <w:numId w:val="1"/>
        </w:numPr>
      </w:pPr>
      <w:r>
        <w:t>Camera Focus</w:t>
      </w:r>
    </w:p>
    <w:p w14:paraId="2E615A02" w14:textId="3E116960" w:rsidR="00551425" w:rsidRDefault="00551425" w:rsidP="00551425">
      <w:pPr>
        <w:pStyle w:val="ListParagraph"/>
        <w:numPr>
          <w:ilvl w:val="0"/>
          <w:numId w:val="1"/>
        </w:numPr>
      </w:pPr>
      <w:r>
        <w:t>Object Highlighting</w:t>
      </w:r>
    </w:p>
    <w:p w14:paraId="2234AF1F" w14:textId="77777777" w:rsidR="009774FF" w:rsidRDefault="009774FF" w:rsidP="009774FF"/>
    <w:p w14:paraId="7B265D8E" w14:textId="4DDF89F3" w:rsidR="009774FF" w:rsidRDefault="009774FF" w:rsidP="00551425">
      <w:pPr>
        <w:pStyle w:val="Heading2"/>
      </w:pPr>
      <w:r w:rsidRPr="00551425">
        <w:rPr>
          <w:rStyle w:val="Heading2Char"/>
        </w:rPr>
        <w:t>World</w:t>
      </w:r>
      <w:r>
        <w:t xml:space="preserve"> </w:t>
      </w:r>
      <w:r w:rsidRPr="00551425">
        <w:rPr>
          <w:rStyle w:val="Heading2Char"/>
        </w:rPr>
        <w:t>Editing</w:t>
      </w:r>
      <w:r>
        <w:t>:</w:t>
      </w:r>
    </w:p>
    <w:p w14:paraId="3314EEC6" w14:textId="3CACF3CF" w:rsidR="009774FF" w:rsidRDefault="009774FF" w:rsidP="009774FF">
      <w:pPr>
        <w:pStyle w:val="ListParagraph"/>
        <w:numPr>
          <w:ilvl w:val="0"/>
          <w:numId w:val="1"/>
        </w:numPr>
      </w:pPr>
      <w:r>
        <w:t xml:space="preserve">Object Manipulation </w:t>
      </w:r>
    </w:p>
    <w:p w14:paraId="1CF9A2EE" w14:textId="772F9F96" w:rsidR="009774FF" w:rsidRDefault="009774FF" w:rsidP="009774FF">
      <w:pPr>
        <w:pStyle w:val="ListParagraph"/>
        <w:numPr>
          <w:ilvl w:val="1"/>
          <w:numId w:val="1"/>
        </w:numPr>
      </w:pPr>
      <w:r>
        <w:t>Transform</w:t>
      </w:r>
    </w:p>
    <w:p w14:paraId="19D0BD46" w14:textId="24CF2BCC" w:rsidR="009774FF" w:rsidRDefault="009774FF" w:rsidP="009774FF">
      <w:pPr>
        <w:pStyle w:val="ListParagraph"/>
        <w:numPr>
          <w:ilvl w:val="1"/>
          <w:numId w:val="1"/>
        </w:numPr>
      </w:pPr>
      <w:r>
        <w:t>Scale</w:t>
      </w:r>
    </w:p>
    <w:p w14:paraId="558F5402" w14:textId="3BE256E3" w:rsidR="009774FF" w:rsidRDefault="009774FF" w:rsidP="009774FF">
      <w:pPr>
        <w:pStyle w:val="ListParagraph"/>
        <w:numPr>
          <w:ilvl w:val="1"/>
          <w:numId w:val="1"/>
        </w:numPr>
      </w:pPr>
      <w:r>
        <w:t>Rotate</w:t>
      </w:r>
    </w:p>
    <w:p w14:paraId="6C9E35B8" w14:textId="0C7FBFF8" w:rsidR="00551425" w:rsidRDefault="00551425">
      <w:r>
        <w:br w:type="page"/>
      </w:r>
    </w:p>
    <w:p w14:paraId="1BF444C5" w14:textId="6F341DF4" w:rsidR="00551425" w:rsidRDefault="00551425" w:rsidP="00551425">
      <w:pPr>
        <w:pStyle w:val="Heading1"/>
      </w:pPr>
      <w:r>
        <w:lastRenderedPageBreak/>
        <w:t>Controls</w:t>
      </w:r>
      <w:r>
        <w:tab/>
      </w:r>
    </w:p>
    <w:p w14:paraId="5CBE5AFD" w14:textId="67C5F4BE" w:rsidR="00551425" w:rsidRDefault="00551425" w:rsidP="00551425">
      <w:r>
        <w:t>The controls for the application are all set to the keyboard and mouse, and can be found below:</w:t>
      </w:r>
    </w:p>
    <w:p w14:paraId="497CB078" w14:textId="77777777" w:rsidR="00551425" w:rsidRDefault="00551425" w:rsidP="00551425"/>
    <w:p w14:paraId="1C9F2426" w14:textId="00D22ACB" w:rsidR="00551425" w:rsidRDefault="00551425" w:rsidP="00B50991">
      <w:pPr>
        <w:pStyle w:val="Heading2"/>
      </w:pPr>
      <w:r>
        <w:t>Camera Controls:</w:t>
      </w:r>
    </w:p>
    <w:p w14:paraId="02FD094B" w14:textId="4785508B" w:rsidR="00551425" w:rsidRDefault="00551425" w:rsidP="00514C12">
      <w:pPr>
        <w:pStyle w:val="ListParagraph"/>
        <w:numPr>
          <w:ilvl w:val="0"/>
          <w:numId w:val="2"/>
        </w:numPr>
      </w:pPr>
      <w:r>
        <w:t>W -&gt; to move forward</w:t>
      </w:r>
    </w:p>
    <w:p w14:paraId="6627BFAC" w14:textId="1A0B8A65" w:rsidR="00551425" w:rsidRDefault="00551425" w:rsidP="00514C12">
      <w:pPr>
        <w:pStyle w:val="ListParagraph"/>
        <w:numPr>
          <w:ilvl w:val="0"/>
          <w:numId w:val="2"/>
        </w:numPr>
      </w:pPr>
      <w:r>
        <w:t xml:space="preserve">A -&gt; to move left </w:t>
      </w:r>
    </w:p>
    <w:p w14:paraId="549C11BF" w14:textId="35E8DE99" w:rsidR="00551425" w:rsidRDefault="00551425" w:rsidP="00514C12">
      <w:pPr>
        <w:pStyle w:val="ListParagraph"/>
        <w:numPr>
          <w:ilvl w:val="0"/>
          <w:numId w:val="2"/>
        </w:numPr>
      </w:pPr>
      <w:r>
        <w:t>S -&gt; to move backwards</w:t>
      </w:r>
    </w:p>
    <w:p w14:paraId="7558B8B6" w14:textId="445D2263" w:rsidR="00551425" w:rsidRDefault="00551425" w:rsidP="00514C12">
      <w:pPr>
        <w:pStyle w:val="ListParagraph"/>
        <w:numPr>
          <w:ilvl w:val="0"/>
          <w:numId w:val="2"/>
        </w:numPr>
      </w:pPr>
      <w:r>
        <w:t>D -&gt; to move right</w:t>
      </w:r>
    </w:p>
    <w:p w14:paraId="740F8FCB" w14:textId="77777777" w:rsidR="00551425" w:rsidRDefault="00551425" w:rsidP="00551425">
      <w:pPr>
        <w:pStyle w:val="ListParagraph"/>
      </w:pPr>
    </w:p>
    <w:p w14:paraId="5F877D52" w14:textId="635B5707" w:rsidR="00551425" w:rsidRDefault="00551425" w:rsidP="00514C12">
      <w:pPr>
        <w:pStyle w:val="ListParagraph"/>
        <w:numPr>
          <w:ilvl w:val="0"/>
          <w:numId w:val="2"/>
        </w:numPr>
      </w:pPr>
      <w:r>
        <w:t>E -&gt; to rotate right</w:t>
      </w:r>
    </w:p>
    <w:p w14:paraId="71CAE53F" w14:textId="177F1FB8" w:rsidR="00551425" w:rsidRDefault="00551425" w:rsidP="00514C12">
      <w:pPr>
        <w:pStyle w:val="ListParagraph"/>
        <w:numPr>
          <w:ilvl w:val="0"/>
          <w:numId w:val="2"/>
        </w:numPr>
      </w:pPr>
      <w:r>
        <w:t>Q -&gt; to rotate left</w:t>
      </w:r>
    </w:p>
    <w:p w14:paraId="3A8737F1" w14:textId="50373EC4" w:rsidR="00551425" w:rsidRDefault="00551425" w:rsidP="00514C12">
      <w:pPr>
        <w:pStyle w:val="ListParagraph"/>
        <w:numPr>
          <w:ilvl w:val="0"/>
          <w:numId w:val="2"/>
        </w:numPr>
      </w:pPr>
      <w:r>
        <w:t>F -&gt; focus on any clicked object</w:t>
      </w:r>
    </w:p>
    <w:p w14:paraId="42F2A6D3" w14:textId="220DBCFE" w:rsidR="00551425" w:rsidRDefault="00551425" w:rsidP="00514C12">
      <w:pPr>
        <w:pStyle w:val="ListParagraph"/>
        <w:numPr>
          <w:ilvl w:val="0"/>
          <w:numId w:val="2"/>
        </w:numPr>
      </w:pPr>
      <w:r>
        <w:t>G -&gt; un-focus and allow for free-movement</w:t>
      </w:r>
    </w:p>
    <w:p w14:paraId="241B0944" w14:textId="77777777" w:rsidR="00D20E4F" w:rsidRDefault="00D20E4F" w:rsidP="00D20E4F"/>
    <w:p w14:paraId="56A28B4F" w14:textId="77777777" w:rsidR="00D20E4F" w:rsidRDefault="00D20E4F" w:rsidP="00D20E4F"/>
    <w:p w14:paraId="57553FDE" w14:textId="0F3AF9F6" w:rsidR="00D20E4F" w:rsidRDefault="00D20E4F" w:rsidP="00B50991">
      <w:pPr>
        <w:pStyle w:val="Heading2"/>
      </w:pPr>
      <w:r>
        <w:t>Mouse Picking and Highlighting:</w:t>
      </w:r>
    </w:p>
    <w:p w14:paraId="1C2732DC" w14:textId="2DD7E47A" w:rsidR="00D20E4F" w:rsidRDefault="00D20E4F" w:rsidP="00D20E4F">
      <w:pPr>
        <w:pStyle w:val="ListParagraph"/>
        <w:numPr>
          <w:ilvl w:val="0"/>
          <w:numId w:val="1"/>
        </w:numPr>
      </w:pPr>
      <w:r>
        <w:t>Left mouse click on object to select the object</w:t>
      </w:r>
    </w:p>
    <w:p w14:paraId="11A91B8E" w14:textId="3F8582DC" w:rsidR="00D20E4F" w:rsidRDefault="00D20E4F" w:rsidP="00D20E4F">
      <w:pPr>
        <w:pStyle w:val="ListParagraph"/>
        <w:numPr>
          <w:ilvl w:val="1"/>
          <w:numId w:val="1"/>
        </w:numPr>
      </w:pPr>
      <w:r>
        <w:t>By extension, highlighting the object</w:t>
      </w:r>
    </w:p>
    <w:p w14:paraId="34BF1F3D" w14:textId="77777777" w:rsidR="00D20E4F" w:rsidRDefault="00D20E4F" w:rsidP="00D20E4F"/>
    <w:p w14:paraId="5CFA6EE8" w14:textId="0E39EF10" w:rsidR="00D20E4F" w:rsidRDefault="00D20E4F" w:rsidP="00B50991">
      <w:pPr>
        <w:pStyle w:val="Heading2"/>
      </w:pPr>
      <w:r>
        <w:t>Object Manipulation:</w:t>
      </w:r>
    </w:p>
    <w:p w14:paraId="726CDFB2" w14:textId="1E02AB31" w:rsidR="00D20E4F" w:rsidRDefault="00D20E4F" w:rsidP="00D20E4F">
      <w:r>
        <w:t>All options to manipulate the in-scene objects can be found via the `Object Manipulation Tools` menu at the top of the screen.</w:t>
      </w:r>
    </w:p>
    <w:p w14:paraId="0B8912BD" w14:textId="6669C23E" w:rsidR="00D20E4F" w:rsidRDefault="00D20E4F" w:rsidP="00D20E4F">
      <w:r>
        <w:t>Upon clicking this, the client will be prompted with four options:</w:t>
      </w:r>
    </w:p>
    <w:p w14:paraId="42534D44" w14:textId="10C80DF6" w:rsidR="00B50991" w:rsidRDefault="00B50991">
      <w:r>
        <w:br w:type="page"/>
      </w:r>
    </w:p>
    <w:p w14:paraId="7BEE4BD6" w14:textId="4097F0B0" w:rsidR="00D20E4F" w:rsidRDefault="00D20E4F" w:rsidP="00B50991">
      <w:pPr>
        <w:pStyle w:val="Heading3"/>
      </w:pPr>
      <w:r>
        <w:lastRenderedPageBreak/>
        <w:t xml:space="preserve">Camera: </w:t>
      </w:r>
    </w:p>
    <w:p w14:paraId="401954EB" w14:textId="7856D277" w:rsidR="00D20E4F" w:rsidRDefault="00D20E4F" w:rsidP="00D20E4F">
      <w:r>
        <w:t>Clicking camera returns the client to the `normal` camera, where controls are restored to the `Camera Controls` section noted above.</w:t>
      </w:r>
    </w:p>
    <w:p w14:paraId="49F0AE73" w14:textId="56B42F9F" w:rsidR="00110AF4" w:rsidRDefault="00110AF4" w:rsidP="00110AF4">
      <w:pPr>
        <w:pStyle w:val="Heading3"/>
      </w:pPr>
      <w:r>
        <w:tab/>
        <w:t>Transform:</w:t>
      </w:r>
    </w:p>
    <w:p w14:paraId="153F3AE3" w14:textId="194A0093" w:rsidR="00110AF4" w:rsidRDefault="00110AF4" w:rsidP="00110AF4">
      <w:r>
        <w:t>Transform allows for the transformation of a selected objects local position.</w:t>
      </w:r>
    </w:p>
    <w:p w14:paraId="26AA5319" w14:textId="4CD7AE63" w:rsidR="00514C12" w:rsidRDefault="00514C12" w:rsidP="00514C12">
      <w:pPr>
        <w:ind w:left="360"/>
      </w:pPr>
      <w:r>
        <w:t>When this mode has been selected, after selecting an in-scene object via the mouse picking mechanic, use the following:</w:t>
      </w:r>
      <w:r>
        <w:br/>
      </w:r>
      <w:r>
        <w:br/>
        <w:t>W –&gt; to move object forward</w:t>
      </w:r>
      <w:r>
        <w:br/>
        <w:t>A –&gt; to move object left</w:t>
      </w:r>
      <w:r>
        <w:br/>
        <w:t>S –&gt; to move object back</w:t>
      </w:r>
    </w:p>
    <w:p w14:paraId="71FF2D25" w14:textId="2AAADE3F" w:rsidR="00514C12" w:rsidRDefault="00514C12" w:rsidP="00514C12">
      <w:pPr>
        <w:ind w:left="360"/>
      </w:pPr>
      <w:r>
        <w:t>D –&gt; to move object right</w:t>
      </w:r>
    </w:p>
    <w:p w14:paraId="39CD9C6C" w14:textId="77777777" w:rsidR="009774FF" w:rsidRDefault="009774FF" w:rsidP="00551425">
      <w:pPr>
        <w:pStyle w:val="ListParagraph"/>
      </w:pPr>
    </w:p>
    <w:p w14:paraId="1A0D2268" w14:textId="024654F4" w:rsidR="00B50991" w:rsidRDefault="00B50991" w:rsidP="00B50991">
      <w:pPr>
        <w:pStyle w:val="Heading3"/>
        <w:ind w:firstLine="360"/>
      </w:pPr>
      <w:r>
        <w:t>Rotate:</w:t>
      </w:r>
    </w:p>
    <w:p w14:paraId="7A33875E" w14:textId="1ADAD797" w:rsidR="00B50991" w:rsidRDefault="00B50991" w:rsidP="00B50991">
      <w:r>
        <w:t>Rotate allows for the changing of the orientation of the in-scene object.</w:t>
      </w:r>
    </w:p>
    <w:p w14:paraId="17F21A0E" w14:textId="3DDE54D1" w:rsidR="00B50991" w:rsidRDefault="00B50991" w:rsidP="00B50991">
      <w:r>
        <w:t>When this mode has been selected, after selecting an in-scene object via the mouse picking mechanic, use the following:</w:t>
      </w:r>
    </w:p>
    <w:p w14:paraId="6AA4D576" w14:textId="77777777" w:rsidR="00B50991" w:rsidRDefault="00B50991" w:rsidP="00B50991"/>
    <w:p w14:paraId="588B2EDA" w14:textId="77777777" w:rsidR="00B50991" w:rsidRDefault="00B50991" w:rsidP="00B50991"/>
    <w:p w14:paraId="553F122E" w14:textId="4A3E5388" w:rsidR="00B50991" w:rsidRDefault="00B50991" w:rsidP="00B50991">
      <w:pPr>
        <w:pStyle w:val="Heading3"/>
        <w:ind w:firstLine="720"/>
      </w:pPr>
      <w:r>
        <w:t>Scale:</w:t>
      </w:r>
    </w:p>
    <w:p w14:paraId="1EBC6C99" w14:textId="0CF45CF8" w:rsidR="00B50991" w:rsidRDefault="00B50991" w:rsidP="00B50991">
      <w:r>
        <w:t>Scale mode allows modification to the size of the selected in-scene object.</w:t>
      </w:r>
    </w:p>
    <w:p w14:paraId="1A074106" w14:textId="23565262" w:rsidR="00B50991" w:rsidRDefault="00B50991" w:rsidP="00B50991">
      <w:r>
        <w:t>When this mode has been selected, after selecting an in-scene object via the mouse picking mechanic, use the following:</w:t>
      </w:r>
    </w:p>
    <w:p w14:paraId="2BFC8A54" w14:textId="77777777" w:rsidR="00B50991" w:rsidRDefault="00B50991" w:rsidP="00B50991"/>
    <w:p w14:paraId="272BCC62" w14:textId="77777777" w:rsidR="00B50991" w:rsidRDefault="00B50991" w:rsidP="00B50991"/>
    <w:p w14:paraId="26DA7180" w14:textId="77777777" w:rsidR="00B50991" w:rsidRDefault="00B50991" w:rsidP="00B50991"/>
    <w:p w14:paraId="4C21A4AF" w14:textId="41B7A64A" w:rsidR="00B50991" w:rsidRDefault="00B50991">
      <w:r>
        <w:br w:type="page"/>
      </w:r>
    </w:p>
    <w:p w14:paraId="3D73411F" w14:textId="73239287" w:rsidR="00B50991" w:rsidRDefault="00B50991" w:rsidP="00B0609B">
      <w:pPr>
        <w:pStyle w:val="Heading1"/>
      </w:pPr>
      <w:r>
        <w:lastRenderedPageBreak/>
        <w:t>Features</w:t>
      </w:r>
    </w:p>
    <w:p w14:paraId="7A692D3D" w14:textId="77777777" w:rsidR="00B0609B" w:rsidRDefault="00B0609B" w:rsidP="00B0609B"/>
    <w:p w14:paraId="0E122F94" w14:textId="106191AA" w:rsidR="00B0609B" w:rsidRPr="00B0609B" w:rsidRDefault="00B0609B" w:rsidP="00B0609B">
      <w:pPr>
        <w:pStyle w:val="Heading2"/>
      </w:pPr>
      <w:r>
        <w:t>Mouse Picking and Highlighting</w:t>
      </w:r>
    </w:p>
    <w:p w14:paraId="6BD92151" w14:textId="67A5E26A" w:rsidR="00B50991" w:rsidRDefault="00B50991" w:rsidP="00B50991">
      <w:r>
        <w:t xml:space="preserve">Within game engines and similar game creation tools, </w:t>
      </w:r>
      <w:r w:rsidR="00DC3122">
        <w:t xml:space="preserve">there are a multitude of features and mechanics to try and ease the user experience (UX) as much as possible. One of these mechanics is: Mouse Picking. </w:t>
      </w:r>
    </w:p>
    <w:p w14:paraId="0BA8C2F8" w14:textId="77777777" w:rsidR="00614421" w:rsidRDefault="00DC3122" w:rsidP="00B50991">
      <w:r>
        <w:t xml:space="preserve">In its simplest form, mouse picking is the act of selecting an in-scene object by hovering over the object with your device’s mouse and simply left clicking, easily selecting, and by extension, highlighting the selected object for the user to use as required. </w:t>
      </w:r>
      <w:r w:rsidR="00614421">
        <w:t xml:space="preserve">This feature can be found in world-leading game engines such as Unreal Engine 4 and 5, as well as Unity Engine, and is also found in many smaller game engines such as Godot. This can be applied to other non-game related engines such as May or blender. This is a key feature in the other tolls within this prototype such as the manipulation of objects as any object which is to be manipulated needs to be selected first – via mouse picking. </w:t>
      </w:r>
    </w:p>
    <w:p w14:paraId="204ACB58" w14:textId="77777777" w:rsidR="00614421" w:rsidRDefault="00614421" w:rsidP="00B50991">
      <w:r>
        <w:t>This application only features single mouse picking and does not allow for any sort of multi picking.</w:t>
      </w:r>
    </w:p>
    <w:p w14:paraId="3495870F" w14:textId="77777777" w:rsidR="00614421" w:rsidRDefault="00614421" w:rsidP="00B50991">
      <w:r>
        <w:t>The main functionality behind the mouse picking feature can be found inside of Game.cpp as this is where the main handling of object selection is contained. The functionality is broken down into the following process:</w:t>
      </w:r>
    </w:p>
    <w:p w14:paraId="233CC52A" w14:textId="0824C11B" w:rsidR="00614421" w:rsidRDefault="00614421" w:rsidP="00614421">
      <w:pPr>
        <w:pStyle w:val="ListParagraph"/>
        <w:numPr>
          <w:ilvl w:val="0"/>
          <w:numId w:val="4"/>
        </w:numPr>
      </w:pPr>
      <w:r>
        <w:t xml:space="preserve">Mouse position is converted into a world position, Vector3. </w:t>
      </w:r>
    </w:p>
    <w:p w14:paraId="4A3C2290" w14:textId="77777777" w:rsidR="008C3687" w:rsidRDefault="00614421" w:rsidP="00614421">
      <w:pPr>
        <w:pStyle w:val="ListParagraph"/>
        <w:numPr>
          <w:ilvl w:val="0"/>
          <w:numId w:val="4"/>
        </w:numPr>
      </w:pPr>
      <w:r>
        <w:t xml:space="preserve">Collisions between the mouse and object(s) within the scene </w:t>
      </w:r>
      <w:r w:rsidR="008C3687">
        <w:t>are checked.</w:t>
      </w:r>
    </w:p>
    <w:p w14:paraId="30489D78" w14:textId="00D9AC99" w:rsidR="00DC3122" w:rsidRDefault="008C3687" w:rsidP="00614421">
      <w:pPr>
        <w:pStyle w:val="ListParagraph"/>
        <w:numPr>
          <w:ilvl w:val="0"/>
          <w:numId w:val="4"/>
        </w:numPr>
      </w:pPr>
      <w:r>
        <w:t>Any confirmed collision(s) are then parsed through a check.</w:t>
      </w:r>
    </w:p>
    <w:p w14:paraId="49B70C9A" w14:textId="70A82447" w:rsidR="008C3687" w:rsidRDefault="008C3687" w:rsidP="00614421">
      <w:pPr>
        <w:pStyle w:val="ListParagraph"/>
        <w:numPr>
          <w:ilvl w:val="0"/>
          <w:numId w:val="4"/>
        </w:numPr>
      </w:pPr>
      <w:r>
        <w:t>Confirmed collisions that have been checked are returned as an object ID.</w:t>
      </w:r>
    </w:p>
    <w:p w14:paraId="6315B71D" w14:textId="77777777" w:rsidR="008C3687" w:rsidRDefault="008C3687" w:rsidP="008C3687"/>
    <w:p w14:paraId="57224F1D" w14:textId="1120544C" w:rsidR="008C3687" w:rsidRDefault="008C3687" w:rsidP="008C3687">
      <w:r>
        <w:t xml:space="preserve">Once an object ID has been returned from the features main process, any selected IDs are cleared from the list and is replaced with the object ID of the confirmed in-scene object. This then allows additional features to make use of this object via the, now stored, object ID. </w:t>
      </w:r>
    </w:p>
    <w:p w14:paraId="396EE8C2" w14:textId="1850008A" w:rsidR="00B0609B" w:rsidRDefault="00B0609B" w:rsidP="008C3687">
      <w:r>
        <w:t xml:space="preserve">By extension, the mesh of the selected object is manipulated, applying the colour purple to show the user, with ease, which object has been selected. This was implemented as an improvement to </w:t>
      </w:r>
      <w:r w:rsidR="00AF08BA">
        <w:t xml:space="preserve">the </w:t>
      </w:r>
      <w:r>
        <w:t>UX</w:t>
      </w:r>
      <w:r w:rsidR="00455322">
        <w:t xml:space="preserve"> and</w:t>
      </w:r>
      <w:r w:rsidR="00AF08BA">
        <w:t xml:space="preserve"> the</w:t>
      </w:r>
      <w:r w:rsidR="00455322">
        <w:t xml:space="preserve"> UI.</w:t>
      </w:r>
    </w:p>
    <w:p w14:paraId="78D4AB57" w14:textId="77777777" w:rsidR="009F369C" w:rsidRDefault="009F369C" w:rsidP="008C3687"/>
    <w:p w14:paraId="43594B2D" w14:textId="77777777" w:rsidR="009F369C" w:rsidRDefault="009F369C" w:rsidP="008C3687"/>
    <w:p w14:paraId="54EC97CD" w14:textId="77777777" w:rsidR="00B50991" w:rsidRPr="00B50991" w:rsidRDefault="00B50991" w:rsidP="00B50991"/>
    <w:sectPr w:rsidR="00B50991" w:rsidRPr="00B50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12ED"/>
    <w:multiLevelType w:val="hybridMultilevel"/>
    <w:tmpl w:val="BAA27280"/>
    <w:lvl w:ilvl="0" w:tplc="C27CBD3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FE0C64"/>
    <w:multiLevelType w:val="hybridMultilevel"/>
    <w:tmpl w:val="1EFE7C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BB10C3"/>
    <w:multiLevelType w:val="hybridMultilevel"/>
    <w:tmpl w:val="6AE08C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AB3165"/>
    <w:multiLevelType w:val="hybridMultilevel"/>
    <w:tmpl w:val="1A3A96B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02733840">
    <w:abstractNumId w:val="0"/>
  </w:num>
  <w:num w:numId="2" w16cid:durableId="510875336">
    <w:abstractNumId w:val="3"/>
  </w:num>
  <w:num w:numId="3" w16cid:durableId="1221819956">
    <w:abstractNumId w:val="2"/>
  </w:num>
  <w:num w:numId="4" w16cid:durableId="951740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6C"/>
    <w:rsid w:val="00110AF4"/>
    <w:rsid w:val="00210D5D"/>
    <w:rsid w:val="003B7758"/>
    <w:rsid w:val="00455322"/>
    <w:rsid w:val="005059AF"/>
    <w:rsid w:val="00514C12"/>
    <w:rsid w:val="00551425"/>
    <w:rsid w:val="00551DA0"/>
    <w:rsid w:val="00614421"/>
    <w:rsid w:val="008C3687"/>
    <w:rsid w:val="009774FF"/>
    <w:rsid w:val="009C50EC"/>
    <w:rsid w:val="009D196C"/>
    <w:rsid w:val="009F369C"/>
    <w:rsid w:val="00A77168"/>
    <w:rsid w:val="00AF08BA"/>
    <w:rsid w:val="00B0609B"/>
    <w:rsid w:val="00B50991"/>
    <w:rsid w:val="00D20E4F"/>
    <w:rsid w:val="00DC3122"/>
    <w:rsid w:val="00DF15F9"/>
    <w:rsid w:val="00E627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01096"/>
  <w15:chartTrackingRefBased/>
  <w15:docId w15:val="{D4718EEF-75F9-4B8B-8E98-F8BD847B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1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1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96C"/>
    <w:rPr>
      <w:rFonts w:eastAsiaTheme="majorEastAsia" w:cstheme="majorBidi"/>
      <w:color w:val="272727" w:themeColor="text1" w:themeTint="D8"/>
    </w:rPr>
  </w:style>
  <w:style w:type="paragraph" w:styleId="Title">
    <w:name w:val="Title"/>
    <w:basedOn w:val="Normal"/>
    <w:next w:val="Normal"/>
    <w:link w:val="TitleChar"/>
    <w:uiPriority w:val="10"/>
    <w:qFormat/>
    <w:rsid w:val="009D1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96C"/>
    <w:pPr>
      <w:spacing w:before="160"/>
      <w:jc w:val="center"/>
    </w:pPr>
    <w:rPr>
      <w:i/>
      <w:iCs/>
      <w:color w:val="404040" w:themeColor="text1" w:themeTint="BF"/>
    </w:rPr>
  </w:style>
  <w:style w:type="character" w:customStyle="1" w:styleId="QuoteChar">
    <w:name w:val="Quote Char"/>
    <w:basedOn w:val="DefaultParagraphFont"/>
    <w:link w:val="Quote"/>
    <w:uiPriority w:val="29"/>
    <w:rsid w:val="009D196C"/>
    <w:rPr>
      <w:i/>
      <w:iCs/>
      <w:color w:val="404040" w:themeColor="text1" w:themeTint="BF"/>
    </w:rPr>
  </w:style>
  <w:style w:type="paragraph" w:styleId="ListParagraph">
    <w:name w:val="List Paragraph"/>
    <w:basedOn w:val="Normal"/>
    <w:uiPriority w:val="34"/>
    <w:qFormat/>
    <w:rsid w:val="009D196C"/>
    <w:pPr>
      <w:ind w:left="720"/>
      <w:contextualSpacing/>
    </w:pPr>
  </w:style>
  <w:style w:type="character" w:styleId="IntenseEmphasis">
    <w:name w:val="Intense Emphasis"/>
    <w:basedOn w:val="DefaultParagraphFont"/>
    <w:uiPriority w:val="21"/>
    <w:qFormat/>
    <w:rsid w:val="009D196C"/>
    <w:rPr>
      <w:i/>
      <w:iCs/>
      <w:color w:val="0F4761" w:themeColor="accent1" w:themeShade="BF"/>
    </w:rPr>
  </w:style>
  <w:style w:type="paragraph" w:styleId="IntenseQuote">
    <w:name w:val="Intense Quote"/>
    <w:basedOn w:val="Normal"/>
    <w:next w:val="Normal"/>
    <w:link w:val="IntenseQuoteChar"/>
    <w:uiPriority w:val="30"/>
    <w:qFormat/>
    <w:rsid w:val="009D1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96C"/>
    <w:rPr>
      <w:i/>
      <w:iCs/>
      <w:color w:val="0F4761" w:themeColor="accent1" w:themeShade="BF"/>
    </w:rPr>
  </w:style>
  <w:style w:type="character" w:styleId="IntenseReference">
    <w:name w:val="Intense Reference"/>
    <w:basedOn w:val="DefaultParagraphFont"/>
    <w:uiPriority w:val="32"/>
    <w:qFormat/>
    <w:rsid w:val="009D1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77207-4E9B-4AF7-9642-1CD2BB156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Findlay</dc:creator>
  <cp:keywords/>
  <dc:description/>
  <cp:lastModifiedBy>Harry Findlay</cp:lastModifiedBy>
  <cp:revision>10</cp:revision>
  <dcterms:created xsi:type="dcterms:W3CDTF">2025-04-08T21:00:00Z</dcterms:created>
  <dcterms:modified xsi:type="dcterms:W3CDTF">2025-04-10T11:50:00Z</dcterms:modified>
</cp:coreProperties>
</file>