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8E5" w:rsidRPr="00D148E5" w:rsidRDefault="00A60C5E" w:rsidP="00727321">
      <w:pPr>
        <w:pStyle w:val="a3"/>
        <w:spacing w:before="312" w:after="312"/>
      </w:pPr>
      <w:r>
        <w:fldChar w:fldCharType="begin"/>
      </w:r>
      <w:r w:rsidR="003F2AC4">
        <w:instrText xml:space="preserve"> MACROBUTTON MTEditEquationSection2 </w:instrText>
      </w:r>
      <w:r w:rsidR="003F2AC4" w:rsidRPr="003F2AC4">
        <w:rPr>
          <w:rStyle w:val="MTEquationSection"/>
        </w:rPr>
        <w:instrText>Equation Chapter 1 Section 1</w:instrText>
      </w:r>
      <w:r>
        <w:fldChar w:fldCharType="begin"/>
      </w:r>
      <w:r w:rsidR="003F2AC4">
        <w:instrText xml:space="preserve"> SEQ MTEqn \r \h \* MERGEFORMAT </w:instrText>
      </w:r>
      <w:r>
        <w:fldChar w:fldCharType="end"/>
      </w:r>
      <w:r>
        <w:fldChar w:fldCharType="begin"/>
      </w:r>
      <w:r w:rsidR="003F2AC4">
        <w:instrText xml:space="preserve"> SEQ MTSec \r 1 \h \* MERGEFORMAT </w:instrText>
      </w:r>
      <w:r>
        <w:fldChar w:fldCharType="end"/>
      </w:r>
      <w:r>
        <w:fldChar w:fldCharType="begin"/>
      </w:r>
      <w:r w:rsidR="003F2AC4">
        <w:instrText xml:space="preserve"> SEQ MTChap \r 1 \h \* MERGEFORMAT </w:instrText>
      </w:r>
      <w:r>
        <w:fldChar w:fldCharType="end"/>
      </w:r>
      <w:r>
        <w:fldChar w:fldCharType="end"/>
      </w:r>
      <w:r w:rsidR="004329B9">
        <w:rPr>
          <w:rFonts w:hint="eastAsia"/>
        </w:rPr>
        <w:t>第</w:t>
      </w:r>
      <w:r w:rsidR="00E813EB">
        <w:t>4</w:t>
      </w:r>
      <w:r w:rsidR="004329B9">
        <w:rPr>
          <w:rFonts w:hint="eastAsia"/>
        </w:rPr>
        <w:t>次作业</w:t>
      </w:r>
    </w:p>
    <w:p w:rsidR="00536935" w:rsidRDefault="00536935" w:rsidP="00536935">
      <w:pPr>
        <w:spacing w:before="156" w:after="156"/>
        <w:jc w:val="center"/>
      </w:pPr>
      <w:r>
        <w:rPr>
          <w:rFonts w:hint="eastAsia"/>
        </w:rPr>
        <w:t>201</w:t>
      </w:r>
      <w:r w:rsidR="00AD33C4">
        <w:t>8</w:t>
      </w:r>
      <w:r>
        <w:rPr>
          <w:rFonts w:hint="eastAsia"/>
        </w:rPr>
        <w:t>年</w:t>
      </w:r>
      <w:r w:rsidR="00AD33C4">
        <w:t>3</w:t>
      </w:r>
      <w:r>
        <w:rPr>
          <w:rFonts w:hint="eastAsia"/>
        </w:rPr>
        <w:t>月</w:t>
      </w:r>
      <w:r w:rsidR="00432B82">
        <w:t>1</w:t>
      </w:r>
      <w:r w:rsidR="00D03CC2">
        <w:t>9</w:t>
      </w:r>
      <w:r>
        <w:rPr>
          <w:rFonts w:hint="eastAsia"/>
        </w:rPr>
        <w:t>日</w:t>
      </w:r>
    </w:p>
    <w:p w:rsidR="00536935" w:rsidRDefault="00536935" w:rsidP="004329B9">
      <w:pPr>
        <w:spacing w:before="156" w:after="156"/>
      </w:pPr>
    </w:p>
    <w:p w:rsidR="004329B9" w:rsidRDefault="004329B9" w:rsidP="004329B9">
      <w:pPr>
        <w:spacing w:before="156" w:after="156"/>
      </w:pPr>
      <w:r>
        <w:rPr>
          <w:rFonts w:hint="eastAsia"/>
        </w:rPr>
        <w:t>（</w:t>
      </w:r>
      <w:r w:rsidRPr="004329B9">
        <w:rPr>
          <w:rFonts w:hint="eastAsia"/>
        </w:rPr>
        <w:t>请</w:t>
      </w:r>
      <w:r>
        <w:rPr>
          <w:rFonts w:hint="eastAsia"/>
        </w:rPr>
        <w:t>最迟</w:t>
      </w:r>
      <w:r w:rsidRPr="004329B9">
        <w:rPr>
          <w:rFonts w:hint="eastAsia"/>
        </w:rPr>
        <w:t>于</w:t>
      </w:r>
      <w:r w:rsidRPr="004329B9">
        <w:rPr>
          <w:rFonts w:hint="eastAsia"/>
        </w:rPr>
        <w:t>201</w:t>
      </w:r>
      <w:r w:rsidR="00AD33C4">
        <w:t>8</w:t>
      </w:r>
      <w:r w:rsidRPr="004329B9">
        <w:rPr>
          <w:rFonts w:hint="eastAsia"/>
        </w:rPr>
        <w:t>年</w:t>
      </w:r>
      <w:r>
        <w:rPr>
          <w:rFonts w:hint="eastAsia"/>
        </w:rPr>
        <w:t>3</w:t>
      </w:r>
      <w:r w:rsidRPr="004329B9">
        <w:rPr>
          <w:rFonts w:hint="eastAsia"/>
        </w:rPr>
        <w:t>月</w:t>
      </w:r>
      <w:r w:rsidR="00D03CC2">
        <w:t>26</w:t>
      </w:r>
      <w:r>
        <w:rPr>
          <w:rFonts w:hint="eastAsia"/>
        </w:rPr>
        <w:t>日上课时将纸质</w:t>
      </w:r>
      <w:proofErr w:type="gramStart"/>
      <w:r>
        <w:rPr>
          <w:rFonts w:hint="eastAsia"/>
        </w:rPr>
        <w:t>版答案</w:t>
      </w:r>
      <w:proofErr w:type="gramEnd"/>
      <w:r>
        <w:rPr>
          <w:rFonts w:hint="eastAsia"/>
        </w:rPr>
        <w:t>交给本课助教。逾期本次作业计零分）</w:t>
      </w:r>
    </w:p>
    <w:p w:rsidR="00221BBD" w:rsidRDefault="00221BBD" w:rsidP="004329B9">
      <w:pPr>
        <w:spacing w:before="156" w:after="156"/>
      </w:pPr>
    </w:p>
    <w:p w:rsidR="00E813EB" w:rsidRDefault="00E813EB" w:rsidP="00E813EB">
      <w:pPr>
        <w:spacing w:before="156" w:after="156"/>
      </w:pPr>
      <w:r w:rsidRPr="00050E78">
        <w:rPr>
          <w:b/>
        </w:rPr>
        <w:t>1</w:t>
      </w:r>
      <w:r>
        <w:rPr>
          <w:b/>
        </w:rPr>
        <w:t>.</w:t>
      </w:r>
      <w:r w:rsidRPr="00050E78">
        <w:rPr>
          <w:b/>
        </w:rPr>
        <w:t xml:space="preserve">  </w:t>
      </w:r>
      <w:r>
        <w:rPr>
          <w:rFonts w:hint="eastAsia"/>
        </w:rPr>
        <w:t>在</w:t>
      </w:r>
      <w:r>
        <w:rPr>
          <w:rFonts w:hint="eastAsia"/>
        </w:rPr>
        <w:t>第</w:t>
      </w:r>
      <w:r>
        <w:rPr>
          <w:rFonts w:hint="eastAsia"/>
        </w:rPr>
        <w:t>6</w:t>
      </w:r>
      <w:r>
        <w:rPr>
          <w:rFonts w:hint="eastAsia"/>
        </w:rPr>
        <w:t>讲</w:t>
      </w:r>
      <w:r>
        <w:rPr>
          <w:rFonts w:hint="eastAsia"/>
        </w:rPr>
        <w:t>里</w:t>
      </w:r>
      <w:r>
        <w:rPr>
          <w:rFonts w:hint="eastAsia"/>
        </w:rPr>
        <w:t>，我们假设存在一个只持有市场组合</w:t>
      </w:r>
      <w:r w:rsidRPr="00627CF6">
        <w:rPr>
          <w:i/>
        </w:rPr>
        <w:t>M</w:t>
      </w:r>
      <w:r>
        <w:rPr>
          <w:rFonts w:hint="eastAsia"/>
        </w:rPr>
        <w:t>，而在无风险资产</w:t>
      </w:r>
      <w:proofErr w:type="spellStart"/>
      <w:r w:rsidRPr="00627CF6">
        <w:rPr>
          <w:i/>
        </w:rPr>
        <w:t>r</w:t>
      </w:r>
      <w:r w:rsidRPr="00627CF6">
        <w:rPr>
          <w:i/>
          <w:vertAlign w:val="subscript"/>
        </w:rPr>
        <w:t>f</w:t>
      </w:r>
      <w:proofErr w:type="spellEnd"/>
      <w:r>
        <w:rPr>
          <w:rFonts w:hint="eastAsia"/>
        </w:rPr>
        <w:t>上无任何头寸的投资者存在，证明了</w:t>
      </w:r>
      <w:r>
        <w:rPr>
          <w:rFonts w:hint="eastAsia"/>
        </w:rPr>
        <w:t>CAPM</w:t>
      </w:r>
      <w:r>
        <w:rPr>
          <w:rFonts w:hint="eastAsia"/>
        </w:rPr>
        <w:t>的结论。在这里，我们要用一个任意投资者的效用最大化来论证</w:t>
      </w:r>
      <w:r>
        <w:rPr>
          <w:rFonts w:hint="eastAsia"/>
        </w:rPr>
        <w:t>CAPM</w:t>
      </w:r>
      <w:r>
        <w:rPr>
          <w:rFonts w:hint="eastAsia"/>
        </w:rPr>
        <w:t>的结论。我们假设这位投资者的财富在无风险资产和市场组合上的权重分别为</w:t>
      </w:r>
      <w:r w:rsidRPr="00B241B1">
        <w:rPr>
          <w:rFonts w:hint="eastAsia"/>
        </w:rPr>
        <w:t>1</w:t>
      </w:r>
      <w:r w:rsidRPr="00CF78AE">
        <w:rPr>
          <w:rFonts w:hint="eastAsia"/>
          <w:i/>
        </w:rPr>
        <w:t>-</w:t>
      </w:r>
      <w:r w:rsidRPr="00CF78AE">
        <w:rPr>
          <w:rFonts w:cs="Times New Roman"/>
          <w:i/>
        </w:rPr>
        <w:t>μ</w:t>
      </w:r>
      <w:r>
        <w:rPr>
          <w:rFonts w:hint="eastAsia"/>
        </w:rPr>
        <w:t>与</w:t>
      </w:r>
      <w:r w:rsidRPr="00CF78AE">
        <w:rPr>
          <w:rFonts w:cs="Times New Roman"/>
          <w:i/>
        </w:rPr>
        <w:t>μ</w:t>
      </w:r>
      <w:r>
        <w:rPr>
          <w:rFonts w:hint="eastAsia"/>
        </w:rPr>
        <w:t>。请大家仿照</w:t>
      </w:r>
      <w:r>
        <w:rPr>
          <w:rFonts w:hint="eastAsia"/>
        </w:rPr>
        <w:t>第</w:t>
      </w:r>
      <w:r>
        <w:rPr>
          <w:rFonts w:hint="eastAsia"/>
        </w:rPr>
        <w:t>6</w:t>
      </w:r>
      <w:r>
        <w:rPr>
          <w:rFonts w:hint="eastAsia"/>
        </w:rPr>
        <w:t>讲</w:t>
      </w:r>
      <w:r>
        <w:rPr>
          <w:rFonts w:hint="eastAsia"/>
        </w:rPr>
        <w:t>中的证明过程，证明</w:t>
      </w:r>
      <w:r>
        <w:rPr>
          <w:rFonts w:hint="eastAsia"/>
        </w:rPr>
        <w:t>CAPM</w:t>
      </w:r>
      <w:r>
        <w:rPr>
          <w:rFonts w:hint="eastAsia"/>
        </w:rPr>
        <w:t>的结论。</w:t>
      </w:r>
    </w:p>
    <w:p w:rsidR="00E813EB" w:rsidRDefault="00E813EB" w:rsidP="00E813EB">
      <w:pPr>
        <w:spacing w:before="156" w:after="156"/>
      </w:pPr>
      <w:r>
        <w:rPr>
          <w:b/>
        </w:rPr>
        <w:t>2.</w:t>
      </w:r>
      <w:r>
        <w:rPr>
          <w:rFonts w:hint="eastAsia"/>
        </w:rPr>
        <w:t xml:space="preserve"> </w:t>
      </w:r>
      <w:r>
        <w:t xml:space="preserve"> </w:t>
      </w:r>
      <w:r>
        <w:rPr>
          <w:rFonts w:hint="eastAsia"/>
        </w:rPr>
        <w:t>在某段时间内，市场组合的周回报率均值为</w:t>
      </w:r>
      <w:r>
        <w:rPr>
          <w:rFonts w:hint="eastAsia"/>
        </w:rPr>
        <w:t>0.8%</w:t>
      </w:r>
      <w:r>
        <w:rPr>
          <w:rFonts w:hint="eastAsia"/>
        </w:rPr>
        <w:t>，周回报率的波动标准差为</w:t>
      </w:r>
      <w:r>
        <w:rPr>
          <w:rFonts w:hint="eastAsia"/>
        </w:rPr>
        <w:t>2.5%</w:t>
      </w:r>
      <w:r>
        <w:rPr>
          <w:rFonts w:hint="eastAsia"/>
        </w:rPr>
        <w:t>。这段时间内无风险利率的年化值为</w:t>
      </w:r>
      <w:r>
        <w:rPr>
          <w:rFonts w:hint="eastAsia"/>
        </w:rPr>
        <w:t>5.2%</w:t>
      </w:r>
      <w:r>
        <w:rPr>
          <w:rFonts w:hint="eastAsia"/>
        </w:rPr>
        <w:t>（</w:t>
      </w:r>
      <w:proofErr w:type="gramStart"/>
      <w:r>
        <w:rPr>
          <w:rFonts w:hint="eastAsia"/>
        </w:rPr>
        <w:t>化成周度值</w:t>
      </w:r>
      <w:proofErr w:type="gramEnd"/>
      <w:r>
        <w:rPr>
          <w:rFonts w:hint="eastAsia"/>
        </w:rPr>
        <w:t>为</w:t>
      </w:r>
      <w:r>
        <w:rPr>
          <w:rFonts w:hint="eastAsia"/>
        </w:rPr>
        <w:t>0.1%</w:t>
      </w:r>
      <w:r>
        <w:rPr>
          <w:rFonts w:hint="eastAsia"/>
        </w:rPr>
        <w:t>）。同一段时间内，基金</w:t>
      </w:r>
      <w:r>
        <w:rPr>
          <w:rFonts w:hint="eastAsia"/>
        </w:rPr>
        <w:t>A</w:t>
      </w:r>
      <w:r>
        <w:rPr>
          <w:rFonts w:hint="eastAsia"/>
        </w:rPr>
        <w:t>的周回报率均值为</w:t>
      </w:r>
      <w:r>
        <w:rPr>
          <w:rFonts w:hint="eastAsia"/>
        </w:rPr>
        <w:t>0.5%</w:t>
      </w:r>
      <w:r>
        <w:rPr>
          <w:rFonts w:hint="eastAsia"/>
        </w:rPr>
        <w:t>，周回报率的波动标准差为</w:t>
      </w:r>
      <w:r>
        <w:rPr>
          <w:rFonts w:hint="eastAsia"/>
        </w:rPr>
        <w:t>2.0%</w:t>
      </w:r>
      <w:r>
        <w:rPr>
          <w:rFonts w:hint="eastAsia"/>
        </w:rPr>
        <w:t>。基金</w:t>
      </w:r>
      <w:r>
        <w:rPr>
          <w:rFonts w:hint="eastAsia"/>
        </w:rPr>
        <w:t>A</w:t>
      </w:r>
      <w:r>
        <w:rPr>
          <w:rFonts w:hint="eastAsia"/>
        </w:rPr>
        <w:t>的</w:t>
      </w:r>
      <w:r w:rsidRPr="004329B9">
        <w:rPr>
          <w:rFonts w:cs="Times New Roman"/>
          <w:i/>
        </w:rPr>
        <w:t>β</w:t>
      </w:r>
      <w:r>
        <w:rPr>
          <w:rFonts w:hint="eastAsia"/>
        </w:rPr>
        <w:t>为</w:t>
      </w:r>
      <w:r>
        <w:rPr>
          <w:rFonts w:hint="eastAsia"/>
        </w:rPr>
        <w:t>0.5</w:t>
      </w:r>
      <w:r>
        <w:rPr>
          <w:rFonts w:hint="eastAsia"/>
        </w:rPr>
        <w:t>。请问：</w:t>
      </w:r>
    </w:p>
    <w:p w:rsidR="00E813EB" w:rsidRDefault="00E813EB" w:rsidP="00E813EB">
      <w:pPr>
        <w:spacing w:before="156" w:after="156"/>
      </w:pPr>
      <w:r w:rsidRPr="0089770B">
        <w:rPr>
          <w:rFonts w:hint="eastAsia"/>
          <w:b/>
        </w:rPr>
        <w:t>（</w:t>
      </w:r>
      <w:r w:rsidRPr="0089770B">
        <w:rPr>
          <w:b/>
        </w:rPr>
        <w:t>a</w:t>
      </w:r>
      <w:r w:rsidRPr="0089770B">
        <w:rPr>
          <w:rFonts w:hint="eastAsia"/>
          <w:b/>
        </w:rPr>
        <w:t>）</w:t>
      </w:r>
      <w:r>
        <w:rPr>
          <w:rFonts w:hint="eastAsia"/>
        </w:rPr>
        <w:t>市场组合与基金</w:t>
      </w:r>
      <w:r>
        <w:rPr>
          <w:rFonts w:hint="eastAsia"/>
        </w:rPr>
        <w:t>A</w:t>
      </w:r>
      <w:r>
        <w:rPr>
          <w:rFonts w:hint="eastAsia"/>
        </w:rPr>
        <w:t>的夏普比分别为多少？</w:t>
      </w:r>
      <w:bookmarkStart w:id="0" w:name="_GoBack"/>
      <w:bookmarkEnd w:id="0"/>
    </w:p>
    <w:p w:rsidR="00E813EB" w:rsidRDefault="00E813EB" w:rsidP="00E813EB">
      <w:pPr>
        <w:spacing w:before="156" w:after="156"/>
      </w:pPr>
      <w:r w:rsidRPr="0089770B">
        <w:rPr>
          <w:rFonts w:hint="eastAsia"/>
          <w:b/>
        </w:rPr>
        <w:t>（</w:t>
      </w:r>
      <w:r w:rsidRPr="0089770B">
        <w:rPr>
          <w:b/>
        </w:rPr>
        <w:t>b</w:t>
      </w:r>
      <w:r w:rsidRPr="0089770B">
        <w:rPr>
          <w:rFonts w:hint="eastAsia"/>
          <w:b/>
        </w:rPr>
        <w:t>）</w:t>
      </w:r>
      <w:r>
        <w:rPr>
          <w:rFonts w:hint="eastAsia"/>
        </w:rPr>
        <w:t>基金</w:t>
      </w:r>
      <w:r>
        <w:rPr>
          <w:rFonts w:hint="eastAsia"/>
        </w:rPr>
        <w:t>A</w:t>
      </w:r>
      <w:r>
        <w:rPr>
          <w:rFonts w:hint="eastAsia"/>
        </w:rPr>
        <w:t>的</w:t>
      </w:r>
      <w:r>
        <w:rPr>
          <w:rFonts w:hint="eastAsia"/>
        </w:rPr>
        <w:t>Alpha</w:t>
      </w:r>
      <w:r>
        <w:rPr>
          <w:rFonts w:hint="eastAsia"/>
        </w:rPr>
        <w:t>为多少？</w:t>
      </w:r>
    </w:p>
    <w:p w:rsidR="00E813EB" w:rsidRPr="004329B9" w:rsidRDefault="00E813EB" w:rsidP="00E813EB">
      <w:pPr>
        <w:spacing w:before="156" w:after="156"/>
      </w:pPr>
      <w:r w:rsidRPr="0089770B">
        <w:rPr>
          <w:rFonts w:hint="eastAsia"/>
          <w:b/>
        </w:rPr>
        <w:t>（</w:t>
      </w:r>
      <w:r w:rsidRPr="0089770B">
        <w:rPr>
          <w:b/>
        </w:rPr>
        <w:t>c</w:t>
      </w:r>
      <w:r w:rsidRPr="0089770B">
        <w:rPr>
          <w:rFonts w:hint="eastAsia"/>
          <w:b/>
        </w:rPr>
        <w:t>）</w:t>
      </w:r>
      <w:r>
        <w:rPr>
          <w:rFonts w:hint="eastAsia"/>
        </w:rPr>
        <w:t>通过将市场组合与基金</w:t>
      </w:r>
      <w:r>
        <w:rPr>
          <w:rFonts w:hint="eastAsia"/>
        </w:rPr>
        <w:t>A</w:t>
      </w:r>
      <w:r>
        <w:rPr>
          <w:rFonts w:hint="eastAsia"/>
        </w:rPr>
        <w:t>组合在一起，能够最高获得多高的夏普比？</w:t>
      </w:r>
    </w:p>
    <w:p w:rsidR="00E813EB" w:rsidRDefault="00E813EB" w:rsidP="00E813EB">
      <w:pPr>
        <w:spacing w:before="156" w:after="156"/>
      </w:pPr>
      <w:r>
        <w:rPr>
          <w:b/>
        </w:rPr>
        <w:t>3.</w:t>
      </w:r>
      <w:r w:rsidRPr="0060343A">
        <w:t xml:space="preserve"> </w:t>
      </w:r>
      <w:r>
        <w:t xml:space="preserve"> </w:t>
      </w:r>
      <w:r>
        <w:rPr>
          <w:rFonts w:hint="eastAsia"/>
        </w:rPr>
        <w:t>市场上的无风险利率为</w:t>
      </w:r>
      <w:r>
        <w:rPr>
          <w:rFonts w:hint="eastAsia"/>
        </w:rPr>
        <w:t>2%</w:t>
      </w:r>
      <w:r>
        <w:rPr>
          <w:rFonts w:hint="eastAsia"/>
        </w:rPr>
        <w:t>，市场组合（相对无风险利率）的超额回报率是</w:t>
      </w:r>
      <w:r>
        <w:rPr>
          <w:rFonts w:hint="eastAsia"/>
        </w:rPr>
        <w:t>6%</w:t>
      </w:r>
      <w:r>
        <w:rPr>
          <w:rFonts w:hint="eastAsia"/>
        </w:rPr>
        <w:t>，市场组合的波动率（标准差）为</w:t>
      </w:r>
      <w:r>
        <w:rPr>
          <w:rFonts w:hint="eastAsia"/>
        </w:rPr>
        <w:t>15%</w:t>
      </w:r>
      <w:r>
        <w:rPr>
          <w:rFonts w:hint="eastAsia"/>
        </w:rPr>
        <w:t>。市场中有一家名为</w:t>
      </w:r>
      <w:r>
        <w:rPr>
          <w:rFonts w:hint="eastAsia"/>
        </w:rPr>
        <w:t>XYZ</w:t>
      </w:r>
      <w:r>
        <w:rPr>
          <w:rFonts w:hint="eastAsia"/>
        </w:rPr>
        <w:t>的公司，其红利支付的波动率为</w:t>
      </w:r>
      <w:r>
        <w:rPr>
          <w:rFonts w:hint="eastAsia"/>
        </w:rPr>
        <w:t>20%</w:t>
      </w:r>
      <w:r>
        <w:rPr>
          <w:rFonts w:hint="eastAsia"/>
        </w:rPr>
        <w:t>，红利支付与市场组合之间的相关系数为</w:t>
      </w:r>
      <w:r>
        <w:rPr>
          <w:rFonts w:hint="eastAsia"/>
        </w:rPr>
        <w:t>0.9</w:t>
      </w:r>
      <w:r>
        <w:rPr>
          <w:rFonts w:hint="eastAsia"/>
        </w:rPr>
        <w:t>。</w:t>
      </w:r>
    </w:p>
    <w:p w:rsidR="00E813EB" w:rsidRDefault="00E813EB" w:rsidP="00E813EB">
      <w:pPr>
        <w:spacing w:before="156" w:after="156"/>
      </w:pPr>
      <w:r w:rsidRPr="0089770B">
        <w:rPr>
          <w:rFonts w:hint="eastAsia"/>
          <w:b/>
        </w:rPr>
        <w:t>（</w:t>
      </w:r>
      <w:r w:rsidRPr="0089770B">
        <w:rPr>
          <w:rFonts w:hint="eastAsia"/>
          <w:b/>
        </w:rPr>
        <w:t>a</w:t>
      </w:r>
      <w:r w:rsidRPr="0089770B">
        <w:rPr>
          <w:rFonts w:hint="eastAsia"/>
          <w:b/>
        </w:rPr>
        <w:t>）</w:t>
      </w:r>
      <w:r w:rsidRPr="0089770B">
        <w:rPr>
          <w:rFonts w:hint="eastAsia"/>
          <w:b/>
        </w:rPr>
        <w:t xml:space="preserve"> </w:t>
      </w:r>
      <w:r>
        <w:rPr>
          <w:rFonts w:hint="eastAsia"/>
        </w:rPr>
        <w:t>若</w:t>
      </w:r>
      <w:r>
        <w:rPr>
          <w:rFonts w:hint="eastAsia"/>
        </w:rPr>
        <w:t>XYZ</w:t>
      </w:r>
      <w:r>
        <w:rPr>
          <w:rFonts w:hint="eastAsia"/>
        </w:rPr>
        <w:t>公司股票明年每股预期红利支付为</w:t>
      </w:r>
      <w:r>
        <w:rPr>
          <w:rFonts w:hint="eastAsia"/>
        </w:rPr>
        <w:t>1</w:t>
      </w:r>
      <w:r>
        <w:rPr>
          <w:rFonts w:hint="eastAsia"/>
        </w:rPr>
        <w:t>元，且未来红利支付的预期增长率为</w:t>
      </w:r>
      <w:r>
        <w:rPr>
          <w:rFonts w:hint="eastAsia"/>
        </w:rPr>
        <w:t>5%</w:t>
      </w:r>
      <w:r>
        <w:rPr>
          <w:rFonts w:hint="eastAsia"/>
        </w:rPr>
        <w:t>，请计算这只股票现在的价格应该是多少。</w:t>
      </w:r>
    </w:p>
    <w:p w:rsidR="00E813EB" w:rsidRDefault="00E813EB" w:rsidP="00E813EB">
      <w:pPr>
        <w:spacing w:before="156" w:after="156"/>
      </w:pPr>
      <w:r w:rsidRPr="0089770B">
        <w:rPr>
          <w:rFonts w:hint="eastAsia"/>
          <w:b/>
        </w:rPr>
        <w:t>（</w:t>
      </w:r>
      <w:r w:rsidRPr="0089770B">
        <w:rPr>
          <w:rFonts w:hint="eastAsia"/>
          <w:b/>
        </w:rPr>
        <w:t>b</w:t>
      </w:r>
      <w:r w:rsidRPr="0089770B">
        <w:rPr>
          <w:rFonts w:hint="eastAsia"/>
          <w:b/>
        </w:rPr>
        <w:t>）</w:t>
      </w:r>
      <w:r>
        <w:rPr>
          <w:rFonts w:hint="eastAsia"/>
        </w:rPr>
        <w:t>若</w:t>
      </w:r>
      <w:r>
        <w:rPr>
          <w:rFonts w:hint="eastAsia"/>
        </w:rPr>
        <w:t>XYZ</w:t>
      </w:r>
      <w:r>
        <w:rPr>
          <w:rFonts w:hint="eastAsia"/>
        </w:rPr>
        <w:t>公司股票明年每股预期红利支付仍然是</w:t>
      </w:r>
      <w:r>
        <w:rPr>
          <w:rFonts w:hint="eastAsia"/>
        </w:rPr>
        <w:t>1</w:t>
      </w:r>
      <w:r>
        <w:rPr>
          <w:rFonts w:hint="eastAsia"/>
        </w:rPr>
        <w:t>元，明年到后年的预期红利增长率为</w:t>
      </w:r>
      <w:r>
        <w:rPr>
          <w:rFonts w:hint="eastAsia"/>
        </w:rPr>
        <w:t>10%</w:t>
      </w:r>
      <w:r>
        <w:rPr>
          <w:rFonts w:hint="eastAsia"/>
        </w:rPr>
        <w:t>，后年之后的红利预期增长率都为</w:t>
      </w:r>
      <w:r>
        <w:rPr>
          <w:rFonts w:hint="eastAsia"/>
        </w:rPr>
        <w:t>5%</w:t>
      </w:r>
      <w:r>
        <w:rPr>
          <w:rFonts w:hint="eastAsia"/>
        </w:rPr>
        <w:t>。请计算在这样的红利支付预期下，这只股票现在的价格应该是多少。</w:t>
      </w:r>
    </w:p>
    <w:p w:rsidR="00E813EB" w:rsidRDefault="00E813EB" w:rsidP="00E813EB">
      <w:pPr>
        <w:spacing w:before="156" w:after="156"/>
      </w:pPr>
      <w:r>
        <w:rPr>
          <w:b/>
        </w:rPr>
        <w:t>4.</w:t>
      </w:r>
      <w:r w:rsidRPr="003722D6">
        <w:rPr>
          <w:b/>
        </w:rPr>
        <w:t xml:space="preserve"> </w:t>
      </w:r>
      <w:r>
        <w:rPr>
          <w:b/>
        </w:rPr>
        <w:t xml:space="preserve"> </w:t>
      </w:r>
      <w:r>
        <w:rPr>
          <w:rFonts w:hint="eastAsia"/>
        </w:rPr>
        <w:t>经济中存在两种风险资产：股票</w:t>
      </w:r>
      <w:r>
        <w:rPr>
          <w:rFonts w:hint="eastAsia"/>
        </w:rPr>
        <w:t>A</w:t>
      </w:r>
      <w:r>
        <w:rPr>
          <w:rFonts w:hint="eastAsia"/>
        </w:rPr>
        <w:t>与股票</w:t>
      </w:r>
      <w:r>
        <w:rPr>
          <w:rFonts w:hint="eastAsia"/>
        </w:rPr>
        <w:t>B</w:t>
      </w:r>
      <w:r>
        <w:rPr>
          <w:rFonts w:hint="eastAsia"/>
        </w:rPr>
        <w:t>。在某段时间内，股票</w:t>
      </w:r>
      <w:r>
        <w:rPr>
          <w:rFonts w:hint="eastAsia"/>
        </w:rPr>
        <w:t>A</w:t>
      </w:r>
      <w:r>
        <w:rPr>
          <w:rFonts w:hint="eastAsia"/>
        </w:rPr>
        <w:t>的年平均回报率为</w:t>
      </w:r>
      <w:r>
        <w:rPr>
          <w:rFonts w:hint="eastAsia"/>
        </w:rPr>
        <w:t>8%</w:t>
      </w:r>
      <w:r>
        <w:rPr>
          <w:rFonts w:hint="eastAsia"/>
        </w:rPr>
        <w:t>，股票</w:t>
      </w:r>
      <w:r>
        <w:rPr>
          <w:rFonts w:hint="eastAsia"/>
        </w:rPr>
        <w:t>B</w:t>
      </w:r>
      <w:r>
        <w:rPr>
          <w:rFonts w:hint="eastAsia"/>
        </w:rPr>
        <w:t>的年平均回报率为</w:t>
      </w:r>
      <w:r>
        <w:rPr>
          <w:rFonts w:hint="eastAsia"/>
        </w:rPr>
        <w:t>12%</w:t>
      </w:r>
      <w:r>
        <w:rPr>
          <w:rFonts w:hint="eastAsia"/>
        </w:rPr>
        <w:t>。股票</w:t>
      </w:r>
      <w:r>
        <w:rPr>
          <w:rFonts w:hint="eastAsia"/>
        </w:rPr>
        <w:t>A</w:t>
      </w:r>
      <w:r>
        <w:rPr>
          <w:rFonts w:hint="eastAsia"/>
        </w:rPr>
        <w:t>和股票</w:t>
      </w:r>
      <w:r>
        <w:rPr>
          <w:rFonts w:hint="eastAsia"/>
        </w:rPr>
        <w:t>B</w:t>
      </w:r>
      <w:r>
        <w:rPr>
          <w:rFonts w:hint="eastAsia"/>
        </w:rPr>
        <w:t>的年回报率波动标准差分别为</w:t>
      </w:r>
      <w:r>
        <w:rPr>
          <w:rFonts w:hint="eastAsia"/>
        </w:rPr>
        <w:t>15%</w:t>
      </w:r>
      <w:r>
        <w:rPr>
          <w:rFonts w:hint="eastAsia"/>
        </w:rPr>
        <w:t>与</w:t>
      </w:r>
      <w:r>
        <w:rPr>
          <w:rFonts w:hint="eastAsia"/>
        </w:rPr>
        <w:t>20%</w:t>
      </w:r>
      <w:r>
        <w:rPr>
          <w:rFonts w:hint="eastAsia"/>
        </w:rPr>
        <w:t>。两只股票回报率之间的相关系数为</w:t>
      </w:r>
      <w:r>
        <w:rPr>
          <w:rFonts w:hint="eastAsia"/>
        </w:rPr>
        <w:t>0.5</w:t>
      </w:r>
      <w:r>
        <w:rPr>
          <w:rFonts w:hint="eastAsia"/>
        </w:rPr>
        <w:t>。经济中还存在一种无风险资产，每年可以产生</w:t>
      </w:r>
      <w:r>
        <w:rPr>
          <w:rFonts w:hint="eastAsia"/>
        </w:rPr>
        <w:t>4%</w:t>
      </w:r>
      <w:r>
        <w:rPr>
          <w:rFonts w:hint="eastAsia"/>
        </w:rPr>
        <w:t>的无风险利率。请问：</w:t>
      </w:r>
    </w:p>
    <w:p w:rsidR="00E813EB" w:rsidRDefault="00E813EB" w:rsidP="00E813EB">
      <w:pPr>
        <w:spacing w:before="156" w:after="156"/>
      </w:pPr>
      <w:r w:rsidRPr="0089770B">
        <w:rPr>
          <w:rFonts w:hint="eastAsia"/>
          <w:b/>
        </w:rPr>
        <w:t>（</w:t>
      </w:r>
      <w:r w:rsidRPr="0089770B">
        <w:rPr>
          <w:rFonts w:hint="eastAsia"/>
          <w:b/>
        </w:rPr>
        <w:t>a</w:t>
      </w:r>
      <w:r w:rsidRPr="0089770B">
        <w:rPr>
          <w:rFonts w:hint="eastAsia"/>
          <w:b/>
        </w:rPr>
        <w:t>）</w:t>
      </w:r>
      <w:r>
        <w:rPr>
          <w:rFonts w:hint="eastAsia"/>
        </w:rPr>
        <w:t>用这三种资产构造出来的投资组合中，能够获得的最高夏普比是多少？</w:t>
      </w:r>
    </w:p>
    <w:p w:rsidR="00E813EB" w:rsidRDefault="00E813EB" w:rsidP="00E813EB">
      <w:pPr>
        <w:spacing w:before="156" w:after="156"/>
      </w:pPr>
      <w:r w:rsidRPr="0089770B">
        <w:rPr>
          <w:rFonts w:hint="eastAsia"/>
          <w:b/>
        </w:rPr>
        <w:t>（</w:t>
      </w:r>
      <w:r w:rsidRPr="0089770B">
        <w:rPr>
          <w:rFonts w:hint="eastAsia"/>
          <w:b/>
        </w:rPr>
        <w:t>b</w:t>
      </w:r>
      <w:r w:rsidRPr="0089770B">
        <w:rPr>
          <w:rFonts w:hint="eastAsia"/>
          <w:b/>
        </w:rPr>
        <w:t>）</w:t>
      </w:r>
      <w:r>
        <w:rPr>
          <w:rFonts w:hint="eastAsia"/>
        </w:rPr>
        <w:t>在这样的资产市场中，市场组合的构成比例是怎样的？</w:t>
      </w:r>
    </w:p>
    <w:p w:rsidR="00E813EB" w:rsidRDefault="00E813EB" w:rsidP="00E813EB">
      <w:pPr>
        <w:spacing w:before="156" w:after="156"/>
      </w:pPr>
      <w:r w:rsidRPr="0089770B">
        <w:rPr>
          <w:rFonts w:hint="eastAsia"/>
          <w:b/>
        </w:rPr>
        <w:t>（</w:t>
      </w:r>
      <w:r w:rsidRPr="0089770B">
        <w:rPr>
          <w:rFonts w:hint="eastAsia"/>
          <w:b/>
        </w:rPr>
        <w:t>c</w:t>
      </w:r>
      <w:r w:rsidRPr="0089770B">
        <w:rPr>
          <w:rFonts w:hint="eastAsia"/>
          <w:b/>
        </w:rPr>
        <w:t>）</w:t>
      </w:r>
      <w:r>
        <w:rPr>
          <w:rFonts w:hint="eastAsia"/>
        </w:rPr>
        <w:t>在这样的市场状况下，资本市场线（</w:t>
      </w:r>
      <w:r>
        <w:rPr>
          <w:rFonts w:hint="eastAsia"/>
        </w:rPr>
        <w:t>CML</w:t>
      </w:r>
      <w:r>
        <w:rPr>
          <w:rFonts w:hint="eastAsia"/>
        </w:rPr>
        <w:t>）与证券市场线（</w:t>
      </w:r>
      <w:r>
        <w:rPr>
          <w:rFonts w:hint="eastAsia"/>
        </w:rPr>
        <w:t>SML</w:t>
      </w:r>
      <w:r>
        <w:rPr>
          <w:rFonts w:hint="eastAsia"/>
        </w:rPr>
        <w:t>）的方程形式是怎样的？</w:t>
      </w:r>
    </w:p>
    <w:p w:rsidR="00E813EB" w:rsidRDefault="00E813EB" w:rsidP="00E813EB">
      <w:pPr>
        <w:spacing w:before="156" w:after="156"/>
      </w:pPr>
      <w:r w:rsidRPr="0089770B">
        <w:rPr>
          <w:rFonts w:hint="eastAsia"/>
          <w:b/>
        </w:rPr>
        <w:t>（</w:t>
      </w:r>
      <w:r w:rsidRPr="0089770B">
        <w:rPr>
          <w:rFonts w:hint="eastAsia"/>
          <w:b/>
        </w:rPr>
        <w:t>d</w:t>
      </w:r>
      <w:r w:rsidRPr="0089770B">
        <w:rPr>
          <w:rFonts w:hint="eastAsia"/>
          <w:b/>
        </w:rPr>
        <w:t>）</w:t>
      </w:r>
      <w:r>
        <w:rPr>
          <w:rFonts w:hint="eastAsia"/>
        </w:rPr>
        <w:t>假设新出现了一位杰出的投资经理，他的投资组合相对（</w:t>
      </w:r>
      <w:r>
        <w:rPr>
          <w:rFonts w:hint="eastAsia"/>
        </w:rPr>
        <w:t>1</w:t>
      </w:r>
      <w:r>
        <w:rPr>
          <w:rFonts w:hint="eastAsia"/>
        </w:rPr>
        <w:t>）</w:t>
      </w:r>
      <w:proofErr w:type="gramStart"/>
      <w:r>
        <w:rPr>
          <w:rFonts w:hint="eastAsia"/>
        </w:rPr>
        <w:t>小问中</w:t>
      </w:r>
      <w:proofErr w:type="gramEnd"/>
      <w:r>
        <w:rPr>
          <w:rFonts w:hint="eastAsia"/>
        </w:rPr>
        <w:t>求取的市场组合的</w:t>
      </w:r>
      <w:r w:rsidRPr="006B365E">
        <w:rPr>
          <w:rFonts w:cs="Times New Roman"/>
          <w:i/>
        </w:rPr>
        <w:t>β</w:t>
      </w:r>
      <w:r w:rsidRPr="006B365E">
        <w:rPr>
          <w:rFonts w:hint="eastAsia"/>
          <w:i/>
        </w:rPr>
        <w:t>=0.5</w:t>
      </w:r>
      <w:r>
        <w:rPr>
          <w:rFonts w:hint="eastAsia"/>
        </w:rPr>
        <w:t>，其组合与市场组合的相关系数为</w:t>
      </w:r>
      <w:r>
        <w:rPr>
          <w:rFonts w:hint="eastAsia"/>
        </w:rPr>
        <w:t>0.5</w:t>
      </w:r>
      <w:r>
        <w:rPr>
          <w:rFonts w:hint="eastAsia"/>
        </w:rPr>
        <w:t>，而他的投资组合的</w:t>
      </w:r>
      <w:r>
        <w:rPr>
          <w:rFonts w:hint="eastAsia"/>
        </w:rPr>
        <w:t>Alpha</w:t>
      </w:r>
      <w:r>
        <w:rPr>
          <w:rFonts w:hint="eastAsia"/>
        </w:rPr>
        <w:t>为</w:t>
      </w:r>
      <w:r>
        <w:rPr>
          <w:rFonts w:hint="eastAsia"/>
        </w:rPr>
        <w:t>3%</w:t>
      </w:r>
      <w:r>
        <w:rPr>
          <w:rFonts w:hint="eastAsia"/>
        </w:rPr>
        <w:t>。请问，如果把这位投资经理的投资组合也利用上，投资者最高能获得多少的夏普比？</w:t>
      </w:r>
    </w:p>
    <w:p w:rsidR="00E813EB" w:rsidRPr="00E813EB" w:rsidRDefault="00E813EB" w:rsidP="004329B9">
      <w:pPr>
        <w:spacing w:before="156" w:after="156"/>
        <w:rPr>
          <w:rFonts w:hint="eastAsia"/>
        </w:rPr>
      </w:pPr>
    </w:p>
    <w:sectPr w:rsidR="00E813EB" w:rsidRPr="00E813EB" w:rsidSect="00E45AD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793" w:rsidRDefault="00125793" w:rsidP="003A3577">
      <w:pPr>
        <w:spacing w:before="120" w:after="120"/>
        <w:ind w:firstLine="420"/>
      </w:pPr>
      <w:r>
        <w:separator/>
      </w:r>
    </w:p>
  </w:endnote>
  <w:endnote w:type="continuationSeparator" w:id="0">
    <w:p w:rsidR="00125793" w:rsidRDefault="00125793" w:rsidP="003A3577">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D10" w:rsidRDefault="00752D10" w:rsidP="00CC6076">
    <w:pPr>
      <w:pStyle w:val="a8"/>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6079"/>
      <w:docPartObj>
        <w:docPartGallery w:val="Page Numbers (Bottom of Page)"/>
        <w:docPartUnique/>
      </w:docPartObj>
    </w:sdtPr>
    <w:sdtEndPr/>
    <w:sdtContent>
      <w:p w:rsidR="00752D10" w:rsidRDefault="00DB28A6" w:rsidP="00537932">
        <w:pPr>
          <w:pStyle w:val="a8"/>
          <w:spacing w:before="120" w:after="120"/>
          <w:jc w:val="center"/>
        </w:pPr>
        <w:r>
          <w:fldChar w:fldCharType="begin"/>
        </w:r>
        <w:r>
          <w:instrText xml:space="preserve"> PAGE   \* MERGEFORMAT </w:instrText>
        </w:r>
        <w:r>
          <w:fldChar w:fldCharType="separate"/>
        </w:r>
        <w:r w:rsidR="00F36D21" w:rsidRPr="00F36D21">
          <w:rPr>
            <w:noProof/>
            <w:lang w:val="zh-CN"/>
          </w:rPr>
          <w:t>1</w:t>
        </w:r>
        <w:r>
          <w:rPr>
            <w:noProof/>
            <w:lang w:val="zh-CN"/>
          </w:rPr>
          <w:fldChar w:fldCharType="end"/>
        </w:r>
      </w:p>
    </w:sdtContent>
  </w:sdt>
  <w:p w:rsidR="00752D10" w:rsidRDefault="00752D10" w:rsidP="00CC6076">
    <w:pPr>
      <w:pStyle w:val="a8"/>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D10" w:rsidRDefault="00752D10" w:rsidP="00CC6076">
    <w:pPr>
      <w:pStyle w:val="a8"/>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793" w:rsidRDefault="00125793" w:rsidP="003A3577">
      <w:pPr>
        <w:spacing w:before="120" w:after="120"/>
        <w:ind w:firstLine="420"/>
      </w:pPr>
      <w:r>
        <w:separator/>
      </w:r>
    </w:p>
  </w:footnote>
  <w:footnote w:type="continuationSeparator" w:id="0">
    <w:p w:rsidR="00125793" w:rsidRDefault="00125793" w:rsidP="003A3577">
      <w:pPr>
        <w:spacing w:before="120" w:after="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D10" w:rsidRDefault="00752D10" w:rsidP="00CC6076">
    <w:pPr>
      <w:pStyle w:val="a6"/>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D10" w:rsidRDefault="00DA2F8C" w:rsidP="009E6D87">
    <w:pPr>
      <w:pStyle w:val="a6"/>
      <w:spacing w:before="120" w:after="120"/>
    </w:pPr>
    <w:r>
      <w:rPr>
        <w:rFonts w:hint="eastAsia"/>
      </w:rPr>
      <w:t>金融经济学</w:t>
    </w:r>
    <w:r w:rsidR="00752D10">
      <w:rPr>
        <w:rFonts w:hint="eastAsia"/>
      </w:rPr>
      <w:tab/>
    </w:r>
    <w:r w:rsidR="00752D10">
      <w:rPr>
        <w:rFonts w:hint="eastAsia"/>
      </w:rPr>
      <w:tab/>
    </w:r>
    <w:r w:rsidR="00752D10">
      <w:rPr>
        <w:rFonts w:hint="eastAsia"/>
      </w:rPr>
      <w:t>北京大学国发院</w:t>
    </w:r>
    <w:r w:rsidR="00752D10">
      <w:rPr>
        <w:rFonts w:hint="eastAsia"/>
      </w:rPr>
      <w:t>201</w:t>
    </w:r>
    <w:r w:rsidR="00AD33C4">
      <w:t>8</w:t>
    </w:r>
    <w:r w:rsidR="00752D10">
      <w:rPr>
        <w:rFonts w:hint="eastAsia"/>
      </w:rPr>
      <w:t>年</w:t>
    </w:r>
    <w:r w:rsidR="005C088A">
      <w:rPr>
        <w:rFonts w:hint="eastAsia"/>
      </w:rPr>
      <w:t>春</w:t>
    </w:r>
    <w:r w:rsidR="00752D10">
      <w:rPr>
        <w:rFonts w:hint="eastAsia"/>
      </w:rPr>
      <w:t>季双学位课程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D10" w:rsidRDefault="00752D10" w:rsidP="00CC6076">
    <w:pPr>
      <w:pStyle w:val="a6"/>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C22"/>
    <w:multiLevelType w:val="hybridMultilevel"/>
    <w:tmpl w:val="B582E5A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915DE2"/>
    <w:multiLevelType w:val="hybridMultilevel"/>
    <w:tmpl w:val="D7C2A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8E76C9"/>
    <w:multiLevelType w:val="hybridMultilevel"/>
    <w:tmpl w:val="8D2683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5D016A"/>
    <w:multiLevelType w:val="hybridMultilevel"/>
    <w:tmpl w:val="9E2EBD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BEEE660E">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8C0BE3"/>
    <w:multiLevelType w:val="hybridMultilevel"/>
    <w:tmpl w:val="0E60E91E"/>
    <w:lvl w:ilvl="0" w:tplc="D4C89BC0">
      <w:start w:val="1"/>
      <w:numFmt w:val="decimal"/>
      <w:lvlText w:val="%1)"/>
      <w:lvlJc w:val="left"/>
      <w:pPr>
        <w:tabs>
          <w:tab w:val="num" w:pos="840"/>
        </w:tabs>
        <w:ind w:left="840" w:hanging="420"/>
      </w:pPr>
      <w:rPr>
        <w:rFonts w:ascii="Times New Roman" w:hAnsi="Times New Roman" w:cs="Times New Roman"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69BF0C48"/>
    <w:multiLevelType w:val="multilevel"/>
    <w:tmpl w:val="2A1E2F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A200D25"/>
    <w:multiLevelType w:val="hybridMultilevel"/>
    <w:tmpl w:val="6024CCF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7D29BC"/>
    <w:multiLevelType w:val="hybridMultilevel"/>
    <w:tmpl w:val="4024FE6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B88523A"/>
    <w:multiLevelType w:val="hybridMultilevel"/>
    <w:tmpl w:val="621E77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E3C223B"/>
    <w:multiLevelType w:val="hybridMultilevel"/>
    <w:tmpl w:val="DE6ED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3"/>
  </w:num>
  <w:num w:numId="5">
    <w:abstractNumId w:val="2"/>
  </w:num>
  <w:num w:numId="6">
    <w:abstractNumId w:val="7"/>
  </w:num>
  <w:num w:numId="7">
    <w:abstractNumId w:val="1"/>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7A"/>
    <w:rsid w:val="0001408B"/>
    <w:rsid w:val="00015E05"/>
    <w:rsid w:val="00017D90"/>
    <w:rsid w:val="00020FC4"/>
    <w:rsid w:val="00027969"/>
    <w:rsid w:val="00031A93"/>
    <w:rsid w:val="00041444"/>
    <w:rsid w:val="00045E95"/>
    <w:rsid w:val="00060FD5"/>
    <w:rsid w:val="00065D22"/>
    <w:rsid w:val="00067D8F"/>
    <w:rsid w:val="000B4A25"/>
    <w:rsid w:val="000D305E"/>
    <w:rsid w:val="000E23A3"/>
    <w:rsid w:val="000E30F7"/>
    <w:rsid w:val="001168EF"/>
    <w:rsid w:val="00125793"/>
    <w:rsid w:val="00131987"/>
    <w:rsid w:val="00132108"/>
    <w:rsid w:val="00147895"/>
    <w:rsid w:val="00161927"/>
    <w:rsid w:val="00164F84"/>
    <w:rsid w:val="00165E6E"/>
    <w:rsid w:val="00172B15"/>
    <w:rsid w:val="0019048A"/>
    <w:rsid w:val="00193471"/>
    <w:rsid w:val="001A1103"/>
    <w:rsid w:val="001A3033"/>
    <w:rsid w:val="001A69DD"/>
    <w:rsid w:val="001A7F1B"/>
    <w:rsid w:val="001B3C5E"/>
    <w:rsid w:val="001C061D"/>
    <w:rsid w:val="001C08C3"/>
    <w:rsid w:val="001D01E0"/>
    <w:rsid w:val="001D1A34"/>
    <w:rsid w:val="001E55D4"/>
    <w:rsid w:val="0020001F"/>
    <w:rsid w:val="002008B9"/>
    <w:rsid w:val="00221BBD"/>
    <w:rsid w:val="00245A1B"/>
    <w:rsid w:val="00254EFE"/>
    <w:rsid w:val="002564E8"/>
    <w:rsid w:val="00274AA4"/>
    <w:rsid w:val="002814C4"/>
    <w:rsid w:val="002A3A3F"/>
    <w:rsid w:val="002B01E2"/>
    <w:rsid w:val="002B1CCA"/>
    <w:rsid w:val="002B5013"/>
    <w:rsid w:val="002B71C5"/>
    <w:rsid w:val="002D20C9"/>
    <w:rsid w:val="002E021D"/>
    <w:rsid w:val="002F228F"/>
    <w:rsid w:val="003149BA"/>
    <w:rsid w:val="00314B36"/>
    <w:rsid w:val="0032283A"/>
    <w:rsid w:val="00340D18"/>
    <w:rsid w:val="00353D20"/>
    <w:rsid w:val="0037380A"/>
    <w:rsid w:val="00387470"/>
    <w:rsid w:val="003913E5"/>
    <w:rsid w:val="003A0852"/>
    <w:rsid w:val="003A3577"/>
    <w:rsid w:val="003A4BF4"/>
    <w:rsid w:val="003B4DAA"/>
    <w:rsid w:val="003B5F8E"/>
    <w:rsid w:val="003E6D14"/>
    <w:rsid w:val="003F2177"/>
    <w:rsid w:val="003F2AC4"/>
    <w:rsid w:val="003F4A22"/>
    <w:rsid w:val="00402EC7"/>
    <w:rsid w:val="0040417F"/>
    <w:rsid w:val="0041524D"/>
    <w:rsid w:val="00431932"/>
    <w:rsid w:val="004329B9"/>
    <w:rsid w:val="00432B82"/>
    <w:rsid w:val="004353F5"/>
    <w:rsid w:val="00444449"/>
    <w:rsid w:val="004468B4"/>
    <w:rsid w:val="004524ED"/>
    <w:rsid w:val="0048147E"/>
    <w:rsid w:val="00481B70"/>
    <w:rsid w:val="00497F5A"/>
    <w:rsid w:val="004A4FC3"/>
    <w:rsid w:val="004B2181"/>
    <w:rsid w:val="004C0F4A"/>
    <w:rsid w:val="004C2AEF"/>
    <w:rsid w:val="004C4131"/>
    <w:rsid w:val="004C7A83"/>
    <w:rsid w:val="004D15EE"/>
    <w:rsid w:val="004E2679"/>
    <w:rsid w:val="004F070C"/>
    <w:rsid w:val="004F4DD3"/>
    <w:rsid w:val="005028E4"/>
    <w:rsid w:val="00506429"/>
    <w:rsid w:val="005166CC"/>
    <w:rsid w:val="0053474C"/>
    <w:rsid w:val="00536935"/>
    <w:rsid w:val="00536C5D"/>
    <w:rsid w:val="005378A4"/>
    <w:rsid w:val="00537932"/>
    <w:rsid w:val="00561EF9"/>
    <w:rsid w:val="00563DFE"/>
    <w:rsid w:val="0058686D"/>
    <w:rsid w:val="005B0014"/>
    <w:rsid w:val="005C088A"/>
    <w:rsid w:val="005E621D"/>
    <w:rsid w:val="005F1247"/>
    <w:rsid w:val="005F17C8"/>
    <w:rsid w:val="006066D3"/>
    <w:rsid w:val="00611334"/>
    <w:rsid w:val="00642482"/>
    <w:rsid w:val="00644799"/>
    <w:rsid w:val="00644F09"/>
    <w:rsid w:val="00661B0E"/>
    <w:rsid w:val="0066472B"/>
    <w:rsid w:val="00666AC4"/>
    <w:rsid w:val="006776D7"/>
    <w:rsid w:val="006815DB"/>
    <w:rsid w:val="0068267C"/>
    <w:rsid w:val="006831B5"/>
    <w:rsid w:val="006832C3"/>
    <w:rsid w:val="0068561E"/>
    <w:rsid w:val="00686926"/>
    <w:rsid w:val="006950AA"/>
    <w:rsid w:val="00695A1D"/>
    <w:rsid w:val="00695E30"/>
    <w:rsid w:val="006A3CC7"/>
    <w:rsid w:val="006A71D9"/>
    <w:rsid w:val="006D019E"/>
    <w:rsid w:val="006E5263"/>
    <w:rsid w:val="006F3BF4"/>
    <w:rsid w:val="00725E07"/>
    <w:rsid w:val="00725EB1"/>
    <w:rsid w:val="00725F49"/>
    <w:rsid w:val="00727321"/>
    <w:rsid w:val="007318E3"/>
    <w:rsid w:val="00740F82"/>
    <w:rsid w:val="00752D10"/>
    <w:rsid w:val="00763151"/>
    <w:rsid w:val="0076583C"/>
    <w:rsid w:val="00792298"/>
    <w:rsid w:val="007A02D5"/>
    <w:rsid w:val="007B6B9C"/>
    <w:rsid w:val="007D0A32"/>
    <w:rsid w:val="007D1655"/>
    <w:rsid w:val="007E658B"/>
    <w:rsid w:val="007E7442"/>
    <w:rsid w:val="0080558F"/>
    <w:rsid w:val="008117BF"/>
    <w:rsid w:val="0081605C"/>
    <w:rsid w:val="00840184"/>
    <w:rsid w:val="00841930"/>
    <w:rsid w:val="00844E37"/>
    <w:rsid w:val="008542D5"/>
    <w:rsid w:val="00862FFA"/>
    <w:rsid w:val="00865038"/>
    <w:rsid w:val="008754DF"/>
    <w:rsid w:val="008771BE"/>
    <w:rsid w:val="008821A0"/>
    <w:rsid w:val="00896CF1"/>
    <w:rsid w:val="008A1FD7"/>
    <w:rsid w:val="008A2157"/>
    <w:rsid w:val="008A7C75"/>
    <w:rsid w:val="008B593E"/>
    <w:rsid w:val="008E2CF0"/>
    <w:rsid w:val="00904766"/>
    <w:rsid w:val="0091144C"/>
    <w:rsid w:val="00912400"/>
    <w:rsid w:val="00916C7E"/>
    <w:rsid w:val="0092526A"/>
    <w:rsid w:val="00935BDD"/>
    <w:rsid w:val="00935E6A"/>
    <w:rsid w:val="00941CBB"/>
    <w:rsid w:val="00946CAC"/>
    <w:rsid w:val="00957E2E"/>
    <w:rsid w:val="00965D65"/>
    <w:rsid w:val="00977165"/>
    <w:rsid w:val="00985305"/>
    <w:rsid w:val="00994460"/>
    <w:rsid w:val="00994B9E"/>
    <w:rsid w:val="009A2285"/>
    <w:rsid w:val="009A3E1E"/>
    <w:rsid w:val="009A3EF5"/>
    <w:rsid w:val="009B798B"/>
    <w:rsid w:val="009D54D4"/>
    <w:rsid w:val="009E6D87"/>
    <w:rsid w:val="009F3B3E"/>
    <w:rsid w:val="00A15A37"/>
    <w:rsid w:val="00A20EC9"/>
    <w:rsid w:val="00A27137"/>
    <w:rsid w:val="00A30063"/>
    <w:rsid w:val="00A432D4"/>
    <w:rsid w:val="00A454DE"/>
    <w:rsid w:val="00A60B32"/>
    <w:rsid w:val="00A60C5E"/>
    <w:rsid w:val="00A7054D"/>
    <w:rsid w:val="00A71CDF"/>
    <w:rsid w:val="00A76C16"/>
    <w:rsid w:val="00AD33C4"/>
    <w:rsid w:val="00AE064B"/>
    <w:rsid w:val="00B02A2A"/>
    <w:rsid w:val="00B32177"/>
    <w:rsid w:val="00B53A89"/>
    <w:rsid w:val="00B60FBC"/>
    <w:rsid w:val="00B67E9F"/>
    <w:rsid w:val="00B776F8"/>
    <w:rsid w:val="00B82352"/>
    <w:rsid w:val="00B84037"/>
    <w:rsid w:val="00B8741B"/>
    <w:rsid w:val="00B9408F"/>
    <w:rsid w:val="00BB424F"/>
    <w:rsid w:val="00BC2D40"/>
    <w:rsid w:val="00BD4A53"/>
    <w:rsid w:val="00BE398C"/>
    <w:rsid w:val="00BE40E0"/>
    <w:rsid w:val="00C06AE1"/>
    <w:rsid w:val="00C314B1"/>
    <w:rsid w:val="00C43409"/>
    <w:rsid w:val="00C43595"/>
    <w:rsid w:val="00C43658"/>
    <w:rsid w:val="00C53593"/>
    <w:rsid w:val="00C9409B"/>
    <w:rsid w:val="00CA0DFD"/>
    <w:rsid w:val="00CA23D9"/>
    <w:rsid w:val="00CB6584"/>
    <w:rsid w:val="00CC44E2"/>
    <w:rsid w:val="00CC4A58"/>
    <w:rsid w:val="00CC6076"/>
    <w:rsid w:val="00CD15CC"/>
    <w:rsid w:val="00CE28B7"/>
    <w:rsid w:val="00CE2AF4"/>
    <w:rsid w:val="00CE602B"/>
    <w:rsid w:val="00CF0CC8"/>
    <w:rsid w:val="00D03CC2"/>
    <w:rsid w:val="00D148E5"/>
    <w:rsid w:val="00D61766"/>
    <w:rsid w:val="00D61F09"/>
    <w:rsid w:val="00D72907"/>
    <w:rsid w:val="00D75CE3"/>
    <w:rsid w:val="00D7688A"/>
    <w:rsid w:val="00D82061"/>
    <w:rsid w:val="00D956B6"/>
    <w:rsid w:val="00DA29BB"/>
    <w:rsid w:val="00DA2F8C"/>
    <w:rsid w:val="00DA3A7D"/>
    <w:rsid w:val="00DB28A6"/>
    <w:rsid w:val="00DB3072"/>
    <w:rsid w:val="00DB30E4"/>
    <w:rsid w:val="00DD0736"/>
    <w:rsid w:val="00DD5D6E"/>
    <w:rsid w:val="00E16C00"/>
    <w:rsid w:val="00E45AD4"/>
    <w:rsid w:val="00E53CBA"/>
    <w:rsid w:val="00E5463A"/>
    <w:rsid w:val="00E55E6A"/>
    <w:rsid w:val="00E56DB4"/>
    <w:rsid w:val="00E758BD"/>
    <w:rsid w:val="00E813EB"/>
    <w:rsid w:val="00EA5940"/>
    <w:rsid w:val="00EB1A85"/>
    <w:rsid w:val="00EC3C4E"/>
    <w:rsid w:val="00EF0494"/>
    <w:rsid w:val="00EF48A8"/>
    <w:rsid w:val="00EF48C3"/>
    <w:rsid w:val="00F043E0"/>
    <w:rsid w:val="00F045F1"/>
    <w:rsid w:val="00F04EBC"/>
    <w:rsid w:val="00F050C1"/>
    <w:rsid w:val="00F14A9C"/>
    <w:rsid w:val="00F36D21"/>
    <w:rsid w:val="00F5590D"/>
    <w:rsid w:val="00F61A7A"/>
    <w:rsid w:val="00F81EFB"/>
    <w:rsid w:val="00F850AB"/>
    <w:rsid w:val="00F979E5"/>
    <w:rsid w:val="00FA05E3"/>
    <w:rsid w:val="00FA37DE"/>
    <w:rsid w:val="00FC6247"/>
    <w:rsid w:val="00FF20ED"/>
    <w:rsid w:val="00FF218C"/>
    <w:rsid w:val="00FF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765A8"/>
  <w15:docId w15:val="{46C417BF-EAD6-4A1E-8FF3-57A61417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78A4"/>
    <w:pPr>
      <w:widowControl w:val="0"/>
      <w:adjustRightInd w:val="0"/>
      <w:snapToGrid w:val="0"/>
      <w:spacing w:beforeLines="50" w:afterLines="50"/>
      <w:jc w:val="both"/>
    </w:pPr>
    <w:rPr>
      <w:rFonts w:ascii="Times New Roman" w:hAnsi="Times New Roman"/>
    </w:rPr>
  </w:style>
  <w:style w:type="paragraph" w:styleId="1">
    <w:name w:val="heading 1"/>
    <w:basedOn w:val="a"/>
    <w:next w:val="a"/>
    <w:link w:val="10"/>
    <w:uiPriority w:val="9"/>
    <w:qFormat/>
    <w:rsid w:val="00D148E5"/>
    <w:pPr>
      <w:keepNext/>
      <w:keepLines/>
      <w:spacing w:beforeLines="100" w:afterLines="100" w:line="360" w:lineRule="auto"/>
      <w:jc w:val="center"/>
      <w:outlineLvl w:val="0"/>
    </w:pPr>
    <w:rPr>
      <w:rFonts w:eastAsia="黑体"/>
      <w:b/>
      <w:bCs/>
      <w:kern w:val="44"/>
      <w:sz w:val="36"/>
      <w:szCs w:val="44"/>
    </w:rPr>
  </w:style>
  <w:style w:type="paragraph" w:styleId="2">
    <w:name w:val="heading 2"/>
    <w:basedOn w:val="a"/>
    <w:next w:val="a"/>
    <w:link w:val="20"/>
    <w:unhideWhenUsed/>
    <w:qFormat/>
    <w:rsid w:val="00A7054D"/>
    <w:pPr>
      <w:keepNext/>
      <w:keepLines/>
      <w:spacing w:beforeLines="150" w:afterLines="100"/>
      <w:outlineLvl w:val="1"/>
    </w:pPr>
    <w:rPr>
      <w:rFonts w:asciiTheme="majorHAnsi" w:eastAsia="宋体" w:hAnsiTheme="majorHAnsi" w:cstheme="majorBidi"/>
      <w:b/>
      <w:bCs/>
      <w:sz w:val="30"/>
      <w:szCs w:val="32"/>
    </w:rPr>
  </w:style>
  <w:style w:type="paragraph" w:styleId="3">
    <w:name w:val="heading 3"/>
    <w:basedOn w:val="a"/>
    <w:next w:val="a"/>
    <w:link w:val="30"/>
    <w:unhideWhenUsed/>
    <w:qFormat/>
    <w:rsid w:val="00A7054D"/>
    <w:pPr>
      <w:keepNext/>
      <w:keepLines/>
      <w:spacing w:beforeLines="150" w:afterLines="100"/>
      <w:outlineLvl w:val="2"/>
    </w:pPr>
    <w:rPr>
      <w:b/>
      <w:bCs/>
      <w:sz w:val="24"/>
      <w:szCs w:val="32"/>
    </w:rPr>
  </w:style>
  <w:style w:type="paragraph" w:styleId="4">
    <w:name w:val="heading 4"/>
    <w:basedOn w:val="a"/>
    <w:next w:val="a"/>
    <w:link w:val="40"/>
    <w:uiPriority w:val="9"/>
    <w:unhideWhenUsed/>
    <w:qFormat/>
    <w:rsid w:val="00D61F09"/>
    <w:pPr>
      <w:keepNext/>
      <w:keepLines/>
      <w:spacing w:beforeLines="100" w:afterLines="10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A3A3F"/>
    <w:pPr>
      <w:spacing w:beforeLines="100" w:afterLines="100"/>
      <w:jc w:val="center"/>
      <w:outlineLvl w:val="0"/>
    </w:pPr>
    <w:rPr>
      <w:rFonts w:asciiTheme="majorHAnsi" w:eastAsia="黑体" w:hAnsiTheme="majorHAnsi" w:cstheme="majorBidi"/>
      <w:b/>
      <w:bCs/>
      <w:sz w:val="36"/>
      <w:szCs w:val="32"/>
    </w:rPr>
  </w:style>
  <w:style w:type="character" w:customStyle="1" w:styleId="a4">
    <w:name w:val="标题 字符"/>
    <w:basedOn w:val="a0"/>
    <w:link w:val="a3"/>
    <w:uiPriority w:val="10"/>
    <w:rsid w:val="002A3A3F"/>
    <w:rPr>
      <w:rFonts w:asciiTheme="majorHAnsi" w:eastAsia="黑体" w:hAnsiTheme="majorHAnsi" w:cstheme="majorBidi"/>
      <w:b/>
      <w:bCs/>
      <w:sz w:val="36"/>
      <w:szCs w:val="32"/>
    </w:rPr>
  </w:style>
  <w:style w:type="paragraph" w:styleId="a5">
    <w:name w:val="List Paragraph"/>
    <w:basedOn w:val="a"/>
    <w:uiPriority w:val="34"/>
    <w:qFormat/>
    <w:rsid w:val="00D72907"/>
    <w:pPr>
      <w:ind w:firstLine="420"/>
    </w:pPr>
  </w:style>
  <w:style w:type="character" w:customStyle="1" w:styleId="20">
    <w:name w:val="标题 2 字符"/>
    <w:basedOn w:val="a0"/>
    <w:link w:val="2"/>
    <w:rsid w:val="00A7054D"/>
    <w:rPr>
      <w:rFonts w:asciiTheme="majorHAnsi" w:eastAsia="宋体" w:hAnsiTheme="majorHAnsi" w:cstheme="majorBidi"/>
      <w:b/>
      <w:bCs/>
      <w:sz w:val="30"/>
      <w:szCs w:val="32"/>
    </w:rPr>
  </w:style>
  <w:style w:type="paragraph" w:styleId="a6">
    <w:name w:val="header"/>
    <w:basedOn w:val="a"/>
    <w:link w:val="a7"/>
    <w:uiPriority w:val="99"/>
    <w:semiHidden/>
    <w:unhideWhenUsed/>
    <w:rsid w:val="007D1655"/>
    <w:pPr>
      <w:pBdr>
        <w:bottom w:val="single" w:sz="6" w:space="1" w:color="auto"/>
      </w:pBdr>
      <w:tabs>
        <w:tab w:val="center" w:pos="4153"/>
        <w:tab w:val="right" w:pos="8306"/>
      </w:tabs>
      <w:jc w:val="center"/>
    </w:pPr>
    <w:rPr>
      <w:sz w:val="18"/>
      <w:szCs w:val="18"/>
    </w:rPr>
  </w:style>
  <w:style w:type="character" w:customStyle="1" w:styleId="a7">
    <w:name w:val="页眉 字符"/>
    <w:basedOn w:val="a0"/>
    <w:link w:val="a6"/>
    <w:uiPriority w:val="99"/>
    <w:semiHidden/>
    <w:rsid w:val="007D1655"/>
    <w:rPr>
      <w:sz w:val="18"/>
      <w:szCs w:val="18"/>
    </w:rPr>
  </w:style>
  <w:style w:type="paragraph" w:styleId="a8">
    <w:name w:val="footer"/>
    <w:basedOn w:val="a"/>
    <w:link w:val="a9"/>
    <w:uiPriority w:val="99"/>
    <w:unhideWhenUsed/>
    <w:rsid w:val="007D1655"/>
    <w:pPr>
      <w:tabs>
        <w:tab w:val="center" w:pos="4153"/>
        <w:tab w:val="right" w:pos="8306"/>
      </w:tabs>
      <w:jc w:val="left"/>
    </w:pPr>
    <w:rPr>
      <w:sz w:val="18"/>
      <w:szCs w:val="18"/>
    </w:rPr>
  </w:style>
  <w:style w:type="character" w:customStyle="1" w:styleId="a9">
    <w:name w:val="页脚 字符"/>
    <w:basedOn w:val="a0"/>
    <w:link w:val="a8"/>
    <w:uiPriority w:val="99"/>
    <w:rsid w:val="007D1655"/>
    <w:rPr>
      <w:sz w:val="18"/>
      <w:szCs w:val="18"/>
    </w:rPr>
  </w:style>
  <w:style w:type="paragraph" w:customStyle="1" w:styleId="MTDisplayEquation">
    <w:name w:val="MTDisplayEquation"/>
    <w:basedOn w:val="a"/>
    <w:next w:val="a"/>
    <w:link w:val="MTDisplayEquationChar"/>
    <w:rsid w:val="003F2AC4"/>
    <w:pPr>
      <w:tabs>
        <w:tab w:val="center" w:pos="4160"/>
        <w:tab w:val="right" w:pos="8300"/>
      </w:tabs>
      <w:spacing w:before="156"/>
    </w:pPr>
  </w:style>
  <w:style w:type="character" w:customStyle="1" w:styleId="MTDisplayEquationChar">
    <w:name w:val="MTDisplayEquation Char"/>
    <w:basedOn w:val="a0"/>
    <w:link w:val="MTDisplayEquation"/>
    <w:rsid w:val="003F2AC4"/>
    <w:rPr>
      <w:sz w:val="24"/>
    </w:rPr>
  </w:style>
  <w:style w:type="character" w:customStyle="1" w:styleId="MTEquationSection">
    <w:name w:val="MTEquationSection"/>
    <w:basedOn w:val="a0"/>
    <w:rsid w:val="003F2AC4"/>
    <w:rPr>
      <w:vanish/>
      <w:color w:val="FF0000"/>
    </w:rPr>
  </w:style>
  <w:style w:type="character" w:customStyle="1" w:styleId="30">
    <w:name w:val="标题 3 字符"/>
    <w:basedOn w:val="a0"/>
    <w:link w:val="3"/>
    <w:rsid w:val="00A7054D"/>
    <w:rPr>
      <w:b/>
      <w:bCs/>
      <w:sz w:val="24"/>
      <w:szCs w:val="32"/>
    </w:rPr>
  </w:style>
  <w:style w:type="paragraph" w:customStyle="1" w:styleId="5">
    <w:name w:val="标题5"/>
    <w:basedOn w:val="a"/>
    <w:autoRedefine/>
    <w:rsid w:val="00045E95"/>
    <w:pPr>
      <w:spacing w:beforeLines="0" w:line="480" w:lineRule="auto"/>
    </w:pPr>
    <w:rPr>
      <w:rFonts w:eastAsia="宋体" w:cs="Times New Roman"/>
      <w:b/>
      <w:szCs w:val="24"/>
    </w:rPr>
  </w:style>
  <w:style w:type="paragraph" w:styleId="aa">
    <w:name w:val="footnote text"/>
    <w:basedOn w:val="a"/>
    <w:link w:val="ab"/>
    <w:semiHidden/>
    <w:rsid w:val="0068561E"/>
    <w:pPr>
      <w:spacing w:beforeLines="0"/>
      <w:jc w:val="left"/>
    </w:pPr>
    <w:rPr>
      <w:rFonts w:eastAsia="宋体" w:cs="Times New Roman"/>
      <w:sz w:val="18"/>
      <w:szCs w:val="18"/>
    </w:rPr>
  </w:style>
  <w:style w:type="character" w:customStyle="1" w:styleId="ab">
    <w:name w:val="脚注文本 字符"/>
    <w:basedOn w:val="a0"/>
    <w:link w:val="aa"/>
    <w:semiHidden/>
    <w:rsid w:val="0068561E"/>
    <w:rPr>
      <w:rFonts w:ascii="Times New Roman" w:eastAsia="宋体" w:hAnsi="Times New Roman" w:cs="Times New Roman"/>
      <w:sz w:val="18"/>
      <w:szCs w:val="18"/>
    </w:rPr>
  </w:style>
  <w:style w:type="character" w:styleId="ac">
    <w:name w:val="footnote reference"/>
    <w:basedOn w:val="a0"/>
    <w:semiHidden/>
    <w:rsid w:val="0068561E"/>
    <w:rPr>
      <w:vertAlign w:val="superscript"/>
    </w:rPr>
  </w:style>
  <w:style w:type="character" w:customStyle="1" w:styleId="40">
    <w:name w:val="标题 4 字符"/>
    <w:basedOn w:val="a0"/>
    <w:link w:val="4"/>
    <w:uiPriority w:val="9"/>
    <w:rsid w:val="00D61F09"/>
    <w:rPr>
      <w:rFonts w:asciiTheme="majorHAnsi" w:eastAsiaTheme="majorEastAsia" w:hAnsiTheme="majorHAnsi" w:cstheme="majorBidi"/>
      <w:b/>
      <w:bCs/>
      <w:szCs w:val="28"/>
    </w:rPr>
  </w:style>
  <w:style w:type="character" w:styleId="ad">
    <w:name w:val="Hyperlink"/>
    <w:basedOn w:val="a0"/>
    <w:uiPriority w:val="99"/>
    <w:unhideWhenUsed/>
    <w:rsid w:val="0037380A"/>
    <w:rPr>
      <w:color w:val="0000FF" w:themeColor="hyperlink"/>
      <w:u w:val="single"/>
    </w:rPr>
  </w:style>
  <w:style w:type="paragraph" w:customStyle="1" w:styleId="ae">
    <w:name w:val="数据来源"/>
    <w:basedOn w:val="a"/>
    <w:autoRedefine/>
    <w:qFormat/>
    <w:rsid w:val="00F979E5"/>
    <w:pPr>
      <w:spacing w:before="156" w:after="156" w:line="240" w:lineRule="atLeast"/>
    </w:pPr>
    <w:rPr>
      <w:rFonts w:eastAsia="宋体" w:cs="Times New Roman"/>
      <w:color w:val="000000"/>
      <w:kern w:val="0"/>
      <w:sz w:val="18"/>
      <w:szCs w:val="18"/>
    </w:rPr>
  </w:style>
  <w:style w:type="paragraph" w:customStyle="1" w:styleId="af">
    <w:name w:val="图紧凑"/>
    <w:basedOn w:val="a"/>
    <w:next w:val="af0"/>
    <w:autoRedefine/>
    <w:qFormat/>
    <w:rsid w:val="0080558F"/>
    <w:pPr>
      <w:keepNext/>
      <w:spacing w:beforeLines="0" w:afterLines="0"/>
      <w:jc w:val="center"/>
      <w:outlineLvl w:val="0"/>
    </w:pPr>
    <w:rPr>
      <w:rFonts w:ascii="Arial" w:eastAsia="宋体" w:hAnsi="Arial" w:cs="Times New Roman"/>
      <w:bCs/>
      <w:kern w:val="0"/>
      <w:sz w:val="18"/>
      <w:szCs w:val="28"/>
    </w:rPr>
  </w:style>
  <w:style w:type="paragraph" w:styleId="af1">
    <w:name w:val="Subtitle"/>
    <w:aliases w:val="图标题"/>
    <w:basedOn w:val="a"/>
    <w:next w:val="a"/>
    <w:link w:val="af2"/>
    <w:autoRedefine/>
    <w:qFormat/>
    <w:rsid w:val="00935BDD"/>
    <w:pPr>
      <w:keepNext/>
      <w:spacing w:beforeLines="100" w:afterLines="0"/>
      <w:jc w:val="left"/>
    </w:pPr>
    <w:rPr>
      <w:rFonts w:ascii="Cambria" w:eastAsia="宋体" w:hAnsi="Cambria" w:cs="Times New Roman"/>
      <w:b/>
      <w:bCs/>
      <w:color w:val="660066"/>
      <w:kern w:val="28"/>
      <w:szCs w:val="21"/>
    </w:rPr>
  </w:style>
  <w:style w:type="character" w:customStyle="1" w:styleId="af2">
    <w:name w:val="副标题 字符"/>
    <w:aliases w:val="图标题 字符"/>
    <w:basedOn w:val="a0"/>
    <w:link w:val="af1"/>
    <w:rsid w:val="00935BDD"/>
    <w:rPr>
      <w:rFonts w:ascii="Cambria" w:eastAsia="宋体" w:hAnsi="Cambria" w:cs="Times New Roman"/>
      <w:b/>
      <w:bCs/>
      <w:color w:val="660066"/>
      <w:kern w:val="28"/>
      <w:szCs w:val="21"/>
    </w:rPr>
  </w:style>
  <w:style w:type="paragraph" w:styleId="af0">
    <w:name w:val="Block Text"/>
    <w:basedOn w:val="a"/>
    <w:uiPriority w:val="99"/>
    <w:semiHidden/>
    <w:unhideWhenUsed/>
    <w:rsid w:val="00D75CE3"/>
    <w:pPr>
      <w:spacing w:after="120"/>
      <w:ind w:leftChars="700" w:left="1440" w:rightChars="700" w:right="1440"/>
    </w:pPr>
  </w:style>
  <w:style w:type="paragraph" w:styleId="af3">
    <w:name w:val="Balloon Text"/>
    <w:basedOn w:val="a"/>
    <w:link w:val="af4"/>
    <w:uiPriority w:val="99"/>
    <w:semiHidden/>
    <w:unhideWhenUsed/>
    <w:rsid w:val="00D75CE3"/>
    <w:rPr>
      <w:sz w:val="18"/>
      <w:szCs w:val="18"/>
    </w:rPr>
  </w:style>
  <w:style w:type="character" w:customStyle="1" w:styleId="af4">
    <w:name w:val="批注框文本 字符"/>
    <w:basedOn w:val="a0"/>
    <w:link w:val="af3"/>
    <w:uiPriority w:val="99"/>
    <w:semiHidden/>
    <w:rsid w:val="00D75CE3"/>
    <w:rPr>
      <w:sz w:val="18"/>
      <w:szCs w:val="18"/>
    </w:rPr>
  </w:style>
  <w:style w:type="character" w:customStyle="1" w:styleId="10">
    <w:name w:val="标题 1 字符"/>
    <w:basedOn w:val="a0"/>
    <w:link w:val="1"/>
    <w:uiPriority w:val="9"/>
    <w:rsid w:val="00D148E5"/>
    <w:rPr>
      <w:rFonts w:eastAsia="黑体"/>
      <w:b/>
      <w:bCs/>
      <w:kern w:val="44"/>
      <w:sz w:val="36"/>
      <w:szCs w:val="44"/>
    </w:rPr>
  </w:style>
  <w:style w:type="paragraph" w:styleId="af5">
    <w:name w:val="Quote"/>
    <w:basedOn w:val="a"/>
    <w:next w:val="a"/>
    <w:link w:val="af6"/>
    <w:uiPriority w:val="29"/>
    <w:qFormat/>
    <w:rsid w:val="004F4DD3"/>
    <w:pPr>
      <w:spacing w:beforeLines="100" w:afterLines="100"/>
      <w:ind w:leftChars="200" w:left="200" w:rightChars="200" w:right="200"/>
    </w:pPr>
    <w:rPr>
      <w:rFonts w:eastAsia="楷体"/>
      <w:iCs/>
      <w:color w:val="000000" w:themeColor="text1"/>
    </w:rPr>
  </w:style>
  <w:style w:type="character" w:customStyle="1" w:styleId="af6">
    <w:name w:val="引用 字符"/>
    <w:basedOn w:val="a0"/>
    <w:link w:val="af5"/>
    <w:uiPriority w:val="29"/>
    <w:rsid w:val="004F4DD3"/>
    <w:rPr>
      <w:rFonts w:ascii="Times New Roman" w:eastAsia="楷体" w:hAnsi="Times New Roman"/>
      <w:iCs/>
      <w:color w:val="000000" w:themeColor="text1"/>
    </w:rPr>
  </w:style>
  <w:style w:type="table" w:styleId="af7">
    <w:name w:val="Table Grid"/>
    <w:basedOn w:val="a1"/>
    <w:uiPriority w:val="59"/>
    <w:rsid w:val="00017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7E33F-A95B-4118-B6EF-C2B65843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Gao 2014-9-7</dc:creator>
  <cp:lastModifiedBy>Gao Xu</cp:lastModifiedBy>
  <cp:revision>6</cp:revision>
  <cp:lastPrinted>2015-09-21T14:59:00Z</cp:lastPrinted>
  <dcterms:created xsi:type="dcterms:W3CDTF">2018-03-12T02:48:00Z</dcterms:created>
  <dcterms:modified xsi:type="dcterms:W3CDTF">2018-03-19T02:40:00Z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ies>
</file>