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E5" w:rsidRPr="00D148E5" w:rsidRDefault="00A60C5E" w:rsidP="00727321">
      <w:pPr>
        <w:pStyle w:val="a3"/>
        <w:spacing w:before="312" w:after="312"/>
      </w:pPr>
      <w:r>
        <w:fldChar w:fldCharType="begin"/>
      </w:r>
      <w:r w:rsidR="003F2AC4">
        <w:instrText xml:space="preserve"> MACROBUTTON MTEditEquationSection2 </w:instrText>
      </w:r>
      <w:r w:rsidR="003F2AC4" w:rsidRPr="003F2AC4">
        <w:rPr>
          <w:rStyle w:val="MTEquationSection"/>
        </w:rPr>
        <w:instrText>Equation Chapter 1 Section 1</w:instrText>
      </w:r>
      <w:r>
        <w:fldChar w:fldCharType="begin"/>
      </w:r>
      <w:r w:rsidR="003F2AC4">
        <w:instrText xml:space="preserve"> SEQ MTEqn \r \h \* MERGEFORMAT </w:instrText>
      </w:r>
      <w:r>
        <w:fldChar w:fldCharType="end"/>
      </w:r>
      <w:r>
        <w:fldChar w:fldCharType="begin"/>
      </w:r>
      <w:r w:rsidR="003F2AC4">
        <w:instrText xml:space="preserve"> SEQ MTSec \r 1 \h \* MERGEFORMAT </w:instrText>
      </w:r>
      <w:r>
        <w:fldChar w:fldCharType="end"/>
      </w:r>
      <w:r>
        <w:fldChar w:fldCharType="begin"/>
      </w:r>
      <w:r w:rsidR="003F2AC4">
        <w:instrText xml:space="preserve"> SEQ MTChap \r 1 \h \* MERGEFORMAT </w:instrText>
      </w:r>
      <w:r>
        <w:fldChar w:fldCharType="end"/>
      </w:r>
      <w:r>
        <w:fldChar w:fldCharType="end"/>
      </w:r>
      <w:r w:rsidR="004329B9">
        <w:rPr>
          <w:rFonts w:hint="eastAsia"/>
        </w:rPr>
        <w:t>第</w:t>
      </w:r>
      <w:r w:rsidR="0072754A">
        <w:t>7</w:t>
      </w:r>
      <w:r w:rsidR="004329B9">
        <w:rPr>
          <w:rFonts w:hint="eastAsia"/>
        </w:rPr>
        <w:t>次作业</w:t>
      </w:r>
    </w:p>
    <w:p w:rsidR="00536935" w:rsidRDefault="00536935" w:rsidP="00536935">
      <w:pPr>
        <w:spacing w:before="156" w:after="156"/>
        <w:jc w:val="center"/>
      </w:pPr>
      <w:r>
        <w:rPr>
          <w:rFonts w:hint="eastAsia"/>
        </w:rPr>
        <w:t>201</w:t>
      </w:r>
      <w:r w:rsidR="00AD33C4">
        <w:t>8</w:t>
      </w:r>
      <w:r>
        <w:rPr>
          <w:rFonts w:hint="eastAsia"/>
        </w:rPr>
        <w:t>年</w:t>
      </w:r>
      <w:r w:rsidR="000642EF">
        <w:t>4</w:t>
      </w:r>
      <w:r>
        <w:rPr>
          <w:rFonts w:hint="eastAsia"/>
        </w:rPr>
        <w:t>月</w:t>
      </w:r>
      <w:r w:rsidR="0072754A">
        <w:t>9</w:t>
      </w:r>
      <w:r>
        <w:rPr>
          <w:rFonts w:hint="eastAsia"/>
        </w:rPr>
        <w:t>日</w:t>
      </w:r>
    </w:p>
    <w:p w:rsidR="00536935" w:rsidRDefault="00536935" w:rsidP="004329B9">
      <w:pPr>
        <w:spacing w:before="156" w:after="156"/>
      </w:pPr>
    </w:p>
    <w:p w:rsidR="004329B9" w:rsidRDefault="004329B9" w:rsidP="004329B9">
      <w:pPr>
        <w:spacing w:before="156" w:after="156"/>
      </w:pPr>
      <w:r>
        <w:rPr>
          <w:rFonts w:hint="eastAsia"/>
        </w:rPr>
        <w:t>（</w:t>
      </w:r>
      <w:r w:rsidRPr="004329B9">
        <w:rPr>
          <w:rFonts w:hint="eastAsia"/>
        </w:rPr>
        <w:t>请</w:t>
      </w:r>
      <w:r>
        <w:rPr>
          <w:rFonts w:hint="eastAsia"/>
        </w:rPr>
        <w:t>最迟</w:t>
      </w:r>
      <w:r w:rsidRPr="004329B9">
        <w:rPr>
          <w:rFonts w:hint="eastAsia"/>
        </w:rPr>
        <w:t>于</w:t>
      </w:r>
      <w:r w:rsidRPr="004329B9">
        <w:rPr>
          <w:rFonts w:hint="eastAsia"/>
        </w:rPr>
        <w:t>201</w:t>
      </w:r>
      <w:r w:rsidR="00AD33C4">
        <w:t>8</w:t>
      </w:r>
      <w:r w:rsidRPr="004329B9">
        <w:rPr>
          <w:rFonts w:hint="eastAsia"/>
        </w:rPr>
        <w:t>年</w:t>
      </w:r>
      <w:r w:rsidR="0092293A">
        <w:t>4</w:t>
      </w:r>
      <w:r w:rsidRPr="004329B9">
        <w:rPr>
          <w:rFonts w:hint="eastAsia"/>
        </w:rPr>
        <w:t>月</w:t>
      </w:r>
      <w:r w:rsidR="0072754A">
        <w:t>13</w:t>
      </w:r>
      <w:r>
        <w:rPr>
          <w:rFonts w:hint="eastAsia"/>
        </w:rPr>
        <w:t>日上课时将纸质</w:t>
      </w:r>
      <w:proofErr w:type="gramStart"/>
      <w:r>
        <w:rPr>
          <w:rFonts w:hint="eastAsia"/>
        </w:rPr>
        <w:t>版答案</w:t>
      </w:r>
      <w:proofErr w:type="gramEnd"/>
      <w:r>
        <w:rPr>
          <w:rFonts w:hint="eastAsia"/>
        </w:rPr>
        <w:t>交给本课助教。逾期本次作业计零分）</w:t>
      </w:r>
    </w:p>
    <w:p w:rsidR="00221BBD" w:rsidRDefault="00221BBD" w:rsidP="004329B9">
      <w:pPr>
        <w:spacing w:before="156" w:after="156"/>
      </w:pPr>
    </w:p>
    <w:p w:rsidR="0072754A" w:rsidRDefault="00283758" w:rsidP="0072754A">
      <w:pPr>
        <w:spacing w:before="156" w:after="156"/>
        <w:jc w:val="left"/>
      </w:pPr>
      <w:r>
        <w:rPr>
          <w:b/>
        </w:rPr>
        <w:t>1</w:t>
      </w:r>
      <w:r w:rsidR="000642EF">
        <w:rPr>
          <w:b/>
        </w:rPr>
        <w:t>.</w:t>
      </w:r>
      <w:r w:rsidR="0072754A" w:rsidRPr="00A259C1">
        <w:rPr>
          <w:b/>
        </w:rPr>
        <w:t xml:space="preserve">  </w:t>
      </w:r>
      <w:r w:rsidR="0072754A">
        <w:rPr>
          <w:rFonts w:hint="eastAsia"/>
        </w:rPr>
        <w:t>在一个静态经济（仅包含</w:t>
      </w:r>
      <w:r w:rsidR="0072754A">
        <w:rPr>
          <w:rFonts w:hint="eastAsia"/>
        </w:rPr>
        <w:t>0</w:t>
      </w:r>
      <w:r w:rsidR="0072754A">
        <w:rPr>
          <w:rFonts w:hint="eastAsia"/>
        </w:rPr>
        <w:t>时刻和</w:t>
      </w:r>
      <w:r w:rsidR="0072754A">
        <w:rPr>
          <w:rFonts w:hint="eastAsia"/>
        </w:rPr>
        <w:t>1</w:t>
      </w:r>
      <w:r w:rsidR="0072754A">
        <w:rPr>
          <w:rFonts w:hint="eastAsia"/>
        </w:rPr>
        <w:t>时刻两个时刻）中仅有两位消费者</w:t>
      </w:r>
      <w:r w:rsidR="0072754A">
        <w:rPr>
          <w:rFonts w:hint="eastAsia"/>
        </w:rPr>
        <w:t>A</w:t>
      </w:r>
      <w:r w:rsidR="0072754A">
        <w:rPr>
          <w:rFonts w:hint="eastAsia"/>
        </w:rPr>
        <w:t>和</w:t>
      </w:r>
      <w:r w:rsidR="0072754A">
        <w:rPr>
          <w:rFonts w:hint="eastAsia"/>
        </w:rPr>
        <w:t>B</w:t>
      </w:r>
      <w:r w:rsidR="0072754A">
        <w:rPr>
          <w:rFonts w:hint="eastAsia"/>
        </w:rPr>
        <w:t>。她们的效用函数均为对数型</w:t>
      </w:r>
      <w:r w:rsidR="0072754A" w:rsidRPr="00A259C1">
        <w:rPr>
          <w:rFonts w:hint="eastAsia"/>
          <w:i/>
        </w:rPr>
        <w:t>u</w:t>
      </w:r>
      <w:r w:rsidR="0072754A" w:rsidRPr="00A259C1">
        <w:rPr>
          <w:i/>
        </w:rPr>
        <w:t>(x)=</w:t>
      </w:r>
      <w:r w:rsidR="0072754A" w:rsidRPr="00427732">
        <w:t>log</w:t>
      </w:r>
      <w:r w:rsidR="0072754A" w:rsidRPr="00A259C1">
        <w:rPr>
          <w:i/>
        </w:rPr>
        <w:t>(x)</w:t>
      </w:r>
      <w:r w:rsidR="0072754A">
        <w:rPr>
          <w:rFonts w:hint="eastAsia"/>
        </w:rPr>
        <w:t>，且她们都仅从</w:t>
      </w:r>
      <w:r w:rsidR="0072754A">
        <w:rPr>
          <w:rFonts w:hint="eastAsia"/>
        </w:rPr>
        <w:t>1</w:t>
      </w:r>
      <w:r w:rsidR="0072754A">
        <w:rPr>
          <w:rFonts w:hint="eastAsia"/>
        </w:rPr>
        <w:t>时刻的消费中获得效用。</w:t>
      </w:r>
      <w:r w:rsidR="0072754A">
        <w:rPr>
          <w:rFonts w:hint="eastAsia"/>
        </w:rPr>
        <w:t>1</w:t>
      </w:r>
      <w:r w:rsidR="0072754A">
        <w:rPr>
          <w:rFonts w:hint="eastAsia"/>
        </w:rPr>
        <w:t>时刻可能处于</w:t>
      </w:r>
      <w:r w:rsidR="0072754A">
        <w:rPr>
          <w:rFonts w:hint="eastAsia"/>
        </w:rPr>
        <w:t>1</w:t>
      </w:r>
      <w:r w:rsidR="0072754A">
        <w:rPr>
          <w:rFonts w:hint="eastAsia"/>
        </w:rPr>
        <w:t>和</w:t>
      </w:r>
      <w:r w:rsidR="0072754A">
        <w:rPr>
          <w:rFonts w:hint="eastAsia"/>
        </w:rPr>
        <w:t>2</w:t>
      </w:r>
      <w:proofErr w:type="gramStart"/>
      <w:r w:rsidR="0072754A">
        <w:rPr>
          <w:rFonts w:hint="eastAsia"/>
        </w:rPr>
        <w:t>两个</w:t>
      </w:r>
      <w:proofErr w:type="gramEnd"/>
      <w:r w:rsidR="0072754A">
        <w:rPr>
          <w:rFonts w:hint="eastAsia"/>
        </w:rPr>
        <w:t>状态中的一个。每个状态出现的概率都是</w:t>
      </w:r>
      <w:r w:rsidR="0072754A">
        <w:rPr>
          <w:rFonts w:hint="eastAsia"/>
        </w:rPr>
        <w:t>1/</w:t>
      </w:r>
      <w:r w:rsidR="0072754A">
        <w:t>2</w:t>
      </w:r>
      <w:r w:rsidR="0072754A">
        <w:rPr>
          <w:rFonts w:hint="eastAsia"/>
        </w:rPr>
        <w:t>，是两位消费者公共的信念。消费者</w:t>
      </w:r>
      <w:r w:rsidR="0072754A">
        <w:rPr>
          <w:rFonts w:hint="eastAsia"/>
        </w:rPr>
        <w:t>A</w:t>
      </w:r>
      <w:r w:rsidR="0072754A">
        <w:rPr>
          <w:rFonts w:hint="eastAsia"/>
        </w:rPr>
        <w:t>在</w:t>
      </w:r>
      <w:r w:rsidR="0072754A">
        <w:rPr>
          <w:rFonts w:hint="eastAsia"/>
        </w:rPr>
        <w:t>1</w:t>
      </w:r>
      <w:r w:rsidR="0072754A">
        <w:rPr>
          <w:rFonts w:hint="eastAsia"/>
        </w:rPr>
        <w:t>时刻两个状态中的禀赋分别为</w:t>
      </w:r>
      <w:r w:rsidR="0072754A">
        <w:rPr>
          <w:rFonts w:hint="eastAsia"/>
        </w:rPr>
        <w:t>2</w:t>
      </w:r>
      <w:r w:rsidR="0072754A">
        <w:rPr>
          <w:rFonts w:hint="eastAsia"/>
        </w:rPr>
        <w:t>和</w:t>
      </w:r>
      <w:r w:rsidR="0072754A">
        <w:rPr>
          <w:rFonts w:hint="eastAsia"/>
        </w:rPr>
        <w:t>2</w:t>
      </w:r>
      <w:r w:rsidR="0072754A">
        <w:rPr>
          <w:rFonts w:hint="eastAsia"/>
        </w:rPr>
        <w:t>；消费者</w:t>
      </w:r>
      <w:r w:rsidR="0072754A">
        <w:rPr>
          <w:rFonts w:hint="eastAsia"/>
        </w:rPr>
        <w:t>B</w:t>
      </w:r>
      <w:r w:rsidR="0072754A">
        <w:rPr>
          <w:rFonts w:hint="eastAsia"/>
        </w:rPr>
        <w:t>在</w:t>
      </w:r>
      <w:r w:rsidR="0072754A">
        <w:rPr>
          <w:rFonts w:hint="eastAsia"/>
        </w:rPr>
        <w:t>1</w:t>
      </w:r>
      <w:r w:rsidR="0072754A">
        <w:rPr>
          <w:rFonts w:hint="eastAsia"/>
        </w:rPr>
        <w:t>时刻两个状态中的禀赋分别为</w:t>
      </w:r>
      <w:r w:rsidR="0072754A">
        <w:rPr>
          <w:rFonts w:hint="eastAsia"/>
        </w:rPr>
        <w:t>3</w:t>
      </w:r>
      <w:r w:rsidR="0072754A">
        <w:rPr>
          <w:rFonts w:hint="eastAsia"/>
        </w:rPr>
        <w:t>和</w:t>
      </w:r>
      <w:r w:rsidR="0072754A">
        <w:rPr>
          <w:rFonts w:hint="eastAsia"/>
        </w:rPr>
        <w:t>1</w:t>
      </w:r>
      <w:r w:rsidR="0072754A">
        <w:rPr>
          <w:rFonts w:hint="eastAsia"/>
        </w:rPr>
        <w:t>。这是消费者仅有的禀赋。消费者</w:t>
      </w:r>
      <w:r w:rsidR="0072754A">
        <w:rPr>
          <w:rFonts w:hint="eastAsia"/>
        </w:rPr>
        <w:t>A</w:t>
      </w:r>
      <w:r w:rsidR="0072754A">
        <w:rPr>
          <w:rFonts w:hint="eastAsia"/>
        </w:rPr>
        <w:t>和</w:t>
      </w:r>
      <w:r w:rsidR="0072754A">
        <w:rPr>
          <w:rFonts w:hint="eastAsia"/>
        </w:rPr>
        <w:t>B</w:t>
      </w:r>
      <w:r w:rsidR="0072754A">
        <w:rPr>
          <w:rFonts w:hint="eastAsia"/>
        </w:rPr>
        <w:t>可以在</w:t>
      </w:r>
      <w:r w:rsidR="0072754A">
        <w:rPr>
          <w:rFonts w:hint="eastAsia"/>
        </w:rPr>
        <w:t>0</w:t>
      </w:r>
      <w:r w:rsidR="0072754A">
        <w:rPr>
          <w:rFonts w:hint="eastAsia"/>
        </w:rPr>
        <w:t>时刻签订合约来交换自己未来的禀赋。</w:t>
      </w:r>
    </w:p>
    <w:p w:rsidR="0072754A" w:rsidRDefault="0072754A" w:rsidP="0072754A">
      <w:pPr>
        <w:spacing w:before="156" w:after="156"/>
        <w:jc w:val="left"/>
      </w:pPr>
      <w:r w:rsidRPr="00BE564D">
        <w:rPr>
          <w:rFonts w:hint="eastAsia"/>
          <w:b/>
        </w:rPr>
        <w:t>（</w:t>
      </w:r>
      <w:r w:rsidRPr="00BE564D">
        <w:rPr>
          <w:rFonts w:hint="eastAsia"/>
          <w:b/>
        </w:rPr>
        <w:t>a</w:t>
      </w:r>
      <w:r w:rsidRPr="00BE564D">
        <w:rPr>
          <w:rFonts w:hint="eastAsia"/>
          <w:b/>
        </w:rPr>
        <w:t>）</w:t>
      </w:r>
      <w:r>
        <w:rPr>
          <w:rFonts w:hint="eastAsia"/>
        </w:rPr>
        <w:t>请计算均衡时消费者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的消费量。</w:t>
      </w:r>
    </w:p>
    <w:p w:rsidR="0072754A" w:rsidRDefault="0072754A" w:rsidP="0072754A">
      <w:pPr>
        <w:spacing w:before="156" w:after="156"/>
        <w:jc w:val="left"/>
      </w:pPr>
      <w:r w:rsidRPr="00BE564D">
        <w:rPr>
          <w:rFonts w:hint="eastAsia"/>
          <w:b/>
        </w:rPr>
        <w:t>（</w:t>
      </w:r>
      <w:r w:rsidRPr="00BE564D">
        <w:rPr>
          <w:rFonts w:hint="eastAsia"/>
          <w:b/>
        </w:rPr>
        <w:t>b</w:t>
      </w:r>
      <w:r w:rsidRPr="00BE564D">
        <w:rPr>
          <w:rFonts w:hint="eastAsia"/>
          <w:b/>
        </w:rPr>
        <w:t>）</w:t>
      </w:r>
      <w:r>
        <w:rPr>
          <w:rFonts w:hint="eastAsia"/>
        </w:rPr>
        <w:t>通过交易，两位消费者在</w:t>
      </w:r>
      <w:r>
        <w:rPr>
          <w:rFonts w:hint="eastAsia"/>
        </w:rPr>
        <w:t>0</w:t>
      </w:r>
      <w:r>
        <w:rPr>
          <w:rFonts w:hint="eastAsia"/>
        </w:rPr>
        <w:t>时刻的期望效用水平提升了多少？</w:t>
      </w:r>
    </w:p>
    <w:p w:rsidR="0072754A" w:rsidRDefault="0072754A" w:rsidP="0072754A">
      <w:pPr>
        <w:spacing w:before="156" w:after="156"/>
        <w:jc w:val="left"/>
      </w:pPr>
      <w:r w:rsidRPr="00BE564D">
        <w:rPr>
          <w:rFonts w:hint="eastAsia"/>
          <w:b/>
        </w:rPr>
        <w:t>（</w:t>
      </w:r>
      <w:r w:rsidRPr="00BE564D">
        <w:rPr>
          <w:rFonts w:hint="eastAsia"/>
          <w:b/>
        </w:rPr>
        <w:t>c</w:t>
      </w:r>
      <w:r w:rsidRPr="00BE564D">
        <w:rPr>
          <w:rFonts w:hint="eastAsia"/>
          <w:b/>
        </w:rPr>
        <w:t>）</w:t>
      </w:r>
      <w:r>
        <w:rPr>
          <w:rFonts w:hint="eastAsia"/>
        </w:rPr>
        <w:t>消费者</w:t>
      </w:r>
      <w:r>
        <w:rPr>
          <w:rFonts w:hint="eastAsia"/>
        </w:rPr>
        <w:t>A</w:t>
      </w:r>
      <w:r>
        <w:rPr>
          <w:rFonts w:hint="eastAsia"/>
        </w:rPr>
        <w:t>的初始禀赋没有任何不确定性（在两个状态中都为</w:t>
      </w:r>
      <w:r>
        <w:rPr>
          <w:rFonts w:hint="eastAsia"/>
        </w:rPr>
        <w:t>2</w:t>
      </w:r>
      <w:r>
        <w:rPr>
          <w:rFonts w:hint="eastAsia"/>
        </w:rPr>
        <w:t>），而消费者</w:t>
      </w:r>
      <w:r>
        <w:rPr>
          <w:rFonts w:hint="eastAsia"/>
        </w:rPr>
        <w:t>B</w:t>
      </w:r>
      <w:r>
        <w:rPr>
          <w:rFonts w:hint="eastAsia"/>
        </w:rPr>
        <w:t>则面临禀赋的较大波动。消费者</w:t>
      </w:r>
      <w:r>
        <w:rPr>
          <w:rFonts w:hint="eastAsia"/>
        </w:rPr>
        <w:t>A</w:t>
      </w:r>
      <w:r>
        <w:rPr>
          <w:rFonts w:hint="eastAsia"/>
        </w:rPr>
        <w:t>会向</w:t>
      </w:r>
      <w:r>
        <w:rPr>
          <w:rFonts w:hint="eastAsia"/>
        </w:rPr>
        <w:t>B</w:t>
      </w:r>
      <w:r>
        <w:rPr>
          <w:rFonts w:hint="eastAsia"/>
        </w:rPr>
        <w:t>提供保险吗（以增加自己消费波动性为代价来降低</w:t>
      </w:r>
      <w:r>
        <w:rPr>
          <w:rFonts w:hint="eastAsia"/>
        </w:rPr>
        <w:t>B</w:t>
      </w:r>
      <w:r>
        <w:rPr>
          <w:rFonts w:hint="eastAsia"/>
        </w:rPr>
        <w:t>的消费波动性）？如果答案是肯定的，那么消费者</w:t>
      </w:r>
      <w:r>
        <w:rPr>
          <w:rFonts w:hint="eastAsia"/>
        </w:rPr>
        <w:t>A</w:t>
      </w:r>
      <w:r>
        <w:rPr>
          <w:rFonts w:hint="eastAsia"/>
        </w:rPr>
        <w:t>为什么会愿意这样做？</w:t>
      </w:r>
    </w:p>
    <w:p w:rsidR="0072754A" w:rsidRDefault="0072754A" w:rsidP="0072754A">
      <w:pPr>
        <w:spacing w:before="156" w:after="156"/>
        <w:jc w:val="left"/>
      </w:pPr>
      <w:r w:rsidRPr="00BE564D">
        <w:rPr>
          <w:b/>
        </w:rPr>
        <w:t>2</w:t>
      </w:r>
      <w:r>
        <w:rPr>
          <w:b/>
        </w:rPr>
        <w:t>.</w:t>
      </w:r>
      <w:bookmarkStart w:id="0" w:name="_GoBack"/>
      <w:bookmarkEnd w:id="0"/>
      <w:r w:rsidRPr="00BE564D">
        <w:rPr>
          <w:b/>
        </w:rPr>
        <w:t xml:space="preserve">  </w:t>
      </w:r>
      <w:r>
        <w:rPr>
          <w:rFonts w:hint="eastAsia"/>
        </w:rPr>
        <w:t>还是在上一题的经济中，消费者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在两个状态中的禀赋都为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（在微观和宏观都没有禀赋的波动性）。不过，消费者</w:t>
      </w:r>
      <w:r>
        <w:rPr>
          <w:rFonts w:hint="eastAsia"/>
        </w:rPr>
        <w:t>A</w:t>
      </w:r>
      <w:r>
        <w:rPr>
          <w:rFonts w:hint="eastAsia"/>
        </w:rPr>
        <w:t>相信状态</w:t>
      </w:r>
      <w:r>
        <w:rPr>
          <w:rFonts w:hint="eastAsia"/>
        </w:rPr>
        <w:t>1</w:t>
      </w:r>
      <w:r>
        <w:rPr>
          <w:rFonts w:hint="eastAsia"/>
        </w:rPr>
        <w:t>出现的概率是</w:t>
      </w:r>
      <w:r>
        <w:rPr>
          <w:rFonts w:hint="eastAsia"/>
        </w:rPr>
        <w:t>1/</w:t>
      </w:r>
      <w:r>
        <w:t>3</w:t>
      </w:r>
      <w:r>
        <w:rPr>
          <w:rFonts w:hint="eastAsia"/>
        </w:rPr>
        <w:t>，消费者</w:t>
      </w:r>
      <w:r>
        <w:rPr>
          <w:rFonts w:hint="eastAsia"/>
        </w:rPr>
        <w:t>B</w:t>
      </w:r>
      <w:r>
        <w:rPr>
          <w:rFonts w:hint="eastAsia"/>
        </w:rPr>
        <w:t>相信状态</w:t>
      </w:r>
      <w:r>
        <w:rPr>
          <w:rFonts w:hint="eastAsia"/>
        </w:rPr>
        <w:t>1</w:t>
      </w:r>
      <w:r>
        <w:rPr>
          <w:rFonts w:hint="eastAsia"/>
        </w:rPr>
        <w:t>出现的概率是</w:t>
      </w:r>
      <w:r>
        <w:rPr>
          <w:rFonts w:hint="eastAsia"/>
        </w:rPr>
        <w:t>2/</w:t>
      </w:r>
      <w:r>
        <w:t>3</w:t>
      </w:r>
      <w:r>
        <w:rPr>
          <w:rFonts w:hint="eastAsia"/>
        </w:rPr>
        <w:t>。</w:t>
      </w:r>
    </w:p>
    <w:p w:rsidR="0072754A" w:rsidRDefault="0072754A" w:rsidP="0072754A">
      <w:pPr>
        <w:spacing w:before="156" w:after="156"/>
        <w:jc w:val="left"/>
      </w:pPr>
      <w:r w:rsidRPr="00BE564D">
        <w:rPr>
          <w:rFonts w:hint="eastAsia"/>
          <w:b/>
        </w:rPr>
        <w:t>（</w:t>
      </w:r>
      <w:r w:rsidRPr="00BE564D">
        <w:rPr>
          <w:rFonts w:hint="eastAsia"/>
          <w:b/>
        </w:rPr>
        <w:t>a</w:t>
      </w:r>
      <w:r w:rsidRPr="00BE564D">
        <w:rPr>
          <w:rFonts w:hint="eastAsia"/>
          <w:b/>
        </w:rPr>
        <w:t>）</w:t>
      </w:r>
      <w:r>
        <w:rPr>
          <w:rFonts w:hint="eastAsia"/>
        </w:rPr>
        <w:t>请计算均衡时消费者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的消费量。</w:t>
      </w:r>
    </w:p>
    <w:p w:rsidR="0072754A" w:rsidRPr="00925CA7" w:rsidRDefault="0072754A" w:rsidP="0072754A">
      <w:pPr>
        <w:spacing w:before="156" w:after="156"/>
        <w:jc w:val="left"/>
      </w:pPr>
      <w:r w:rsidRPr="00BE564D">
        <w:rPr>
          <w:rFonts w:hint="eastAsia"/>
          <w:b/>
        </w:rPr>
        <w:t>（</w:t>
      </w:r>
      <w:r w:rsidRPr="00BE564D">
        <w:rPr>
          <w:rFonts w:hint="eastAsia"/>
          <w:b/>
        </w:rPr>
        <w:t>b</w:t>
      </w:r>
      <w:r w:rsidRPr="00BE564D">
        <w:rPr>
          <w:rFonts w:hint="eastAsia"/>
          <w:b/>
        </w:rPr>
        <w:t>）</w:t>
      </w:r>
      <w:r>
        <w:rPr>
          <w:rFonts w:hint="eastAsia"/>
        </w:rPr>
        <w:t>消费者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的消费在两个状态间有差异吗？如果有的话，为什么？</w:t>
      </w:r>
    </w:p>
    <w:p w:rsidR="0092293A" w:rsidRPr="0072754A" w:rsidRDefault="0092293A" w:rsidP="0072754A">
      <w:pPr>
        <w:spacing w:before="156" w:after="156"/>
        <w:jc w:val="left"/>
      </w:pPr>
    </w:p>
    <w:p w:rsidR="00E813EB" w:rsidRPr="00E813EB" w:rsidRDefault="00E813EB" w:rsidP="004329B9">
      <w:pPr>
        <w:spacing w:before="156" w:after="156"/>
      </w:pPr>
    </w:p>
    <w:sectPr w:rsidR="00E813EB" w:rsidRPr="00E813EB" w:rsidSect="00E45A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0E1" w:rsidRDefault="002240E1" w:rsidP="003A3577">
      <w:pPr>
        <w:spacing w:before="120" w:after="120"/>
        <w:ind w:firstLine="420"/>
      </w:pPr>
      <w:r>
        <w:separator/>
      </w:r>
    </w:p>
  </w:endnote>
  <w:endnote w:type="continuationSeparator" w:id="0">
    <w:p w:rsidR="002240E1" w:rsidRDefault="002240E1" w:rsidP="003A357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6079"/>
      <w:docPartObj>
        <w:docPartGallery w:val="Page Numbers (Bottom of Page)"/>
        <w:docPartUnique/>
      </w:docPartObj>
    </w:sdtPr>
    <w:sdtEndPr/>
    <w:sdtContent>
      <w:p w:rsidR="00752D10" w:rsidRDefault="00DB28A6" w:rsidP="00537932">
        <w:pPr>
          <w:pStyle w:val="a8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D21" w:rsidRPr="00F36D2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52D10" w:rsidRDefault="00752D10" w:rsidP="00CC6076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0E1" w:rsidRDefault="002240E1" w:rsidP="003A3577">
      <w:pPr>
        <w:spacing w:before="120" w:after="120"/>
        <w:ind w:firstLine="420"/>
      </w:pPr>
      <w:r>
        <w:separator/>
      </w:r>
    </w:p>
  </w:footnote>
  <w:footnote w:type="continuationSeparator" w:id="0">
    <w:p w:rsidR="002240E1" w:rsidRDefault="002240E1" w:rsidP="003A3577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DA2F8C" w:rsidP="009E6D87">
    <w:pPr>
      <w:pStyle w:val="a6"/>
      <w:spacing w:before="120" w:after="120"/>
    </w:pPr>
    <w:r>
      <w:rPr>
        <w:rFonts w:hint="eastAsia"/>
      </w:rPr>
      <w:t>金融经济学</w:t>
    </w:r>
    <w:r w:rsidR="00752D10">
      <w:rPr>
        <w:rFonts w:hint="eastAsia"/>
      </w:rPr>
      <w:tab/>
    </w:r>
    <w:r w:rsidR="00752D10">
      <w:rPr>
        <w:rFonts w:hint="eastAsia"/>
      </w:rPr>
      <w:tab/>
    </w:r>
    <w:r w:rsidR="00752D10">
      <w:rPr>
        <w:rFonts w:hint="eastAsia"/>
      </w:rPr>
      <w:t>北京大学国发院</w:t>
    </w:r>
    <w:r w:rsidR="00752D10">
      <w:rPr>
        <w:rFonts w:hint="eastAsia"/>
      </w:rPr>
      <w:t>201</w:t>
    </w:r>
    <w:r w:rsidR="00AD33C4">
      <w:t>8</w:t>
    </w:r>
    <w:r w:rsidR="00752D10">
      <w:rPr>
        <w:rFonts w:hint="eastAsia"/>
      </w:rPr>
      <w:t>年</w:t>
    </w:r>
    <w:r w:rsidR="005C088A">
      <w:rPr>
        <w:rFonts w:hint="eastAsia"/>
      </w:rPr>
      <w:t>春</w:t>
    </w:r>
    <w:r w:rsidR="00752D10">
      <w:rPr>
        <w:rFonts w:hint="eastAsia"/>
      </w:rPr>
      <w:t>季双学位课程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22"/>
    <w:multiLevelType w:val="hybridMultilevel"/>
    <w:tmpl w:val="B582E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15DE2"/>
    <w:multiLevelType w:val="hybridMultilevel"/>
    <w:tmpl w:val="D7C2A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E76C9"/>
    <w:multiLevelType w:val="hybridMultilevel"/>
    <w:tmpl w:val="8D268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D016A"/>
    <w:multiLevelType w:val="hybridMultilevel"/>
    <w:tmpl w:val="9E2E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EEE660E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8C0BE3"/>
    <w:multiLevelType w:val="hybridMultilevel"/>
    <w:tmpl w:val="0E60E91E"/>
    <w:lvl w:ilvl="0" w:tplc="D4C89BC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0A16CFE"/>
    <w:multiLevelType w:val="hybridMultilevel"/>
    <w:tmpl w:val="31C012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BF0C48"/>
    <w:multiLevelType w:val="multilevel"/>
    <w:tmpl w:val="2A1E2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A200D25"/>
    <w:multiLevelType w:val="hybridMultilevel"/>
    <w:tmpl w:val="6024C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7D29BC"/>
    <w:multiLevelType w:val="hybridMultilevel"/>
    <w:tmpl w:val="4024F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88523A"/>
    <w:multiLevelType w:val="hybridMultilevel"/>
    <w:tmpl w:val="621E7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3C223B"/>
    <w:multiLevelType w:val="hybridMultilevel"/>
    <w:tmpl w:val="DE6ED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7A"/>
    <w:rsid w:val="0001408B"/>
    <w:rsid w:val="00015E05"/>
    <w:rsid w:val="00017D90"/>
    <w:rsid w:val="00020FC4"/>
    <w:rsid w:val="00027969"/>
    <w:rsid w:val="00031A93"/>
    <w:rsid w:val="00041444"/>
    <w:rsid w:val="00045E95"/>
    <w:rsid w:val="00060FD5"/>
    <w:rsid w:val="000642EF"/>
    <w:rsid w:val="00065D22"/>
    <w:rsid w:val="00067D8F"/>
    <w:rsid w:val="000B4A25"/>
    <w:rsid w:val="000D305E"/>
    <w:rsid w:val="000E23A3"/>
    <w:rsid w:val="000E30F7"/>
    <w:rsid w:val="001168EF"/>
    <w:rsid w:val="00125793"/>
    <w:rsid w:val="00131987"/>
    <w:rsid w:val="00132108"/>
    <w:rsid w:val="00147895"/>
    <w:rsid w:val="00161927"/>
    <w:rsid w:val="00164F84"/>
    <w:rsid w:val="00165E6E"/>
    <w:rsid w:val="00172B15"/>
    <w:rsid w:val="0019048A"/>
    <w:rsid w:val="00193471"/>
    <w:rsid w:val="001A1103"/>
    <w:rsid w:val="001A3033"/>
    <w:rsid w:val="001A69DD"/>
    <w:rsid w:val="001A7F1B"/>
    <w:rsid w:val="001B3C5E"/>
    <w:rsid w:val="001C061D"/>
    <w:rsid w:val="001C08C3"/>
    <w:rsid w:val="001D01E0"/>
    <w:rsid w:val="001D1A34"/>
    <w:rsid w:val="001E55D4"/>
    <w:rsid w:val="0020001F"/>
    <w:rsid w:val="002008B9"/>
    <w:rsid w:val="00221BBD"/>
    <w:rsid w:val="002240E1"/>
    <w:rsid w:val="00245A1B"/>
    <w:rsid w:val="00254EFE"/>
    <w:rsid w:val="002564E8"/>
    <w:rsid w:val="00274AA4"/>
    <w:rsid w:val="002814C4"/>
    <w:rsid w:val="00283758"/>
    <w:rsid w:val="002A3A3F"/>
    <w:rsid w:val="002B01E2"/>
    <w:rsid w:val="002B1CCA"/>
    <w:rsid w:val="002B5013"/>
    <w:rsid w:val="002B71C5"/>
    <w:rsid w:val="002D20C9"/>
    <w:rsid w:val="002D2258"/>
    <w:rsid w:val="002E021D"/>
    <w:rsid w:val="002F228F"/>
    <w:rsid w:val="003149BA"/>
    <w:rsid w:val="00314B36"/>
    <w:rsid w:val="0032283A"/>
    <w:rsid w:val="00340D18"/>
    <w:rsid w:val="00353D20"/>
    <w:rsid w:val="0037380A"/>
    <w:rsid w:val="00387470"/>
    <w:rsid w:val="003913E5"/>
    <w:rsid w:val="003A0852"/>
    <w:rsid w:val="003A3577"/>
    <w:rsid w:val="003A4BF4"/>
    <w:rsid w:val="003B4DAA"/>
    <w:rsid w:val="003B5F8E"/>
    <w:rsid w:val="003E6D14"/>
    <w:rsid w:val="003F2177"/>
    <w:rsid w:val="003F2AC4"/>
    <w:rsid w:val="003F4A22"/>
    <w:rsid w:val="00402EC7"/>
    <w:rsid w:val="0040417F"/>
    <w:rsid w:val="0041524D"/>
    <w:rsid w:val="00431932"/>
    <w:rsid w:val="004329B9"/>
    <w:rsid w:val="00432B82"/>
    <w:rsid w:val="004353F5"/>
    <w:rsid w:val="00443E6E"/>
    <w:rsid w:val="00444449"/>
    <w:rsid w:val="004468B4"/>
    <w:rsid w:val="004524ED"/>
    <w:rsid w:val="0048147E"/>
    <w:rsid w:val="00481B70"/>
    <w:rsid w:val="00497F5A"/>
    <w:rsid w:val="004A4FC3"/>
    <w:rsid w:val="004B2181"/>
    <w:rsid w:val="004C0F4A"/>
    <w:rsid w:val="004C2AEF"/>
    <w:rsid w:val="004C4131"/>
    <w:rsid w:val="004C7A83"/>
    <w:rsid w:val="004D15EE"/>
    <w:rsid w:val="004E2679"/>
    <w:rsid w:val="004F070C"/>
    <w:rsid w:val="004F4DD3"/>
    <w:rsid w:val="005028E4"/>
    <w:rsid w:val="00506429"/>
    <w:rsid w:val="005166CC"/>
    <w:rsid w:val="0053474C"/>
    <w:rsid w:val="00536935"/>
    <w:rsid w:val="00536C5D"/>
    <w:rsid w:val="005378A4"/>
    <w:rsid w:val="00537932"/>
    <w:rsid w:val="00561EF9"/>
    <w:rsid w:val="00563DFE"/>
    <w:rsid w:val="005756D7"/>
    <w:rsid w:val="0058686D"/>
    <w:rsid w:val="005B0014"/>
    <w:rsid w:val="005C088A"/>
    <w:rsid w:val="005E621D"/>
    <w:rsid w:val="005F1247"/>
    <w:rsid w:val="005F17C8"/>
    <w:rsid w:val="006066D3"/>
    <w:rsid w:val="00611334"/>
    <w:rsid w:val="00642482"/>
    <w:rsid w:val="00644799"/>
    <w:rsid w:val="00644F09"/>
    <w:rsid w:val="00661B0E"/>
    <w:rsid w:val="0066472B"/>
    <w:rsid w:val="00666AC4"/>
    <w:rsid w:val="006776D7"/>
    <w:rsid w:val="006815DB"/>
    <w:rsid w:val="0068267C"/>
    <w:rsid w:val="006831B5"/>
    <w:rsid w:val="006832C3"/>
    <w:rsid w:val="0068561E"/>
    <w:rsid w:val="00686926"/>
    <w:rsid w:val="006950AA"/>
    <w:rsid w:val="00695A1D"/>
    <w:rsid w:val="00695E30"/>
    <w:rsid w:val="006A3CC7"/>
    <w:rsid w:val="006A71D9"/>
    <w:rsid w:val="006D019E"/>
    <w:rsid w:val="006E5263"/>
    <w:rsid w:val="006F3BF4"/>
    <w:rsid w:val="00725E07"/>
    <w:rsid w:val="00725EB1"/>
    <w:rsid w:val="00725F49"/>
    <w:rsid w:val="00727321"/>
    <w:rsid w:val="0072754A"/>
    <w:rsid w:val="007318E3"/>
    <w:rsid w:val="00740F82"/>
    <w:rsid w:val="00752D10"/>
    <w:rsid w:val="00763151"/>
    <w:rsid w:val="00763F8C"/>
    <w:rsid w:val="0076583C"/>
    <w:rsid w:val="00792298"/>
    <w:rsid w:val="007A02D5"/>
    <w:rsid w:val="007B6B9C"/>
    <w:rsid w:val="007D0A32"/>
    <w:rsid w:val="007D1655"/>
    <w:rsid w:val="007E658B"/>
    <w:rsid w:val="007E7442"/>
    <w:rsid w:val="0080558F"/>
    <w:rsid w:val="008117BF"/>
    <w:rsid w:val="0081605C"/>
    <w:rsid w:val="00840184"/>
    <w:rsid w:val="00841930"/>
    <w:rsid w:val="00844E37"/>
    <w:rsid w:val="00844F32"/>
    <w:rsid w:val="008542D5"/>
    <w:rsid w:val="00862FFA"/>
    <w:rsid w:val="00865038"/>
    <w:rsid w:val="008754DF"/>
    <w:rsid w:val="008771BE"/>
    <w:rsid w:val="008821A0"/>
    <w:rsid w:val="00896CF1"/>
    <w:rsid w:val="008A1FD7"/>
    <w:rsid w:val="008A2157"/>
    <w:rsid w:val="008A7C75"/>
    <w:rsid w:val="008B593E"/>
    <w:rsid w:val="008E2CF0"/>
    <w:rsid w:val="009010D5"/>
    <w:rsid w:val="00904766"/>
    <w:rsid w:val="0091144C"/>
    <w:rsid w:val="00912400"/>
    <w:rsid w:val="00916C7E"/>
    <w:rsid w:val="0092293A"/>
    <w:rsid w:val="0092526A"/>
    <w:rsid w:val="00935BDD"/>
    <w:rsid w:val="00935E6A"/>
    <w:rsid w:val="00941CBB"/>
    <w:rsid w:val="00946CAC"/>
    <w:rsid w:val="00957E2E"/>
    <w:rsid w:val="00965D65"/>
    <w:rsid w:val="00977165"/>
    <w:rsid w:val="00985305"/>
    <w:rsid w:val="0098720D"/>
    <w:rsid w:val="00994460"/>
    <w:rsid w:val="00994B9E"/>
    <w:rsid w:val="009A2285"/>
    <w:rsid w:val="009A3E1E"/>
    <w:rsid w:val="009A3EF5"/>
    <w:rsid w:val="009B798B"/>
    <w:rsid w:val="009D54D4"/>
    <w:rsid w:val="009E6D87"/>
    <w:rsid w:val="009F3B3E"/>
    <w:rsid w:val="00A15A37"/>
    <w:rsid w:val="00A20EC9"/>
    <w:rsid w:val="00A27137"/>
    <w:rsid w:val="00A30063"/>
    <w:rsid w:val="00A432D4"/>
    <w:rsid w:val="00A454DE"/>
    <w:rsid w:val="00A60B32"/>
    <w:rsid w:val="00A60C5E"/>
    <w:rsid w:val="00A7054D"/>
    <w:rsid w:val="00A71CDF"/>
    <w:rsid w:val="00A76C16"/>
    <w:rsid w:val="00AD33C4"/>
    <w:rsid w:val="00AE064B"/>
    <w:rsid w:val="00B02A2A"/>
    <w:rsid w:val="00B32177"/>
    <w:rsid w:val="00B53A89"/>
    <w:rsid w:val="00B60FBC"/>
    <w:rsid w:val="00B67E9F"/>
    <w:rsid w:val="00B776F8"/>
    <w:rsid w:val="00B82352"/>
    <w:rsid w:val="00B84037"/>
    <w:rsid w:val="00B8741B"/>
    <w:rsid w:val="00B9408F"/>
    <w:rsid w:val="00BB424F"/>
    <w:rsid w:val="00BC2D40"/>
    <w:rsid w:val="00BD4A53"/>
    <w:rsid w:val="00BE398C"/>
    <w:rsid w:val="00BE40E0"/>
    <w:rsid w:val="00C06AE1"/>
    <w:rsid w:val="00C314B1"/>
    <w:rsid w:val="00C43409"/>
    <w:rsid w:val="00C43595"/>
    <w:rsid w:val="00C43658"/>
    <w:rsid w:val="00C53593"/>
    <w:rsid w:val="00C9409B"/>
    <w:rsid w:val="00CA0DFD"/>
    <w:rsid w:val="00CA23D9"/>
    <w:rsid w:val="00CB6584"/>
    <w:rsid w:val="00CC44E2"/>
    <w:rsid w:val="00CC4A58"/>
    <w:rsid w:val="00CC6076"/>
    <w:rsid w:val="00CD15CC"/>
    <w:rsid w:val="00CE28B7"/>
    <w:rsid w:val="00CE2AF4"/>
    <w:rsid w:val="00CE602B"/>
    <w:rsid w:val="00CF0CC8"/>
    <w:rsid w:val="00D03CC2"/>
    <w:rsid w:val="00D148E5"/>
    <w:rsid w:val="00D61766"/>
    <w:rsid w:val="00D61F09"/>
    <w:rsid w:val="00D72907"/>
    <w:rsid w:val="00D75CE3"/>
    <w:rsid w:val="00D7688A"/>
    <w:rsid w:val="00D82061"/>
    <w:rsid w:val="00D956B6"/>
    <w:rsid w:val="00DA29BB"/>
    <w:rsid w:val="00DA2F8C"/>
    <w:rsid w:val="00DA3A7D"/>
    <w:rsid w:val="00DB28A6"/>
    <w:rsid w:val="00DB3072"/>
    <w:rsid w:val="00DB30E4"/>
    <w:rsid w:val="00DD0736"/>
    <w:rsid w:val="00DD5D6E"/>
    <w:rsid w:val="00E16C00"/>
    <w:rsid w:val="00E45AD4"/>
    <w:rsid w:val="00E53CBA"/>
    <w:rsid w:val="00E5463A"/>
    <w:rsid w:val="00E55E6A"/>
    <w:rsid w:val="00E56DB4"/>
    <w:rsid w:val="00E67960"/>
    <w:rsid w:val="00E758BD"/>
    <w:rsid w:val="00E813EB"/>
    <w:rsid w:val="00EA5940"/>
    <w:rsid w:val="00EB1A85"/>
    <w:rsid w:val="00EC3C4E"/>
    <w:rsid w:val="00EF0494"/>
    <w:rsid w:val="00EF48A8"/>
    <w:rsid w:val="00EF48C3"/>
    <w:rsid w:val="00F043E0"/>
    <w:rsid w:val="00F045F1"/>
    <w:rsid w:val="00F04EBC"/>
    <w:rsid w:val="00F050C1"/>
    <w:rsid w:val="00F14A9C"/>
    <w:rsid w:val="00F36D21"/>
    <w:rsid w:val="00F5590D"/>
    <w:rsid w:val="00F61A7A"/>
    <w:rsid w:val="00F81EFB"/>
    <w:rsid w:val="00F8310A"/>
    <w:rsid w:val="00F850AB"/>
    <w:rsid w:val="00F979E5"/>
    <w:rsid w:val="00FA05E3"/>
    <w:rsid w:val="00FA37DE"/>
    <w:rsid w:val="00FC6247"/>
    <w:rsid w:val="00FF20ED"/>
    <w:rsid w:val="00FF218C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E3E99"/>
  <w15:docId w15:val="{46C417BF-EAD6-4A1E-8FF3-57A61417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8A4"/>
    <w:pPr>
      <w:widowControl w:val="0"/>
      <w:adjustRightInd w:val="0"/>
      <w:snapToGrid w:val="0"/>
      <w:spacing w:beforeLines="50" w:afterLines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48E5"/>
    <w:pPr>
      <w:keepNext/>
      <w:keepLines/>
      <w:spacing w:beforeLines="100" w:afterLines="100" w:line="360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A7054D"/>
    <w:pPr>
      <w:keepNext/>
      <w:keepLines/>
      <w:spacing w:beforeLines="150" w:afterLines="10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A7054D"/>
    <w:pPr>
      <w:keepNext/>
      <w:keepLines/>
      <w:spacing w:beforeLines="150" w:afterLines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09"/>
    <w:pPr>
      <w:keepNext/>
      <w:keepLines/>
      <w:spacing w:beforeLines="100" w:afterLines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3A3F"/>
    <w:pPr>
      <w:spacing w:beforeLines="100" w:afterLines="10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A3A3F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D72907"/>
    <w:pPr>
      <w:ind w:firstLine="420"/>
    </w:pPr>
  </w:style>
  <w:style w:type="character" w:customStyle="1" w:styleId="20">
    <w:name w:val="标题 2 字符"/>
    <w:basedOn w:val="a0"/>
    <w:link w:val="2"/>
    <w:rsid w:val="00A7054D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7D16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D16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6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65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F2AC4"/>
    <w:pPr>
      <w:tabs>
        <w:tab w:val="center" w:pos="4160"/>
        <w:tab w:val="right" w:pos="8300"/>
      </w:tabs>
      <w:spacing w:before="156"/>
    </w:pPr>
  </w:style>
  <w:style w:type="character" w:customStyle="1" w:styleId="MTDisplayEquationChar">
    <w:name w:val="MTDisplayEquation Char"/>
    <w:basedOn w:val="a0"/>
    <w:link w:val="MTDisplayEquation"/>
    <w:rsid w:val="003F2AC4"/>
    <w:rPr>
      <w:sz w:val="24"/>
    </w:rPr>
  </w:style>
  <w:style w:type="character" w:customStyle="1" w:styleId="MTEquationSection">
    <w:name w:val="MTEquationSection"/>
    <w:basedOn w:val="a0"/>
    <w:rsid w:val="003F2AC4"/>
    <w:rPr>
      <w:vanish/>
      <w:color w:val="FF0000"/>
    </w:rPr>
  </w:style>
  <w:style w:type="character" w:customStyle="1" w:styleId="30">
    <w:name w:val="标题 3 字符"/>
    <w:basedOn w:val="a0"/>
    <w:link w:val="3"/>
    <w:rsid w:val="00A7054D"/>
    <w:rPr>
      <w:b/>
      <w:bCs/>
      <w:sz w:val="24"/>
      <w:szCs w:val="32"/>
    </w:rPr>
  </w:style>
  <w:style w:type="paragraph" w:customStyle="1" w:styleId="5">
    <w:name w:val="标题5"/>
    <w:basedOn w:val="a"/>
    <w:autoRedefine/>
    <w:rsid w:val="00045E95"/>
    <w:pPr>
      <w:spacing w:beforeLines="0" w:line="480" w:lineRule="auto"/>
    </w:pPr>
    <w:rPr>
      <w:rFonts w:eastAsia="宋体" w:cs="Times New Roman"/>
      <w:b/>
      <w:szCs w:val="24"/>
    </w:rPr>
  </w:style>
  <w:style w:type="paragraph" w:styleId="aa">
    <w:name w:val="footnote text"/>
    <w:basedOn w:val="a"/>
    <w:link w:val="ab"/>
    <w:semiHidden/>
    <w:rsid w:val="0068561E"/>
    <w:pPr>
      <w:spacing w:beforeLines="0"/>
      <w:jc w:val="left"/>
    </w:pPr>
    <w:rPr>
      <w:rFonts w:eastAsia="宋体" w:cs="Times New Roman"/>
      <w:sz w:val="18"/>
      <w:szCs w:val="18"/>
    </w:rPr>
  </w:style>
  <w:style w:type="character" w:customStyle="1" w:styleId="ab">
    <w:name w:val="脚注文本 字符"/>
    <w:basedOn w:val="a0"/>
    <w:link w:val="aa"/>
    <w:semiHidden/>
    <w:rsid w:val="0068561E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semiHidden/>
    <w:rsid w:val="0068561E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D61F09"/>
    <w:rPr>
      <w:rFonts w:asciiTheme="majorHAnsi" w:eastAsiaTheme="majorEastAsia" w:hAnsiTheme="majorHAnsi" w:cstheme="majorBidi"/>
      <w:b/>
      <w:bCs/>
      <w:szCs w:val="28"/>
    </w:rPr>
  </w:style>
  <w:style w:type="character" w:styleId="ad">
    <w:name w:val="Hyperlink"/>
    <w:basedOn w:val="a0"/>
    <w:uiPriority w:val="99"/>
    <w:unhideWhenUsed/>
    <w:rsid w:val="0037380A"/>
    <w:rPr>
      <w:color w:val="0000FF" w:themeColor="hyperlink"/>
      <w:u w:val="single"/>
    </w:rPr>
  </w:style>
  <w:style w:type="paragraph" w:customStyle="1" w:styleId="ae">
    <w:name w:val="数据来源"/>
    <w:basedOn w:val="a"/>
    <w:autoRedefine/>
    <w:qFormat/>
    <w:rsid w:val="00F979E5"/>
    <w:pPr>
      <w:spacing w:before="156" w:after="156" w:line="240" w:lineRule="atLeast"/>
    </w:pPr>
    <w:rPr>
      <w:rFonts w:eastAsia="宋体" w:cs="Times New Roman"/>
      <w:color w:val="000000"/>
      <w:kern w:val="0"/>
      <w:sz w:val="18"/>
      <w:szCs w:val="18"/>
    </w:rPr>
  </w:style>
  <w:style w:type="paragraph" w:customStyle="1" w:styleId="af">
    <w:name w:val="图紧凑"/>
    <w:basedOn w:val="a"/>
    <w:next w:val="af0"/>
    <w:autoRedefine/>
    <w:qFormat/>
    <w:rsid w:val="0080558F"/>
    <w:pPr>
      <w:keepNext/>
      <w:spacing w:beforeLines="0" w:afterLines="0"/>
      <w:jc w:val="center"/>
      <w:outlineLvl w:val="0"/>
    </w:pPr>
    <w:rPr>
      <w:rFonts w:ascii="Arial" w:eastAsia="宋体" w:hAnsi="Arial" w:cs="Times New Roman"/>
      <w:bCs/>
      <w:kern w:val="0"/>
      <w:sz w:val="18"/>
      <w:szCs w:val="28"/>
    </w:rPr>
  </w:style>
  <w:style w:type="paragraph" w:styleId="af1">
    <w:name w:val="Subtitle"/>
    <w:aliases w:val="图标题"/>
    <w:basedOn w:val="a"/>
    <w:next w:val="a"/>
    <w:link w:val="af2"/>
    <w:autoRedefine/>
    <w:qFormat/>
    <w:rsid w:val="00935BDD"/>
    <w:pPr>
      <w:keepNext/>
      <w:spacing w:beforeLines="100" w:afterLines="0"/>
      <w:jc w:val="left"/>
    </w:pPr>
    <w:rPr>
      <w:rFonts w:ascii="Cambria" w:eastAsia="宋体" w:hAnsi="Cambria" w:cs="Times New Roman"/>
      <w:b/>
      <w:bCs/>
      <w:color w:val="660066"/>
      <w:kern w:val="28"/>
      <w:szCs w:val="21"/>
    </w:rPr>
  </w:style>
  <w:style w:type="character" w:customStyle="1" w:styleId="af2">
    <w:name w:val="副标题 字符"/>
    <w:aliases w:val="图标题 字符"/>
    <w:basedOn w:val="a0"/>
    <w:link w:val="af1"/>
    <w:rsid w:val="00935BDD"/>
    <w:rPr>
      <w:rFonts w:ascii="Cambria" w:eastAsia="宋体" w:hAnsi="Cambria" w:cs="Times New Roman"/>
      <w:b/>
      <w:bCs/>
      <w:color w:val="660066"/>
      <w:kern w:val="28"/>
      <w:szCs w:val="21"/>
    </w:rPr>
  </w:style>
  <w:style w:type="paragraph" w:styleId="af0">
    <w:name w:val="Block Text"/>
    <w:basedOn w:val="a"/>
    <w:uiPriority w:val="99"/>
    <w:semiHidden/>
    <w:unhideWhenUsed/>
    <w:rsid w:val="00D75CE3"/>
    <w:pPr>
      <w:spacing w:after="120"/>
      <w:ind w:leftChars="700" w:left="1440" w:rightChars="700" w:right="1440"/>
    </w:pPr>
  </w:style>
  <w:style w:type="paragraph" w:styleId="af3">
    <w:name w:val="Balloon Text"/>
    <w:basedOn w:val="a"/>
    <w:link w:val="af4"/>
    <w:uiPriority w:val="99"/>
    <w:semiHidden/>
    <w:unhideWhenUsed/>
    <w:rsid w:val="00D75CE3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D75C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48E5"/>
    <w:rPr>
      <w:rFonts w:eastAsia="黑体"/>
      <w:b/>
      <w:bCs/>
      <w:kern w:val="44"/>
      <w:sz w:val="36"/>
      <w:szCs w:val="44"/>
    </w:rPr>
  </w:style>
  <w:style w:type="paragraph" w:styleId="af5">
    <w:name w:val="Quote"/>
    <w:basedOn w:val="a"/>
    <w:next w:val="a"/>
    <w:link w:val="af6"/>
    <w:uiPriority w:val="29"/>
    <w:qFormat/>
    <w:rsid w:val="004F4DD3"/>
    <w:pPr>
      <w:spacing w:beforeLines="100" w:afterLines="100"/>
      <w:ind w:leftChars="200" w:left="200" w:rightChars="200" w:right="200"/>
    </w:pPr>
    <w:rPr>
      <w:rFonts w:eastAsia="楷体"/>
      <w:iCs/>
      <w:color w:val="000000" w:themeColor="text1"/>
    </w:rPr>
  </w:style>
  <w:style w:type="character" w:customStyle="1" w:styleId="af6">
    <w:name w:val="引用 字符"/>
    <w:basedOn w:val="a0"/>
    <w:link w:val="af5"/>
    <w:uiPriority w:val="29"/>
    <w:rsid w:val="004F4DD3"/>
    <w:rPr>
      <w:rFonts w:ascii="Times New Roman" w:eastAsia="楷体" w:hAnsi="Times New Roman"/>
      <w:iCs/>
      <w:color w:val="000000" w:themeColor="text1"/>
    </w:rPr>
  </w:style>
  <w:style w:type="table" w:styleId="af7">
    <w:name w:val="Table Grid"/>
    <w:basedOn w:val="a1"/>
    <w:uiPriority w:val="59"/>
    <w:rsid w:val="00017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45578-D6B7-478B-8D24-15D533CA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Gao 2014-9-7</dc:creator>
  <cp:lastModifiedBy>Gao Xu</cp:lastModifiedBy>
  <cp:revision>8</cp:revision>
  <cp:lastPrinted>2015-09-21T14:59:00Z</cp:lastPrinted>
  <dcterms:created xsi:type="dcterms:W3CDTF">2018-03-26T10:28:00Z</dcterms:created>
  <dcterms:modified xsi:type="dcterms:W3CDTF">2018-04-09T11:06:00Z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