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Default Extension="wmf" ContentType="image/x-wmf"/>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oleObject"/>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0" w:type="auto"/>
        <w:tblLayout w:type="fixed"/>
        <w:tblLook w:val="0000"/>
      </w:tblPr>
      <w:tblGrid>
        <w:gridCol w:w="3172"/>
        <w:gridCol w:w="2344"/>
        <w:gridCol w:w="3334"/>
      </w:tblGrid>
      <w:tr w:rsidR="00840F5A" w:rsidTr="00CC0D6B">
        <w:trPr>
          <w:cantSplit/>
          <w:trHeight w:val="414"/>
          <w:hidden/>
        </w:trPr>
        <w:tc>
          <w:tcPr>
            <w:tcW w:w="3172" w:type="dxa"/>
            <w:shd w:val="pct37" w:color="auto" w:fill="FFFFFF"/>
          </w:tcPr>
          <w:p w:rsidR="00840F5A" w:rsidRDefault="00840F5A" w:rsidP="00F4776A">
            <w:pPr>
              <w:pStyle w:val="Heading1"/>
              <w:numPr>
                <w:ilvl w:val="0"/>
                <w:numId w:val="0"/>
              </w:numPr>
              <w:spacing w:before="0"/>
              <w:jc w:val="both"/>
              <w:rPr>
                <w:vanish/>
                <w:sz w:val="16"/>
              </w:rPr>
            </w:pPr>
            <w:bookmarkStart w:id="0" w:name="_Toc194837745"/>
          </w:p>
        </w:tc>
        <w:tc>
          <w:tcPr>
            <w:tcW w:w="2344" w:type="dxa"/>
            <w:vMerge w:val="restart"/>
          </w:tcPr>
          <w:p w:rsidR="00840F5A" w:rsidRDefault="00840F5A" w:rsidP="00F4776A">
            <w:pPr>
              <w:tabs>
                <w:tab w:val="left" w:pos="3222"/>
              </w:tabs>
              <w:jc w:val="both"/>
            </w:pPr>
          </w:p>
        </w:tc>
        <w:tc>
          <w:tcPr>
            <w:tcW w:w="3334" w:type="dxa"/>
            <w:vMerge w:val="restart"/>
          </w:tcPr>
          <w:p w:rsidR="00840F5A" w:rsidRDefault="00303173" w:rsidP="00F4776A">
            <w:pPr>
              <w:tabs>
                <w:tab w:val="left" w:pos="3222"/>
              </w:tabs>
              <w:jc w:val="both"/>
              <w:rPr>
                <w:sz w:val="22"/>
              </w:rPr>
            </w:pPr>
            <w:r>
              <w:rPr>
                <w:noProof/>
                <w:lang w:val="en-US" w:eastAsia="en-US"/>
              </w:rPr>
              <w:drawing>
                <wp:inline distT="0" distB="0" distL="0" distR="0">
                  <wp:extent cx="1955800" cy="495300"/>
                  <wp:effectExtent l="25400" t="0" r="0" b="0"/>
                  <wp:docPr id="3" name="Picture 5" descr="ite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Logo_small"/>
                          <pic:cNvPicPr>
                            <a:picLocks noChangeAspect="1" noChangeArrowheads="1"/>
                          </pic:cNvPicPr>
                        </pic:nvPicPr>
                        <pic:blipFill>
                          <a:blip r:embed="rId7"/>
                          <a:srcRect/>
                          <a:stretch>
                            <a:fillRect/>
                          </a:stretch>
                        </pic:blipFill>
                        <pic:spPr bwMode="auto">
                          <a:xfrm>
                            <a:off x="0" y="0"/>
                            <a:ext cx="1955800" cy="495300"/>
                          </a:xfrm>
                          <a:prstGeom prst="rect">
                            <a:avLst/>
                          </a:prstGeom>
                          <a:noFill/>
                          <a:ln w="9525">
                            <a:noFill/>
                            <a:miter lim="800000"/>
                            <a:headEnd/>
                            <a:tailEnd/>
                          </a:ln>
                        </pic:spPr>
                      </pic:pic>
                    </a:graphicData>
                  </a:graphic>
                </wp:inline>
              </w:drawing>
            </w:r>
          </w:p>
          <w:p w:rsidR="00840F5A" w:rsidRDefault="00840F5A" w:rsidP="00F4776A">
            <w:pPr>
              <w:pStyle w:val="Normal3"/>
              <w:tabs>
                <w:tab w:val="left" w:pos="3222"/>
              </w:tabs>
              <w:spacing w:before="0"/>
              <w:jc w:val="both"/>
              <w:rPr>
                <w:i w:val="0"/>
                <w:lang w:val="en-US"/>
              </w:rPr>
            </w:pPr>
          </w:p>
          <w:p w:rsidR="00840F5A" w:rsidRDefault="00840F5A" w:rsidP="00F4776A">
            <w:pPr>
              <w:pStyle w:val="Normal3"/>
              <w:tabs>
                <w:tab w:val="left" w:pos="3222"/>
              </w:tabs>
              <w:spacing w:before="0"/>
              <w:jc w:val="both"/>
              <w:rPr>
                <w:i w:val="0"/>
                <w:lang w:val="en-US"/>
              </w:rPr>
            </w:pPr>
            <w:r>
              <w:rPr>
                <w:i w:val="0"/>
                <w:lang w:val="en-US"/>
              </w:rPr>
              <w:t>I.T.&amp;e Limited</w:t>
            </w:r>
          </w:p>
          <w:p w:rsidR="00840F5A" w:rsidRDefault="00840F5A" w:rsidP="00F4776A">
            <w:pPr>
              <w:tabs>
                <w:tab w:val="left" w:pos="3222"/>
              </w:tabs>
              <w:jc w:val="both"/>
            </w:pPr>
            <w:r>
              <w:t>ACN 088 299 512</w:t>
            </w:r>
          </w:p>
          <w:p w:rsidR="00840F5A" w:rsidRDefault="00840F5A" w:rsidP="00F4776A">
            <w:pPr>
              <w:tabs>
                <w:tab w:val="left" w:pos="3222"/>
              </w:tabs>
              <w:jc w:val="both"/>
            </w:pPr>
          </w:p>
          <w:p w:rsidR="00840F5A" w:rsidRDefault="00840F5A" w:rsidP="00F4776A">
            <w:pPr>
              <w:tabs>
                <w:tab w:val="left" w:pos="3222"/>
              </w:tabs>
              <w:jc w:val="both"/>
            </w:pPr>
            <w:r>
              <w:t>Level 11/25 Bligh Street</w:t>
            </w:r>
          </w:p>
          <w:p w:rsidR="00840F5A" w:rsidRDefault="00840F5A" w:rsidP="00F4776A">
            <w:pPr>
              <w:tabs>
                <w:tab w:val="left" w:pos="3222"/>
              </w:tabs>
              <w:jc w:val="both"/>
            </w:pPr>
            <w:r>
              <w:t xml:space="preserve">Sydney NSW 2000 </w:t>
            </w:r>
          </w:p>
          <w:p w:rsidR="00840F5A" w:rsidRDefault="00840F5A" w:rsidP="00F4776A">
            <w:pPr>
              <w:tabs>
                <w:tab w:val="left" w:pos="3222"/>
              </w:tabs>
              <w:jc w:val="both"/>
            </w:pPr>
            <w:r>
              <w:t>Telephone 61 2 9221 7304</w:t>
            </w:r>
          </w:p>
          <w:p w:rsidR="00840F5A" w:rsidRDefault="00840F5A" w:rsidP="00F4776A">
            <w:pPr>
              <w:tabs>
                <w:tab w:val="left" w:pos="3222"/>
              </w:tabs>
              <w:jc w:val="both"/>
            </w:pPr>
            <w:r>
              <w:t>Facsimile  61 2 9235 3055</w:t>
            </w:r>
          </w:p>
          <w:p w:rsidR="00840F5A" w:rsidRDefault="00840F5A" w:rsidP="00F4776A">
            <w:pPr>
              <w:tabs>
                <w:tab w:val="left" w:pos="3222"/>
              </w:tabs>
              <w:jc w:val="both"/>
            </w:pPr>
          </w:p>
          <w:p w:rsidR="00840F5A" w:rsidRDefault="0054234F" w:rsidP="00F4776A">
            <w:pPr>
              <w:pStyle w:val="Normal3"/>
              <w:tabs>
                <w:tab w:val="left" w:pos="3222"/>
              </w:tabs>
              <w:spacing w:before="0"/>
              <w:jc w:val="both"/>
              <w:rPr>
                <w:lang w:val="en-US"/>
              </w:rPr>
            </w:pPr>
            <w:hyperlink r:id="rId8" w:history="1">
              <w:r w:rsidR="00840F5A">
                <w:rPr>
                  <w:rStyle w:val="Hyperlink"/>
                </w:rPr>
                <w:t>www.ite.com.au</w:t>
              </w:r>
            </w:hyperlink>
          </w:p>
        </w:tc>
      </w:tr>
      <w:tr w:rsidR="00840F5A" w:rsidTr="00CC0D6B">
        <w:trPr>
          <w:cantSplit/>
          <w:trHeight w:val="1795"/>
          <w:hidden/>
        </w:trPr>
        <w:tc>
          <w:tcPr>
            <w:tcW w:w="3172" w:type="dxa"/>
            <w:vMerge w:val="restart"/>
            <w:shd w:val="pct37" w:color="auto" w:fill="FFFFFF"/>
            <w:textDirection w:val="btLr"/>
            <w:vAlign w:val="center"/>
          </w:tcPr>
          <w:p w:rsidR="00840F5A" w:rsidRDefault="00840F5A" w:rsidP="00F4776A">
            <w:pPr>
              <w:pStyle w:val="Banner"/>
              <w:jc w:val="both"/>
              <w:rPr>
                <w:vanish/>
              </w:rPr>
            </w:pPr>
          </w:p>
        </w:tc>
        <w:tc>
          <w:tcPr>
            <w:tcW w:w="2344" w:type="dxa"/>
            <w:vMerge/>
          </w:tcPr>
          <w:p w:rsidR="00840F5A" w:rsidRDefault="00840F5A" w:rsidP="00F4776A">
            <w:pPr>
              <w:tabs>
                <w:tab w:val="left" w:pos="3222"/>
              </w:tabs>
              <w:jc w:val="both"/>
            </w:pPr>
          </w:p>
        </w:tc>
        <w:tc>
          <w:tcPr>
            <w:tcW w:w="3334" w:type="dxa"/>
            <w:vMerge/>
          </w:tcPr>
          <w:p w:rsidR="00840F5A" w:rsidRDefault="00840F5A" w:rsidP="00F4776A">
            <w:pPr>
              <w:tabs>
                <w:tab w:val="left" w:pos="3222"/>
              </w:tabs>
              <w:jc w:val="both"/>
            </w:pPr>
          </w:p>
        </w:tc>
      </w:tr>
      <w:tr w:rsidR="00840F5A" w:rsidTr="00CC0D6B">
        <w:trPr>
          <w:cantSplit/>
          <w:trHeight w:val="9397"/>
        </w:trPr>
        <w:tc>
          <w:tcPr>
            <w:tcW w:w="3172" w:type="dxa"/>
            <w:vMerge/>
            <w:shd w:val="pct37" w:color="auto" w:fill="FFFFFF"/>
          </w:tcPr>
          <w:p w:rsidR="00840F5A" w:rsidRDefault="00840F5A" w:rsidP="00F4776A">
            <w:pPr>
              <w:pStyle w:val="Heading1"/>
              <w:spacing w:before="0"/>
              <w:jc w:val="both"/>
            </w:pPr>
            <w:bookmarkStart w:id="1" w:name="_Toc125970736"/>
            <w:bookmarkStart w:id="2" w:name="_Toc125970782"/>
            <w:bookmarkStart w:id="3" w:name="_Toc125970830"/>
            <w:bookmarkStart w:id="4" w:name="_Toc128284314"/>
            <w:bookmarkStart w:id="5" w:name="_Toc128284332"/>
            <w:bookmarkStart w:id="6" w:name="_Toc128286297"/>
            <w:bookmarkStart w:id="7" w:name="_Toc177968750"/>
            <w:bookmarkStart w:id="8" w:name="_Toc194908677"/>
            <w:bookmarkStart w:id="9" w:name="_Toc194909178"/>
            <w:bookmarkStart w:id="10" w:name="_Toc194909278"/>
            <w:bookmarkStart w:id="11" w:name="_Toc194909736"/>
            <w:bookmarkStart w:id="12" w:name="_Toc194912171"/>
            <w:bookmarkStart w:id="13" w:name="_Toc194912228"/>
            <w:bookmarkStart w:id="14" w:name="_Toc194918843"/>
            <w:bookmarkStart w:id="15" w:name="_Toc194921798"/>
            <w:bookmarkStart w:id="16" w:name="_Toc194922064"/>
            <w:bookmarkStart w:id="17" w:name="_Toc194987858"/>
            <w:bookmarkStart w:id="18" w:name="_Toc195091351"/>
            <w:bookmarkStart w:id="19" w:name="_Toc195092925"/>
            <w:bookmarkStart w:id="20" w:name="_Toc195341308"/>
            <w:bookmarkStart w:id="21" w:name="_Toc195351069"/>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tc>
        <w:tc>
          <w:tcPr>
            <w:tcW w:w="5678" w:type="dxa"/>
            <w:gridSpan w:val="2"/>
          </w:tcPr>
          <w:p w:rsidR="00840F5A" w:rsidRDefault="00840F5A" w:rsidP="00F4776A">
            <w:pPr>
              <w:jc w:val="both"/>
              <w:rPr>
                <w:b/>
                <w:sz w:val="48"/>
              </w:rPr>
            </w:pPr>
          </w:p>
          <w:p w:rsidR="00840F5A" w:rsidRDefault="00840F5A" w:rsidP="00F4776A">
            <w:pPr>
              <w:jc w:val="both"/>
              <w:rPr>
                <w:b/>
                <w:sz w:val="48"/>
              </w:rPr>
            </w:pPr>
          </w:p>
          <w:p w:rsidR="00840F5A" w:rsidRDefault="00840F5A" w:rsidP="00F4776A">
            <w:pPr>
              <w:jc w:val="both"/>
              <w:rPr>
                <w:b/>
                <w:sz w:val="48"/>
              </w:rPr>
            </w:pPr>
          </w:p>
          <w:p w:rsidR="00840F5A" w:rsidRDefault="00840F5A" w:rsidP="00F4776A">
            <w:pPr>
              <w:jc w:val="both"/>
              <w:rPr>
                <w:b/>
                <w:sz w:val="48"/>
              </w:rPr>
            </w:pPr>
          </w:p>
          <w:p w:rsidR="00840F5A" w:rsidRDefault="00840F5A" w:rsidP="00F4776A">
            <w:pPr>
              <w:pStyle w:val="Title"/>
              <w:jc w:val="both"/>
              <w:rPr>
                <w:sz w:val="24"/>
                <w:szCs w:val="24"/>
              </w:rPr>
            </w:pPr>
            <w:bookmarkStart w:id="22" w:name="_Toc194908678"/>
            <w:bookmarkStart w:id="23" w:name="_Toc194909179"/>
            <w:bookmarkStart w:id="24" w:name="_Toc194909279"/>
            <w:bookmarkStart w:id="25" w:name="_Toc194909737"/>
            <w:bookmarkStart w:id="26" w:name="_Toc194912172"/>
            <w:bookmarkStart w:id="27" w:name="_Toc194912229"/>
            <w:bookmarkStart w:id="28" w:name="_Toc194918844"/>
            <w:bookmarkStart w:id="29" w:name="_Toc194921799"/>
            <w:bookmarkStart w:id="30" w:name="_Toc194922065"/>
            <w:bookmarkStart w:id="31" w:name="_Toc194987859"/>
            <w:bookmarkStart w:id="32" w:name="_Toc195091352"/>
            <w:bookmarkStart w:id="33" w:name="_Toc195092926"/>
            <w:bookmarkStart w:id="34" w:name="_Toc195341309"/>
            <w:bookmarkStart w:id="35" w:name="_Toc195351070"/>
            <w:r w:rsidRPr="004452AB">
              <w:rPr>
                <w:sz w:val="24"/>
                <w:szCs w:val="24"/>
              </w:rPr>
              <w:t>Razor Software Development Lifecycle</w:t>
            </w:r>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840F5A" w:rsidRPr="004452AB" w:rsidRDefault="00840F5A" w:rsidP="00F4776A">
            <w:pPr>
              <w:pStyle w:val="Title"/>
              <w:jc w:val="both"/>
              <w:rPr>
                <w:sz w:val="24"/>
                <w:szCs w:val="24"/>
              </w:rPr>
            </w:pPr>
          </w:p>
          <w:p w:rsidR="00840F5A" w:rsidRDefault="00840F5A" w:rsidP="00F4776A">
            <w:pPr>
              <w:pStyle w:val="Title"/>
              <w:jc w:val="both"/>
            </w:pPr>
            <w:bookmarkStart w:id="36" w:name="_Toc194908679"/>
            <w:bookmarkStart w:id="37" w:name="_Toc194909180"/>
            <w:bookmarkStart w:id="38" w:name="_Toc194909280"/>
            <w:bookmarkStart w:id="39" w:name="_Toc194909738"/>
            <w:bookmarkStart w:id="40" w:name="_Toc194912173"/>
            <w:bookmarkStart w:id="41" w:name="_Toc194912230"/>
            <w:bookmarkStart w:id="42" w:name="_Toc194918845"/>
            <w:bookmarkStart w:id="43" w:name="_Toc194921800"/>
            <w:bookmarkStart w:id="44" w:name="_Toc194922066"/>
            <w:bookmarkStart w:id="45" w:name="_Toc194987860"/>
            <w:bookmarkStart w:id="46" w:name="_Toc195091353"/>
            <w:bookmarkStart w:id="47" w:name="_Toc195092927"/>
            <w:bookmarkStart w:id="48" w:name="_Toc195341310"/>
            <w:bookmarkStart w:id="49" w:name="_Toc195351071"/>
            <w:r>
              <w:t>Pricing – Scripted Monte Carlo</w:t>
            </w:r>
            <w:bookmarkEnd w:id="36"/>
            <w:bookmarkEnd w:id="37"/>
            <w:bookmarkEnd w:id="38"/>
            <w:bookmarkEnd w:id="39"/>
            <w:bookmarkEnd w:id="40"/>
            <w:bookmarkEnd w:id="41"/>
            <w:bookmarkEnd w:id="42"/>
            <w:bookmarkEnd w:id="43"/>
            <w:bookmarkEnd w:id="44"/>
            <w:bookmarkEnd w:id="45"/>
            <w:bookmarkEnd w:id="46"/>
            <w:bookmarkEnd w:id="47"/>
            <w:bookmarkEnd w:id="48"/>
            <w:bookmarkEnd w:id="49"/>
          </w:p>
        </w:tc>
      </w:tr>
    </w:tbl>
    <w:p w:rsidR="00485837" w:rsidRDefault="00485837" w:rsidP="00F4776A">
      <w:pPr>
        <w:pStyle w:val="Heading1"/>
        <w:numPr>
          <w:ilvl w:val="0"/>
          <w:numId w:val="0"/>
        </w:numPr>
        <w:jc w:val="both"/>
        <w:rPr>
          <w:highlight w:val="lightGray"/>
          <w:lang w:val="en-US"/>
        </w:rPr>
      </w:pPr>
    </w:p>
    <w:p w:rsidR="00485837" w:rsidRDefault="00485837" w:rsidP="00F4776A">
      <w:pPr>
        <w:jc w:val="both"/>
        <w:rPr>
          <w:rFonts w:ascii="Arial" w:hAnsi="Arial" w:cs="Arial"/>
          <w:kern w:val="32"/>
          <w:sz w:val="32"/>
          <w:szCs w:val="32"/>
          <w:highlight w:val="lightGray"/>
          <w:lang w:val="en-US"/>
        </w:rPr>
      </w:pPr>
      <w:r>
        <w:rPr>
          <w:highlight w:val="lightGray"/>
          <w:lang w:val="en-US"/>
        </w:rPr>
        <w:br w:type="page"/>
      </w:r>
    </w:p>
    <w:p w:rsidR="00456662" w:rsidRDefault="00574503" w:rsidP="00F4776A">
      <w:pPr>
        <w:pStyle w:val="Heading1"/>
        <w:numPr>
          <w:ilvl w:val="0"/>
          <w:numId w:val="0"/>
        </w:numPr>
        <w:jc w:val="both"/>
        <w:rPr>
          <w:lang w:val="en-US"/>
        </w:rPr>
      </w:pPr>
      <w:bookmarkStart w:id="50" w:name="_Toc195351072"/>
      <w:r>
        <w:rPr>
          <w:lang w:val="en-US"/>
        </w:rPr>
        <w:t xml:space="preserve">Razor Monte Carlo </w:t>
      </w:r>
      <w:bookmarkEnd w:id="0"/>
      <w:r w:rsidR="005A7D27">
        <w:rPr>
          <w:lang w:val="en-US"/>
        </w:rPr>
        <w:t>Pricing Adaptor with Scripted Pa</w:t>
      </w:r>
      <w:r w:rsidR="005A7D27">
        <w:rPr>
          <w:lang w:val="en-US"/>
        </w:rPr>
        <w:t>y</w:t>
      </w:r>
      <w:r w:rsidR="005A7D27">
        <w:rPr>
          <w:lang w:val="en-US"/>
        </w:rPr>
        <w:t>off</w:t>
      </w:r>
      <w:bookmarkEnd w:id="50"/>
    </w:p>
    <w:p w:rsidR="00001F18" w:rsidRDefault="00F3121A" w:rsidP="00567256">
      <w:pPr>
        <w:pStyle w:val="TOCHeading"/>
        <w:jc w:val="both"/>
        <w:outlineLvl w:val="3"/>
        <w:rPr>
          <w:noProof/>
        </w:rPr>
      </w:pPr>
      <w:bookmarkStart w:id="51" w:name="_Toc195351073"/>
      <w:r>
        <w:t>Contents</w:t>
      </w:r>
      <w:bookmarkEnd w:id="51"/>
      <w:r w:rsidR="0054234F" w:rsidRPr="0054234F">
        <w:rPr>
          <w:rFonts w:ascii="Calibri" w:hAnsi="Calibri"/>
          <w:b w:val="0"/>
          <w:bCs w:val="0"/>
          <w:caps/>
          <w:sz w:val="20"/>
          <w:szCs w:val="20"/>
        </w:rPr>
        <w:fldChar w:fldCharType="begin"/>
      </w:r>
      <w:r>
        <w:rPr>
          <w:rFonts w:ascii="Calibri" w:hAnsi="Calibri"/>
          <w:b w:val="0"/>
          <w:bCs w:val="0"/>
          <w:caps/>
          <w:sz w:val="20"/>
          <w:szCs w:val="20"/>
        </w:rPr>
        <w:instrText xml:space="preserve"> TOC \o "1-4" \h \z \u </w:instrText>
      </w:r>
      <w:r w:rsidR="0054234F" w:rsidRPr="0054234F">
        <w:rPr>
          <w:rFonts w:ascii="Calibri" w:hAnsi="Calibri"/>
          <w:b w:val="0"/>
          <w:bCs w:val="0"/>
          <w:caps/>
          <w:sz w:val="20"/>
          <w:szCs w:val="20"/>
        </w:rPr>
        <w:fldChar w:fldCharType="separate"/>
      </w:r>
    </w:p>
    <w:p w:rsidR="00001F18" w:rsidRDefault="00001F18">
      <w:pPr>
        <w:pStyle w:val="TOC1"/>
        <w:tabs>
          <w:tab w:val="right" w:leader="dot" w:pos="8302"/>
        </w:tabs>
        <w:rPr>
          <w:b w:val="0"/>
          <w:bCs w:val="0"/>
          <w:caps w:val="0"/>
          <w:noProof/>
          <w:sz w:val="22"/>
          <w:szCs w:val="22"/>
        </w:rPr>
      </w:pPr>
      <w:hyperlink w:anchor="_Toc195351072" w:history="1">
        <w:r w:rsidRPr="009555E7">
          <w:rPr>
            <w:rStyle w:val="Hyperlink"/>
            <w:noProof/>
            <w:lang w:val="en-US"/>
          </w:rPr>
          <w:t>Razor Monte Carlo Pricing Adaptor with Scripted Payoff</w:t>
        </w:r>
        <w:r>
          <w:rPr>
            <w:noProof/>
            <w:webHidden/>
          </w:rPr>
          <w:tab/>
        </w:r>
        <w:r>
          <w:rPr>
            <w:noProof/>
            <w:webHidden/>
          </w:rPr>
          <w:fldChar w:fldCharType="begin"/>
        </w:r>
        <w:r>
          <w:rPr>
            <w:noProof/>
            <w:webHidden/>
          </w:rPr>
          <w:instrText xml:space="preserve"> PAGEREF _Toc195351072 \h </w:instrText>
        </w:r>
        <w:r>
          <w:rPr>
            <w:noProof/>
            <w:webHidden/>
          </w:rPr>
        </w:r>
        <w:r>
          <w:rPr>
            <w:noProof/>
            <w:webHidden/>
          </w:rPr>
          <w:fldChar w:fldCharType="separate"/>
        </w:r>
        <w:r>
          <w:rPr>
            <w:noProof/>
            <w:webHidden/>
          </w:rPr>
          <w:t>2</w:t>
        </w:r>
        <w:r>
          <w:rPr>
            <w:noProof/>
            <w:webHidden/>
          </w:rPr>
          <w:fldChar w:fldCharType="end"/>
        </w:r>
      </w:hyperlink>
    </w:p>
    <w:p w:rsidR="00001F18" w:rsidRDefault="00001F18">
      <w:pPr>
        <w:pStyle w:val="TOC4"/>
        <w:tabs>
          <w:tab w:val="right" w:leader="dot" w:pos="8302"/>
        </w:tabs>
        <w:rPr>
          <w:noProof/>
          <w:sz w:val="22"/>
          <w:szCs w:val="22"/>
        </w:rPr>
      </w:pPr>
      <w:hyperlink w:anchor="_Toc195351073" w:history="1">
        <w:r w:rsidRPr="009555E7">
          <w:rPr>
            <w:rStyle w:val="Hyperlink"/>
            <w:noProof/>
          </w:rPr>
          <w:t>Contents</w:t>
        </w:r>
        <w:r>
          <w:rPr>
            <w:noProof/>
            <w:webHidden/>
          </w:rPr>
          <w:tab/>
        </w:r>
        <w:r>
          <w:rPr>
            <w:noProof/>
            <w:webHidden/>
          </w:rPr>
          <w:fldChar w:fldCharType="begin"/>
        </w:r>
        <w:r>
          <w:rPr>
            <w:noProof/>
            <w:webHidden/>
          </w:rPr>
          <w:instrText xml:space="preserve"> PAGEREF _Toc195351073 \h </w:instrText>
        </w:r>
        <w:r>
          <w:rPr>
            <w:noProof/>
            <w:webHidden/>
          </w:rPr>
        </w:r>
        <w:r>
          <w:rPr>
            <w:noProof/>
            <w:webHidden/>
          </w:rPr>
          <w:fldChar w:fldCharType="separate"/>
        </w:r>
        <w:r>
          <w:rPr>
            <w:noProof/>
            <w:webHidden/>
          </w:rPr>
          <w:t>2</w:t>
        </w:r>
        <w:r>
          <w:rPr>
            <w:noProof/>
            <w:webHidden/>
          </w:rPr>
          <w:fldChar w:fldCharType="end"/>
        </w:r>
      </w:hyperlink>
    </w:p>
    <w:p w:rsidR="00001F18" w:rsidRDefault="00001F18">
      <w:pPr>
        <w:pStyle w:val="TOC2"/>
        <w:tabs>
          <w:tab w:val="left" w:pos="720"/>
          <w:tab w:val="right" w:leader="dot" w:pos="8302"/>
        </w:tabs>
        <w:rPr>
          <w:smallCaps w:val="0"/>
          <w:noProof/>
          <w:sz w:val="22"/>
          <w:szCs w:val="22"/>
        </w:rPr>
      </w:pPr>
      <w:hyperlink w:anchor="_Toc195351074" w:history="1">
        <w:r w:rsidRPr="009555E7">
          <w:rPr>
            <w:rStyle w:val="Hyperlink"/>
            <w:noProof/>
            <w:lang w:val="en-US"/>
          </w:rPr>
          <w:t>1.1</w:t>
        </w:r>
        <w:r>
          <w:rPr>
            <w:smallCaps w:val="0"/>
            <w:noProof/>
            <w:sz w:val="22"/>
            <w:szCs w:val="22"/>
          </w:rPr>
          <w:tab/>
        </w:r>
        <w:r w:rsidRPr="009555E7">
          <w:rPr>
            <w:rStyle w:val="Hyperlink"/>
            <w:noProof/>
            <w:lang w:val="en-US"/>
          </w:rPr>
          <w:t>Introduction</w:t>
        </w:r>
        <w:r>
          <w:rPr>
            <w:noProof/>
            <w:webHidden/>
          </w:rPr>
          <w:tab/>
        </w:r>
        <w:r>
          <w:rPr>
            <w:noProof/>
            <w:webHidden/>
          </w:rPr>
          <w:fldChar w:fldCharType="begin"/>
        </w:r>
        <w:r>
          <w:rPr>
            <w:noProof/>
            <w:webHidden/>
          </w:rPr>
          <w:instrText xml:space="preserve"> PAGEREF _Toc195351074 \h </w:instrText>
        </w:r>
        <w:r>
          <w:rPr>
            <w:noProof/>
            <w:webHidden/>
          </w:rPr>
        </w:r>
        <w:r>
          <w:rPr>
            <w:noProof/>
            <w:webHidden/>
          </w:rPr>
          <w:fldChar w:fldCharType="separate"/>
        </w:r>
        <w:r>
          <w:rPr>
            <w:noProof/>
            <w:webHidden/>
          </w:rPr>
          <w:t>4</w:t>
        </w:r>
        <w:r>
          <w:rPr>
            <w:noProof/>
            <w:webHidden/>
          </w:rPr>
          <w:fldChar w:fldCharType="end"/>
        </w:r>
      </w:hyperlink>
    </w:p>
    <w:p w:rsidR="00001F18" w:rsidRDefault="00001F18">
      <w:pPr>
        <w:pStyle w:val="TOC3"/>
        <w:tabs>
          <w:tab w:val="left" w:pos="1200"/>
          <w:tab w:val="right" w:leader="dot" w:pos="8302"/>
        </w:tabs>
        <w:rPr>
          <w:i w:val="0"/>
          <w:iCs w:val="0"/>
          <w:noProof/>
          <w:sz w:val="22"/>
          <w:szCs w:val="22"/>
        </w:rPr>
      </w:pPr>
      <w:hyperlink w:anchor="_Toc195351075" w:history="1">
        <w:r w:rsidRPr="009555E7">
          <w:rPr>
            <w:rStyle w:val="Hyperlink"/>
            <w:noProof/>
            <w:lang w:val="en-US"/>
          </w:rPr>
          <w:t>1.1.1</w:t>
        </w:r>
        <w:r>
          <w:rPr>
            <w:i w:val="0"/>
            <w:iCs w:val="0"/>
            <w:noProof/>
            <w:sz w:val="22"/>
            <w:szCs w:val="22"/>
          </w:rPr>
          <w:tab/>
        </w:r>
        <w:r w:rsidRPr="009555E7">
          <w:rPr>
            <w:rStyle w:val="Hyperlink"/>
            <w:noProof/>
            <w:lang w:val="en-US"/>
          </w:rPr>
          <w:t>Advantages of a Generalized Monte Carlo Engine</w:t>
        </w:r>
        <w:r>
          <w:rPr>
            <w:noProof/>
            <w:webHidden/>
          </w:rPr>
          <w:tab/>
        </w:r>
        <w:r>
          <w:rPr>
            <w:noProof/>
            <w:webHidden/>
          </w:rPr>
          <w:fldChar w:fldCharType="begin"/>
        </w:r>
        <w:r>
          <w:rPr>
            <w:noProof/>
            <w:webHidden/>
          </w:rPr>
          <w:instrText xml:space="preserve"> PAGEREF _Toc195351075 \h </w:instrText>
        </w:r>
        <w:r>
          <w:rPr>
            <w:noProof/>
            <w:webHidden/>
          </w:rPr>
        </w:r>
        <w:r>
          <w:rPr>
            <w:noProof/>
            <w:webHidden/>
          </w:rPr>
          <w:fldChar w:fldCharType="separate"/>
        </w:r>
        <w:r>
          <w:rPr>
            <w:noProof/>
            <w:webHidden/>
          </w:rPr>
          <w:t>4</w:t>
        </w:r>
        <w:r>
          <w:rPr>
            <w:noProof/>
            <w:webHidden/>
          </w:rPr>
          <w:fldChar w:fldCharType="end"/>
        </w:r>
      </w:hyperlink>
    </w:p>
    <w:p w:rsidR="00001F18" w:rsidRDefault="00001F18">
      <w:pPr>
        <w:pStyle w:val="TOC3"/>
        <w:tabs>
          <w:tab w:val="left" w:pos="1200"/>
          <w:tab w:val="right" w:leader="dot" w:pos="8302"/>
        </w:tabs>
        <w:rPr>
          <w:i w:val="0"/>
          <w:iCs w:val="0"/>
          <w:noProof/>
          <w:sz w:val="22"/>
          <w:szCs w:val="22"/>
        </w:rPr>
      </w:pPr>
      <w:hyperlink w:anchor="_Toc195351076" w:history="1">
        <w:r w:rsidRPr="009555E7">
          <w:rPr>
            <w:rStyle w:val="Hyperlink"/>
            <w:noProof/>
            <w:lang w:val="en-US"/>
          </w:rPr>
          <w:t>1.1.2</w:t>
        </w:r>
        <w:r>
          <w:rPr>
            <w:i w:val="0"/>
            <w:iCs w:val="0"/>
            <w:noProof/>
            <w:sz w:val="22"/>
            <w:szCs w:val="22"/>
          </w:rPr>
          <w:tab/>
        </w:r>
        <w:r w:rsidRPr="009555E7">
          <w:rPr>
            <w:rStyle w:val="Hyperlink"/>
            <w:noProof/>
            <w:lang w:val="en-US"/>
          </w:rPr>
          <w:t>Disadvantages</w:t>
        </w:r>
        <w:r>
          <w:rPr>
            <w:noProof/>
            <w:webHidden/>
          </w:rPr>
          <w:tab/>
        </w:r>
        <w:r>
          <w:rPr>
            <w:noProof/>
            <w:webHidden/>
          </w:rPr>
          <w:fldChar w:fldCharType="begin"/>
        </w:r>
        <w:r>
          <w:rPr>
            <w:noProof/>
            <w:webHidden/>
          </w:rPr>
          <w:instrText xml:space="preserve"> PAGEREF _Toc195351076 \h </w:instrText>
        </w:r>
        <w:r>
          <w:rPr>
            <w:noProof/>
            <w:webHidden/>
          </w:rPr>
        </w:r>
        <w:r>
          <w:rPr>
            <w:noProof/>
            <w:webHidden/>
          </w:rPr>
          <w:fldChar w:fldCharType="separate"/>
        </w:r>
        <w:r>
          <w:rPr>
            <w:noProof/>
            <w:webHidden/>
          </w:rPr>
          <w:t>4</w:t>
        </w:r>
        <w:r>
          <w:rPr>
            <w:noProof/>
            <w:webHidden/>
          </w:rPr>
          <w:fldChar w:fldCharType="end"/>
        </w:r>
      </w:hyperlink>
    </w:p>
    <w:p w:rsidR="00001F18" w:rsidRDefault="00001F18">
      <w:pPr>
        <w:pStyle w:val="TOC2"/>
        <w:tabs>
          <w:tab w:val="left" w:pos="720"/>
          <w:tab w:val="right" w:leader="dot" w:pos="8302"/>
        </w:tabs>
        <w:rPr>
          <w:smallCaps w:val="0"/>
          <w:noProof/>
          <w:sz w:val="22"/>
          <w:szCs w:val="22"/>
        </w:rPr>
      </w:pPr>
      <w:hyperlink w:anchor="_Toc195351077" w:history="1">
        <w:r w:rsidRPr="009555E7">
          <w:rPr>
            <w:rStyle w:val="Hyperlink"/>
            <w:noProof/>
            <w:lang w:val="en-US"/>
          </w:rPr>
          <w:t>1.2</w:t>
        </w:r>
        <w:r>
          <w:rPr>
            <w:smallCaps w:val="0"/>
            <w:noProof/>
            <w:sz w:val="22"/>
            <w:szCs w:val="22"/>
          </w:rPr>
          <w:tab/>
        </w:r>
        <w:r w:rsidRPr="009555E7">
          <w:rPr>
            <w:rStyle w:val="Hyperlink"/>
            <w:noProof/>
            <w:lang w:val="en-US"/>
          </w:rPr>
          <w:t>Requirements</w:t>
        </w:r>
        <w:r>
          <w:rPr>
            <w:noProof/>
            <w:webHidden/>
          </w:rPr>
          <w:tab/>
        </w:r>
        <w:r>
          <w:rPr>
            <w:noProof/>
            <w:webHidden/>
          </w:rPr>
          <w:fldChar w:fldCharType="begin"/>
        </w:r>
        <w:r>
          <w:rPr>
            <w:noProof/>
            <w:webHidden/>
          </w:rPr>
          <w:instrText xml:space="preserve"> PAGEREF _Toc195351077 \h </w:instrText>
        </w:r>
        <w:r>
          <w:rPr>
            <w:noProof/>
            <w:webHidden/>
          </w:rPr>
        </w:r>
        <w:r>
          <w:rPr>
            <w:noProof/>
            <w:webHidden/>
          </w:rPr>
          <w:fldChar w:fldCharType="separate"/>
        </w:r>
        <w:r>
          <w:rPr>
            <w:noProof/>
            <w:webHidden/>
          </w:rPr>
          <w:t>4</w:t>
        </w:r>
        <w:r>
          <w:rPr>
            <w:noProof/>
            <w:webHidden/>
          </w:rPr>
          <w:fldChar w:fldCharType="end"/>
        </w:r>
      </w:hyperlink>
    </w:p>
    <w:p w:rsidR="00001F18" w:rsidRDefault="00001F18">
      <w:pPr>
        <w:pStyle w:val="TOC3"/>
        <w:tabs>
          <w:tab w:val="left" w:pos="1200"/>
          <w:tab w:val="right" w:leader="dot" w:pos="8302"/>
        </w:tabs>
        <w:rPr>
          <w:i w:val="0"/>
          <w:iCs w:val="0"/>
          <w:noProof/>
          <w:sz w:val="22"/>
          <w:szCs w:val="22"/>
        </w:rPr>
      </w:pPr>
      <w:hyperlink w:anchor="_Toc195351078" w:history="1">
        <w:r w:rsidRPr="009555E7">
          <w:rPr>
            <w:rStyle w:val="Hyperlink"/>
            <w:noProof/>
            <w:lang w:val="en-US"/>
          </w:rPr>
          <w:t>1.2.1</w:t>
        </w:r>
        <w:r>
          <w:rPr>
            <w:i w:val="0"/>
            <w:iCs w:val="0"/>
            <w:noProof/>
            <w:sz w:val="22"/>
            <w:szCs w:val="22"/>
          </w:rPr>
          <w:tab/>
        </w:r>
        <w:r w:rsidRPr="009555E7">
          <w:rPr>
            <w:rStyle w:val="Hyperlink"/>
            <w:noProof/>
            <w:lang w:val="en-US"/>
          </w:rPr>
          <w:t>Business Requirements</w:t>
        </w:r>
        <w:r>
          <w:rPr>
            <w:noProof/>
            <w:webHidden/>
          </w:rPr>
          <w:tab/>
        </w:r>
        <w:r>
          <w:rPr>
            <w:noProof/>
            <w:webHidden/>
          </w:rPr>
          <w:fldChar w:fldCharType="begin"/>
        </w:r>
        <w:r>
          <w:rPr>
            <w:noProof/>
            <w:webHidden/>
          </w:rPr>
          <w:instrText xml:space="preserve"> PAGEREF _Toc195351078 \h </w:instrText>
        </w:r>
        <w:r>
          <w:rPr>
            <w:noProof/>
            <w:webHidden/>
          </w:rPr>
        </w:r>
        <w:r>
          <w:rPr>
            <w:noProof/>
            <w:webHidden/>
          </w:rPr>
          <w:fldChar w:fldCharType="separate"/>
        </w:r>
        <w:r>
          <w:rPr>
            <w:noProof/>
            <w:webHidden/>
          </w:rPr>
          <w:t>4</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79" w:history="1">
        <w:r w:rsidRPr="009555E7">
          <w:rPr>
            <w:rStyle w:val="Hyperlink"/>
            <w:noProof/>
            <w:lang w:val="en-US"/>
          </w:rPr>
          <w:t>1.2.1.1</w:t>
        </w:r>
        <w:r>
          <w:rPr>
            <w:noProof/>
            <w:sz w:val="22"/>
            <w:szCs w:val="22"/>
          </w:rPr>
          <w:tab/>
        </w:r>
        <w:r w:rsidRPr="009555E7">
          <w:rPr>
            <w:rStyle w:val="Hyperlink"/>
            <w:noProof/>
            <w:lang w:val="en-US"/>
          </w:rPr>
          <w:t>User Defined Payoffs</w:t>
        </w:r>
        <w:r>
          <w:rPr>
            <w:noProof/>
            <w:webHidden/>
          </w:rPr>
          <w:tab/>
        </w:r>
        <w:r>
          <w:rPr>
            <w:noProof/>
            <w:webHidden/>
          </w:rPr>
          <w:fldChar w:fldCharType="begin"/>
        </w:r>
        <w:r>
          <w:rPr>
            <w:noProof/>
            <w:webHidden/>
          </w:rPr>
          <w:instrText xml:space="preserve"> PAGEREF _Toc195351079 \h </w:instrText>
        </w:r>
        <w:r>
          <w:rPr>
            <w:noProof/>
            <w:webHidden/>
          </w:rPr>
        </w:r>
        <w:r>
          <w:rPr>
            <w:noProof/>
            <w:webHidden/>
          </w:rPr>
          <w:fldChar w:fldCharType="separate"/>
        </w:r>
        <w:r>
          <w:rPr>
            <w:noProof/>
            <w:webHidden/>
          </w:rPr>
          <w:t>4</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80" w:history="1">
        <w:r w:rsidRPr="009555E7">
          <w:rPr>
            <w:rStyle w:val="Hyperlink"/>
            <w:noProof/>
            <w:lang w:val="en-US"/>
          </w:rPr>
          <w:t>1.2.1.2</w:t>
        </w:r>
        <w:r>
          <w:rPr>
            <w:noProof/>
            <w:sz w:val="22"/>
            <w:szCs w:val="22"/>
          </w:rPr>
          <w:tab/>
        </w:r>
        <w:r w:rsidRPr="009555E7">
          <w:rPr>
            <w:rStyle w:val="Hyperlink"/>
            <w:noProof/>
            <w:lang w:val="en-US"/>
          </w:rPr>
          <w:t>Define SDE and variance reduction rules</w:t>
        </w:r>
        <w:r>
          <w:rPr>
            <w:noProof/>
            <w:webHidden/>
          </w:rPr>
          <w:tab/>
        </w:r>
        <w:r>
          <w:rPr>
            <w:noProof/>
            <w:webHidden/>
          </w:rPr>
          <w:fldChar w:fldCharType="begin"/>
        </w:r>
        <w:r>
          <w:rPr>
            <w:noProof/>
            <w:webHidden/>
          </w:rPr>
          <w:instrText xml:space="preserve"> PAGEREF _Toc195351080 \h </w:instrText>
        </w:r>
        <w:r>
          <w:rPr>
            <w:noProof/>
            <w:webHidden/>
          </w:rPr>
        </w:r>
        <w:r>
          <w:rPr>
            <w:noProof/>
            <w:webHidden/>
          </w:rPr>
          <w:fldChar w:fldCharType="separate"/>
        </w:r>
        <w:r>
          <w:rPr>
            <w:noProof/>
            <w:webHidden/>
          </w:rPr>
          <w:t>4</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81" w:history="1">
        <w:r w:rsidRPr="009555E7">
          <w:rPr>
            <w:rStyle w:val="Hyperlink"/>
            <w:noProof/>
            <w:lang w:val="en-US"/>
          </w:rPr>
          <w:t>1.2.1.3</w:t>
        </w:r>
        <w:r>
          <w:rPr>
            <w:noProof/>
            <w:sz w:val="22"/>
            <w:szCs w:val="22"/>
          </w:rPr>
          <w:tab/>
        </w:r>
        <w:r w:rsidRPr="009555E7">
          <w:rPr>
            <w:rStyle w:val="Hyperlink"/>
            <w:noProof/>
            <w:lang w:val="en-US"/>
          </w:rPr>
          <w:t>Templates</w:t>
        </w:r>
        <w:r>
          <w:rPr>
            <w:noProof/>
            <w:webHidden/>
          </w:rPr>
          <w:tab/>
        </w:r>
        <w:r>
          <w:rPr>
            <w:noProof/>
            <w:webHidden/>
          </w:rPr>
          <w:fldChar w:fldCharType="begin"/>
        </w:r>
        <w:r>
          <w:rPr>
            <w:noProof/>
            <w:webHidden/>
          </w:rPr>
          <w:instrText xml:space="preserve"> PAGEREF _Toc195351081 \h </w:instrText>
        </w:r>
        <w:r>
          <w:rPr>
            <w:noProof/>
            <w:webHidden/>
          </w:rPr>
        </w:r>
        <w:r>
          <w:rPr>
            <w:noProof/>
            <w:webHidden/>
          </w:rPr>
          <w:fldChar w:fldCharType="separate"/>
        </w:r>
        <w:r>
          <w:rPr>
            <w:noProof/>
            <w:webHidden/>
          </w:rPr>
          <w:t>4</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82" w:history="1">
        <w:r w:rsidRPr="009555E7">
          <w:rPr>
            <w:rStyle w:val="Hyperlink"/>
            <w:noProof/>
            <w:lang w:val="en-US"/>
          </w:rPr>
          <w:t>1.2.1.4</w:t>
        </w:r>
        <w:r>
          <w:rPr>
            <w:noProof/>
            <w:sz w:val="22"/>
            <w:szCs w:val="22"/>
          </w:rPr>
          <w:tab/>
        </w:r>
        <w:r w:rsidRPr="009555E7">
          <w:rPr>
            <w:rStyle w:val="Hyperlink"/>
            <w:noProof/>
            <w:lang w:val="en-US"/>
          </w:rPr>
          <w:t>User Interface</w:t>
        </w:r>
        <w:r>
          <w:rPr>
            <w:noProof/>
            <w:webHidden/>
          </w:rPr>
          <w:tab/>
        </w:r>
        <w:r>
          <w:rPr>
            <w:noProof/>
            <w:webHidden/>
          </w:rPr>
          <w:fldChar w:fldCharType="begin"/>
        </w:r>
        <w:r>
          <w:rPr>
            <w:noProof/>
            <w:webHidden/>
          </w:rPr>
          <w:instrText xml:space="preserve"> PAGEREF _Toc195351082 \h </w:instrText>
        </w:r>
        <w:r>
          <w:rPr>
            <w:noProof/>
            <w:webHidden/>
          </w:rPr>
        </w:r>
        <w:r>
          <w:rPr>
            <w:noProof/>
            <w:webHidden/>
          </w:rPr>
          <w:fldChar w:fldCharType="separate"/>
        </w:r>
        <w:r>
          <w:rPr>
            <w:noProof/>
            <w:webHidden/>
          </w:rPr>
          <w:t>5</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83" w:history="1">
        <w:r w:rsidRPr="009555E7">
          <w:rPr>
            <w:rStyle w:val="Hyperlink"/>
            <w:noProof/>
            <w:lang w:val="en-US"/>
          </w:rPr>
          <w:t>1.2.1.5</w:t>
        </w:r>
        <w:r>
          <w:rPr>
            <w:noProof/>
            <w:sz w:val="22"/>
            <w:szCs w:val="22"/>
          </w:rPr>
          <w:tab/>
        </w:r>
        <w:r w:rsidRPr="009555E7">
          <w:rPr>
            <w:rStyle w:val="Hyperlink"/>
            <w:noProof/>
            <w:lang w:val="en-US"/>
          </w:rPr>
          <w:t>Static Configuration</w:t>
        </w:r>
        <w:r>
          <w:rPr>
            <w:noProof/>
            <w:webHidden/>
          </w:rPr>
          <w:tab/>
        </w:r>
        <w:r>
          <w:rPr>
            <w:noProof/>
            <w:webHidden/>
          </w:rPr>
          <w:fldChar w:fldCharType="begin"/>
        </w:r>
        <w:r>
          <w:rPr>
            <w:noProof/>
            <w:webHidden/>
          </w:rPr>
          <w:instrText xml:space="preserve"> PAGEREF _Toc195351083 \h </w:instrText>
        </w:r>
        <w:r>
          <w:rPr>
            <w:noProof/>
            <w:webHidden/>
          </w:rPr>
        </w:r>
        <w:r>
          <w:rPr>
            <w:noProof/>
            <w:webHidden/>
          </w:rPr>
          <w:fldChar w:fldCharType="separate"/>
        </w:r>
        <w:r>
          <w:rPr>
            <w:noProof/>
            <w:webHidden/>
          </w:rPr>
          <w:t>5</w:t>
        </w:r>
        <w:r>
          <w:rPr>
            <w:noProof/>
            <w:webHidden/>
          </w:rPr>
          <w:fldChar w:fldCharType="end"/>
        </w:r>
      </w:hyperlink>
    </w:p>
    <w:p w:rsidR="00001F18" w:rsidRDefault="00001F18">
      <w:pPr>
        <w:pStyle w:val="TOC3"/>
        <w:tabs>
          <w:tab w:val="left" w:pos="1200"/>
          <w:tab w:val="right" w:leader="dot" w:pos="8302"/>
        </w:tabs>
        <w:rPr>
          <w:i w:val="0"/>
          <w:iCs w:val="0"/>
          <w:noProof/>
          <w:sz w:val="22"/>
          <w:szCs w:val="22"/>
        </w:rPr>
      </w:pPr>
      <w:hyperlink w:anchor="_Toc195351084" w:history="1">
        <w:r w:rsidRPr="009555E7">
          <w:rPr>
            <w:rStyle w:val="Hyperlink"/>
            <w:noProof/>
            <w:lang w:val="en-US"/>
          </w:rPr>
          <w:t>1.2.2</w:t>
        </w:r>
        <w:r>
          <w:rPr>
            <w:i w:val="0"/>
            <w:iCs w:val="0"/>
            <w:noProof/>
            <w:sz w:val="22"/>
            <w:szCs w:val="22"/>
          </w:rPr>
          <w:tab/>
        </w:r>
        <w:r w:rsidRPr="009555E7">
          <w:rPr>
            <w:rStyle w:val="Hyperlink"/>
            <w:noProof/>
            <w:lang w:val="en-US"/>
          </w:rPr>
          <w:t>Technical Requirements</w:t>
        </w:r>
        <w:r>
          <w:rPr>
            <w:noProof/>
            <w:webHidden/>
          </w:rPr>
          <w:tab/>
        </w:r>
        <w:r>
          <w:rPr>
            <w:noProof/>
            <w:webHidden/>
          </w:rPr>
          <w:fldChar w:fldCharType="begin"/>
        </w:r>
        <w:r>
          <w:rPr>
            <w:noProof/>
            <w:webHidden/>
          </w:rPr>
          <w:instrText xml:space="preserve"> PAGEREF _Toc195351084 \h </w:instrText>
        </w:r>
        <w:r>
          <w:rPr>
            <w:noProof/>
            <w:webHidden/>
          </w:rPr>
        </w:r>
        <w:r>
          <w:rPr>
            <w:noProof/>
            <w:webHidden/>
          </w:rPr>
          <w:fldChar w:fldCharType="separate"/>
        </w:r>
        <w:r>
          <w:rPr>
            <w:noProof/>
            <w:webHidden/>
          </w:rPr>
          <w:t>5</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85" w:history="1">
        <w:r w:rsidRPr="009555E7">
          <w:rPr>
            <w:rStyle w:val="Hyperlink"/>
            <w:noProof/>
            <w:lang w:val="en-US"/>
          </w:rPr>
          <w:t>1.2.2.1</w:t>
        </w:r>
        <w:r>
          <w:rPr>
            <w:noProof/>
            <w:sz w:val="22"/>
            <w:szCs w:val="22"/>
          </w:rPr>
          <w:tab/>
        </w:r>
        <w:r w:rsidRPr="009555E7">
          <w:rPr>
            <w:rStyle w:val="Hyperlink"/>
            <w:noProof/>
            <w:lang w:val="en-US"/>
          </w:rPr>
          <w:t>Scripting Language</w:t>
        </w:r>
        <w:r>
          <w:rPr>
            <w:noProof/>
            <w:webHidden/>
          </w:rPr>
          <w:tab/>
        </w:r>
        <w:r>
          <w:rPr>
            <w:noProof/>
            <w:webHidden/>
          </w:rPr>
          <w:fldChar w:fldCharType="begin"/>
        </w:r>
        <w:r>
          <w:rPr>
            <w:noProof/>
            <w:webHidden/>
          </w:rPr>
          <w:instrText xml:space="preserve"> PAGEREF _Toc195351085 \h </w:instrText>
        </w:r>
        <w:r>
          <w:rPr>
            <w:noProof/>
            <w:webHidden/>
          </w:rPr>
        </w:r>
        <w:r>
          <w:rPr>
            <w:noProof/>
            <w:webHidden/>
          </w:rPr>
          <w:fldChar w:fldCharType="separate"/>
        </w:r>
        <w:r>
          <w:rPr>
            <w:noProof/>
            <w:webHidden/>
          </w:rPr>
          <w:t>5</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86" w:history="1">
        <w:r w:rsidRPr="009555E7">
          <w:rPr>
            <w:rStyle w:val="Hyperlink"/>
            <w:noProof/>
            <w:lang w:val="en-US"/>
          </w:rPr>
          <w:t>1.2.2.2</w:t>
        </w:r>
        <w:r>
          <w:rPr>
            <w:noProof/>
            <w:sz w:val="22"/>
            <w:szCs w:val="22"/>
          </w:rPr>
          <w:tab/>
        </w:r>
        <w:r w:rsidRPr="009555E7">
          <w:rPr>
            <w:rStyle w:val="Hyperlink"/>
            <w:noProof/>
            <w:lang w:val="en-US"/>
          </w:rPr>
          <w:t>FPML Integration</w:t>
        </w:r>
        <w:r>
          <w:rPr>
            <w:noProof/>
            <w:webHidden/>
          </w:rPr>
          <w:tab/>
        </w:r>
        <w:r>
          <w:rPr>
            <w:noProof/>
            <w:webHidden/>
          </w:rPr>
          <w:fldChar w:fldCharType="begin"/>
        </w:r>
        <w:r>
          <w:rPr>
            <w:noProof/>
            <w:webHidden/>
          </w:rPr>
          <w:instrText xml:space="preserve"> PAGEREF _Toc195351086 \h </w:instrText>
        </w:r>
        <w:r>
          <w:rPr>
            <w:noProof/>
            <w:webHidden/>
          </w:rPr>
        </w:r>
        <w:r>
          <w:rPr>
            <w:noProof/>
            <w:webHidden/>
          </w:rPr>
          <w:fldChar w:fldCharType="separate"/>
        </w:r>
        <w:r>
          <w:rPr>
            <w:noProof/>
            <w:webHidden/>
          </w:rPr>
          <w:t>5</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87" w:history="1">
        <w:r w:rsidRPr="009555E7">
          <w:rPr>
            <w:rStyle w:val="Hyperlink"/>
            <w:noProof/>
            <w:lang w:val="en-US"/>
          </w:rPr>
          <w:t>1.2.2.3</w:t>
        </w:r>
        <w:r>
          <w:rPr>
            <w:noProof/>
            <w:sz w:val="22"/>
            <w:szCs w:val="22"/>
          </w:rPr>
          <w:tab/>
        </w:r>
        <w:r w:rsidRPr="009555E7">
          <w:rPr>
            <w:rStyle w:val="Hyperlink"/>
            <w:noProof/>
            <w:lang w:val="en-US"/>
          </w:rPr>
          <w:t>Library Support</w:t>
        </w:r>
        <w:r>
          <w:rPr>
            <w:noProof/>
            <w:webHidden/>
          </w:rPr>
          <w:tab/>
        </w:r>
        <w:r>
          <w:rPr>
            <w:noProof/>
            <w:webHidden/>
          </w:rPr>
          <w:fldChar w:fldCharType="begin"/>
        </w:r>
        <w:r>
          <w:rPr>
            <w:noProof/>
            <w:webHidden/>
          </w:rPr>
          <w:instrText xml:space="preserve"> PAGEREF _Toc195351087 \h </w:instrText>
        </w:r>
        <w:r>
          <w:rPr>
            <w:noProof/>
            <w:webHidden/>
          </w:rPr>
        </w:r>
        <w:r>
          <w:rPr>
            <w:noProof/>
            <w:webHidden/>
          </w:rPr>
          <w:fldChar w:fldCharType="separate"/>
        </w:r>
        <w:r>
          <w:rPr>
            <w:noProof/>
            <w:webHidden/>
          </w:rPr>
          <w:t>5</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88" w:history="1">
        <w:r w:rsidRPr="009555E7">
          <w:rPr>
            <w:rStyle w:val="Hyperlink"/>
            <w:noProof/>
            <w:lang w:val="en-US"/>
          </w:rPr>
          <w:t>1.2.2.4</w:t>
        </w:r>
        <w:r>
          <w:rPr>
            <w:noProof/>
            <w:sz w:val="22"/>
            <w:szCs w:val="22"/>
          </w:rPr>
          <w:tab/>
        </w:r>
        <w:r w:rsidRPr="009555E7">
          <w:rPr>
            <w:rStyle w:val="Hyperlink"/>
            <w:noProof/>
            <w:lang w:val="en-US"/>
          </w:rPr>
          <w:t>Path Generation Engine</w:t>
        </w:r>
        <w:r>
          <w:rPr>
            <w:noProof/>
            <w:webHidden/>
          </w:rPr>
          <w:tab/>
        </w:r>
        <w:r>
          <w:rPr>
            <w:noProof/>
            <w:webHidden/>
          </w:rPr>
          <w:fldChar w:fldCharType="begin"/>
        </w:r>
        <w:r>
          <w:rPr>
            <w:noProof/>
            <w:webHidden/>
          </w:rPr>
          <w:instrText xml:space="preserve"> PAGEREF _Toc195351088 \h </w:instrText>
        </w:r>
        <w:r>
          <w:rPr>
            <w:noProof/>
            <w:webHidden/>
          </w:rPr>
        </w:r>
        <w:r>
          <w:rPr>
            <w:noProof/>
            <w:webHidden/>
          </w:rPr>
          <w:fldChar w:fldCharType="separate"/>
        </w:r>
        <w:r>
          <w:rPr>
            <w:noProof/>
            <w:webHidden/>
          </w:rPr>
          <w:t>6</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89" w:history="1">
        <w:r w:rsidRPr="009555E7">
          <w:rPr>
            <w:rStyle w:val="Hyperlink"/>
            <w:noProof/>
            <w:lang w:val="en-US"/>
          </w:rPr>
          <w:t>1.2.2.5</w:t>
        </w:r>
        <w:r>
          <w:rPr>
            <w:noProof/>
            <w:sz w:val="22"/>
            <w:szCs w:val="22"/>
          </w:rPr>
          <w:tab/>
        </w:r>
        <w:r w:rsidRPr="009555E7">
          <w:rPr>
            <w:rStyle w:val="Hyperlink"/>
            <w:noProof/>
            <w:lang w:val="en-US"/>
          </w:rPr>
          <w:t>Pricing Adaptor</w:t>
        </w:r>
        <w:r>
          <w:rPr>
            <w:noProof/>
            <w:webHidden/>
          </w:rPr>
          <w:tab/>
        </w:r>
        <w:r>
          <w:rPr>
            <w:noProof/>
            <w:webHidden/>
          </w:rPr>
          <w:fldChar w:fldCharType="begin"/>
        </w:r>
        <w:r>
          <w:rPr>
            <w:noProof/>
            <w:webHidden/>
          </w:rPr>
          <w:instrText xml:space="preserve"> PAGEREF _Toc195351089 \h </w:instrText>
        </w:r>
        <w:r>
          <w:rPr>
            <w:noProof/>
            <w:webHidden/>
          </w:rPr>
        </w:r>
        <w:r>
          <w:rPr>
            <w:noProof/>
            <w:webHidden/>
          </w:rPr>
          <w:fldChar w:fldCharType="separate"/>
        </w:r>
        <w:r>
          <w:rPr>
            <w:noProof/>
            <w:webHidden/>
          </w:rPr>
          <w:t>6</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90" w:history="1">
        <w:r w:rsidRPr="009555E7">
          <w:rPr>
            <w:rStyle w:val="Hyperlink"/>
            <w:noProof/>
            <w:lang w:val="en-US"/>
          </w:rPr>
          <w:t>1.2.2.6</w:t>
        </w:r>
        <w:r>
          <w:rPr>
            <w:noProof/>
            <w:sz w:val="22"/>
            <w:szCs w:val="22"/>
          </w:rPr>
          <w:tab/>
        </w:r>
        <w:r w:rsidRPr="009555E7">
          <w:rPr>
            <w:rStyle w:val="Hyperlink"/>
            <w:noProof/>
            <w:lang w:val="en-US"/>
          </w:rPr>
          <w:t>Razor Client Integration</w:t>
        </w:r>
        <w:r>
          <w:rPr>
            <w:noProof/>
            <w:webHidden/>
          </w:rPr>
          <w:tab/>
        </w:r>
        <w:r>
          <w:rPr>
            <w:noProof/>
            <w:webHidden/>
          </w:rPr>
          <w:fldChar w:fldCharType="begin"/>
        </w:r>
        <w:r>
          <w:rPr>
            <w:noProof/>
            <w:webHidden/>
          </w:rPr>
          <w:instrText xml:space="preserve"> PAGEREF _Toc195351090 \h </w:instrText>
        </w:r>
        <w:r>
          <w:rPr>
            <w:noProof/>
            <w:webHidden/>
          </w:rPr>
        </w:r>
        <w:r>
          <w:rPr>
            <w:noProof/>
            <w:webHidden/>
          </w:rPr>
          <w:fldChar w:fldCharType="separate"/>
        </w:r>
        <w:r>
          <w:rPr>
            <w:noProof/>
            <w:webHidden/>
          </w:rPr>
          <w:t>6</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91" w:history="1">
        <w:r w:rsidRPr="009555E7">
          <w:rPr>
            <w:rStyle w:val="Hyperlink"/>
            <w:noProof/>
            <w:lang w:val="en-US"/>
          </w:rPr>
          <w:t>1.2.2.7</w:t>
        </w:r>
        <w:r>
          <w:rPr>
            <w:noProof/>
            <w:sz w:val="22"/>
            <w:szCs w:val="22"/>
          </w:rPr>
          <w:tab/>
        </w:r>
        <w:r w:rsidRPr="009555E7">
          <w:rPr>
            <w:rStyle w:val="Hyperlink"/>
            <w:noProof/>
            <w:lang w:val="en-US"/>
          </w:rPr>
          <w:t>Performance Considerations</w:t>
        </w:r>
        <w:r>
          <w:rPr>
            <w:noProof/>
            <w:webHidden/>
          </w:rPr>
          <w:tab/>
        </w:r>
        <w:r>
          <w:rPr>
            <w:noProof/>
            <w:webHidden/>
          </w:rPr>
          <w:fldChar w:fldCharType="begin"/>
        </w:r>
        <w:r>
          <w:rPr>
            <w:noProof/>
            <w:webHidden/>
          </w:rPr>
          <w:instrText xml:space="preserve"> PAGEREF _Toc195351091 \h </w:instrText>
        </w:r>
        <w:r>
          <w:rPr>
            <w:noProof/>
            <w:webHidden/>
          </w:rPr>
        </w:r>
        <w:r>
          <w:rPr>
            <w:noProof/>
            <w:webHidden/>
          </w:rPr>
          <w:fldChar w:fldCharType="separate"/>
        </w:r>
        <w:r>
          <w:rPr>
            <w:noProof/>
            <w:webHidden/>
          </w:rPr>
          <w:t>6</w:t>
        </w:r>
        <w:r>
          <w:rPr>
            <w:noProof/>
            <w:webHidden/>
          </w:rPr>
          <w:fldChar w:fldCharType="end"/>
        </w:r>
      </w:hyperlink>
    </w:p>
    <w:p w:rsidR="00001F18" w:rsidRDefault="00001F18">
      <w:pPr>
        <w:pStyle w:val="TOC2"/>
        <w:tabs>
          <w:tab w:val="left" w:pos="720"/>
          <w:tab w:val="right" w:leader="dot" w:pos="8302"/>
        </w:tabs>
        <w:rPr>
          <w:smallCaps w:val="0"/>
          <w:noProof/>
          <w:sz w:val="22"/>
          <w:szCs w:val="22"/>
        </w:rPr>
      </w:pPr>
      <w:hyperlink w:anchor="_Toc195351092" w:history="1">
        <w:r w:rsidRPr="009555E7">
          <w:rPr>
            <w:rStyle w:val="Hyperlink"/>
            <w:noProof/>
            <w:lang w:val="en-US"/>
          </w:rPr>
          <w:t>1.3</w:t>
        </w:r>
        <w:r>
          <w:rPr>
            <w:smallCaps w:val="0"/>
            <w:noProof/>
            <w:sz w:val="22"/>
            <w:szCs w:val="22"/>
          </w:rPr>
          <w:tab/>
        </w:r>
        <w:r w:rsidRPr="009555E7">
          <w:rPr>
            <w:rStyle w:val="Hyperlink"/>
            <w:noProof/>
            <w:lang w:val="en-US"/>
          </w:rPr>
          <w:t>Project Timeline and Work Estimation</w:t>
        </w:r>
        <w:r>
          <w:rPr>
            <w:noProof/>
            <w:webHidden/>
          </w:rPr>
          <w:tab/>
        </w:r>
        <w:r>
          <w:rPr>
            <w:noProof/>
            <w:webHidden/>
          </w:rPr>
          <w:fldChar w:fldCharType="begin"/>
        </w:r>
        <w:r>
          <w:rPr>
            <w:noProof/>
            <w:webHidden/>
          </w:rPr>
          <w:instrText xml:space="preserve"> PAGEREF _Toc195351092 \h </w:instrText>
        </w:r>
        <w:r>
          <w:rPr>
            <w:noProof/>
            <w:webHidden/>
          </w:rPr>
        </w:r>
        <w:r>
          <w:rPr>
            <w:noProof/>
            <w:webHidden/>
          </w:rPr>
          <w:fldChar w:fldCharType="separate"/>
        </w:r>
        <w:r>
          <w:rPr>
            <w:noProof/>
            <w:webHidden/>
          </w:rPr>
          <w:t>6</w:t>
        </w:r>
        <w:r>
          <w:rPr>
            <w:noProof/>
            <w:webHidden/>
          </w:rPr>
          <w:fldChar w:fldCharType="end"/>
        </w:r>
      </w:hyperlink>
    </w:p>
    <w:p w:rsidR="00001F18" w:rsidRDefault="00001F18">
      <w:pPr>
        <w:pStyle w:val="TOC2"/>
        <w:tabs>
          <w:tab w:val="left" w:pos="720"/>
          <w:tab w:val="right" w:leader="dot" w:pos="8302"/>
        </w:tabs>
        <w:rPr>
          <w:smallCaps w:val="0"/>
          <w:noProof/>
          <w:sz w:val="22"/>
          <w:szCs w:val="22"/>
        </w:rPr>
      </w:pPr>
      <w:hyperlink w:anchor="_Toc195351093" w:history="1">
        <w:r w:rsidRPr="009555E7">
          <w:rPr>
            <w:rStyle w:val="Hyperlink"/>
            <w:noProof/>
            <w:lang w:val="en-US"/>
          </w:rPr>
          <w:t>1.4</w:t>
        </w:r>
        <w:r>
          <w:rPr>
            <w:smallCaps w:val="0"/>
            <w:noProof/>
            <w:sz w:val="22"/>
            <w:szCs w:val="22"/>
          </w:rPr>
          <w:tab/>
        </w:r>
        <w:r w:rsidRPr="009555E7">
          <w:rPr>
            <w:rStyle w:val="Hyperlink"/>
            <w:noProof/>
            <w:lang w:val="en-US"/>
          </w:rPr>
          <w:t>Design</w:t>
        </w:r>
        <w:r>
          <w:rPr>
            <w:noProof/>
            <w:webHidden/>
          </w:rPr>
          <w:tab/>
        </w:r>
        <w:r>
          <w:rPr>
            <w:noProof/>
            <w:webHidden/>
          </w:rPr>
          <w:fldChar w:fldCharType="begin"/>
        </w:r>
        <w:r>
          <w:rPr>
            <w:noProof/>
            <w:webHidden/>
          </w:rPr>
          <w:instrText xml:space="preserve"> PAGEREF _Toc195351093 \h </w:instrText>
        </w:r>
        <w:r>
          <w:rPr>
            <w:noProof/>
            <w:webHidden/>
          </w:rPr>
        </w:r>
        <w:r>
          <w:rPr>
            <w:noProof/>
            <w:webHidden/>
          </w:rPr>
          <w:fldChar w:fldCharType="separate"/>
        </w:r>
        <w:r>
          <w:rPr>
            <w:noProof/>
            <w:webHidden/>
          </w:rPr>
          <w:t>7</w:t>
        </w:r>
        <w:r>
          <w:rPr>
            <w:noProof/>
            <w:webHidden/>
          </w:rPr>
          <w:fldChar w:fldCharType="end"/>
        </w:r>
      </w:hyperlink>
    </w:p>
    <w:p w:rsidR="00001F18" w:rsidRDefault="00001F18">
      <w:pPr>
        <w:pStyle w:val="TOC3"/>
        <w:tabs>
          <w:tab w:val="left" w:pos="1200"/>
          <w:tab w:val="right" w:leader="dot" w:pos="8302"/>
        </w:tabs>
        <w:rPr>
          <w:i w:val="0"/>
          <w:iCs w:val="0"/>
          <w:noProof/>
          <w:sz w:val="22"/>
          <w:szCs w:val="22"/>
        </w:rPr>
      </w:pPr>
      <w:hyperlink w:anchor="_Toc195351094" w:history="1">
        <w:r w:rsidRPr="009555E7">
          <w:rPr>
            <w:rStyle w:val="Hyperlink"/>
            <w:noProof/>
            <w:lang w:val="en-US"/>
          </w:rPr>
          <w:t>1.4.1</w:t>
        </w:r>
        <w:r>
          <w:rPr>
            <w:i w:val="0"/>
            <w:iCs w:val="0"/>
            <w:noProof/>
            <w:sz w:val="22"/>
            <w:szCs w:val="22"/>
          </w:rPr>
          <w:tab/>
        </w:r>
        <w:r w:rsidRPr="009555E7">
          <w:rPr>
            <w:rStyle w:val="Hyperlink"/>
            <w:noProof/>
            <w:lang w:val="en-US"/>
          </w:rPr>
          <w:t>Phase 1 – Single Asset</w:t>
        </w:r>
        <w:r>
          <w:rPr>
            <w:noProof/>
            <w:webHidden/>
          </w:rPr>
          <w:tab/>
        </w:r>
        <w:r>
          <w:rPr>
            <w:noProof/>
            <w:webHidden/>
          </w:rPr>
          <w:fldChar w:fldCharType="begin"/>
        </w:r>
        <w:r>
          <w:rPr>
            <w:noProof/>
            <w:webHidden/>
          </w:rPr>
          <w:instrText xml:space="preserve"> PAGEREF _Toc195351094 \h </w:instrText>
        </w:r>
        <w:r>
          <w:rPr>
            <w:noProof/>
            <w:webHidden/>
          </w:rPr>
        </w:r>
        <w:r>
          <w:rPr>
            <w:noProof/>
            <w:webHidden/>
          </w:rPr>
          <w:fldChar w:fldCharType="separate"/>
        </w:r>
        <w:r>
          <w:rPr>
            <w:noProof/>
            <w:webHidden/>
          </w:rPr>
          <w:t>7</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95" w:history="1">
        <w:r w:rsidRPr="009555E7">
          <w:rPr>
            <w:rStyle w:val="Hyperlink"/>
            <w:noProof/>
            <w:lang w:val="en-US"/>
          </w:rPr>
          <w:t>1.4.1.1</w:t>
        </w:r>
        <w:r>
          <w:rPr>
            <w:noProof/>
            <w:sz w:val="22"/>
            <w:szCs w:val="22"/>
          </w:rPr>
          <w:tab/>
        </w:r>
        <w:r w:rsidRPr="009555E7">
          <w:rPr>
            <w:rStyle w:val="Hyperlink"/>
            <w:noProof/>
            <w:lang w:val="en-US"/>
          </w:rPr>
          <w:t>Product Scope</w:t>
        </w:r>
        <w:r>
          <w:rPr>
            <w:noProof/>
            <w:webHidden/>
          </w:rPr>
          <w:tab/>
        </w:r>
        <w:r>
          <w:rPr>
            <w:noProof/>
            <w:webHidden/>
          </w:rPr>
          <w:fldChar w:fldCharType="begin"/>
        </w:r>
        <w:r>
          <w:rPr>
            <w:noProof/>
            <w:webHidden/>
          </w:rPr>
          <w:instrText xml:space="preserve"> PAGEREF _Toc195351095 \h </w:instrText>
        </w:r>
        <w:r>
          <w:rPr>
            <w:noProof/>
            <w:webHidden/>
          </w:rPr>
        </w:r>
        <w:r>
          <w:rPr>
            <w:noProof/>
            <w:webHidden/>
          </w:rPr>
          <w:fldChar w:fldCharType="separate"/>
        </w:r>
        <w:r>
          <w:rPr>
            <w:noProof/>
            <w:webHidden/>
          </w:rPr>
          <w:t>7</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96" w:history="1">
        <w:r w:rsidRPr="009555E7">
          <w:rPr>
            <w:rStyle w:val="Hyperlink"/>
            <w:noProof/>
            <w:lang w:val="en-US"/>
          </w:rPr>
          <w:t>1.4.1.2</w:t>
        </w:r>
        <w:r>
          <w:rPr>
            <w:noProof/>
            <w:sz w:val="22"/>
            <w:szCs w:val="22"/>
          </w:rPr>
          <w:tab/>
        </w:r>
        <w:r w:rsidRPr="009555E7">
          <w:rPr>
            <w:rStyle w:val="Hyperlink"/>
            <w:noProof/>
            <w:lang w:val="en-US"/>
          </w:rPr>
          <w:t>Script Interpreter</w:t>
        </w:r>
        <w:r>
          <w:rPr>
            <w:noProof/>
            <w:webHidden/>
          </w:rPr>
          <w:tab/>
        </w:r>
        <w:r>
          <w:rPr>
            <w:noProof/>
            <w:webHidden/>
          </w:rPr>
          <w:fldChar w:fldCharType="begin"/>
        </w:r>
        <w:r>
          <w:rPr>
            <w:noProof/>
            <w:webHidden/>
          </w:rPr>
          <w:instrText xml:space="preserve"> PAGEREF _Toc195351096 \h </w:instrText>
        </w:r>
        <w:r>
          <w:rPr>
            <w:noProof/>
            <w:webHidden/>
          </w:rPr>
        </w:r>
        <w:r>
          <w:rPr>
            <w:noProof/>
            <w:webHidden/>
          </w:rPr>
          <w:fldChar w:fldCharType="separate"/>
        </w:r>
        <w:r>
          <w:rPr>
            <w:noProof/>
            <w:webHidden/>
          </w:rPr>
          <w:t>7</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97" w:history="1">
        <w:r w:rsidRPr="009555E7">
          <w:rPr>
            <w:rStyle w:val="Hyperlink"/>
            <w:noProof/>
            <w:lang w:val="en-US"/>
          </w:rPr>
          <w:t>1.4.1.3</w:t>
        </w:r>
        <w:r>
          <w:rPr>
            <w:noProof/>
            <w:sz w:val="22"/>
            <w:szCs w:val="22"/>
          </w:rPr>
          <w:tab/>
        </w:r>
        <w:r w:rsidRPr="009555E7">
          <w:rPr>
            <w:rStyle w:val="Hyperlink"/>
            <w:noProof/>
            <w:lang w:val="en-US"/>
          </w:rPr>
          <w:t>Support Library</w:t>
        </w:r>
        <w:r>
          <w:rPr>
            <w:noProof/>
            <w:webHidden/>
          </w:rPr>
          <w:tab/>
        </w:r>
        <w:r>
          <w:rPr>
            <w:noProof/>
            <w:webHidden/>
          </w:rPr>
          <w:fldChar w:fldCharType="begin"/>
        </w:r>
        <w:r>
          <w:rPr>
            <w:noProof/>
            <w:webHidden/>
          </w:rPr>
          <w:instrText xml:space="preserve"> PAGEREF _Toc195351097 \h </w:instrText>
        </w:r>
        <w:r>
          <w:rPr>
            <w:noProof/>
            <w:webHidden/>
          </w:rPr>
        </w:r>
        <w:r>
          <w:rPr>
            <w:noProof/>
            <w:webHidden/>
          </w:rPr>
          <w:fldChar w:fldCharType="separate"/>
        </w:r>
        <w:r>
          <w:rPr>
            <w:noProof/>
            <w:webHidden/>
          </w:rPr>
          <w:t>9</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98" w:history="1">
        <w:r w:rsidRPr="009555E7">
          <w:rPr>
            <w:rStyle w:val="Hyperlink"/>
            <w:noProof/>
            <w:lang w:val="en-US"/>
          </w:rPr>
          <w:t>1.4.1.4</w:t>
        </w:r>
        <w:r>
          <w:rPr>
            <w:noProof/>
            <w:sz w:val="22"/>
            <w:szCs w:val="22"/>
          </w:rPr>
          <w:tab/>
        </w:r>
        <w:r w:rsidRPr="009555E7">
          <w:rPr>
            <w:rStyle w:val="Hyperlink"/>
            <w:noProof/>
            <w:lang w:val="en-US"/>
          </w:rPr>
          <w:t>Path Generation Engine</w:t>
        </w:r>
        <w:r>
          <w:rPr>
            <w:noProof/>
            <w:webHidden/>
          </w:rPr>
          <w:tab/>
        </w:r>
        <w:r>
          <w:rPr>
            <w:noProof/>
            <w:webHidden/>
          </w:rPr>
          <w:fldChar w:fldCharType="begin"/>
        </w:r>
        <w:r>
          <w:rPr>
            <w:noProof/>
            <w:webHidden/>
          </w:rPr>
          <w:instrText xml:space="preserve"> PAGEREF _Toc195351098 \h </w:instrText>
        </w:r>
        <w:r>
          <w:rPr>
            <w:noProof/>
            <w:webHidden/>
          </w:rPr>
        </w:r>
        <w:r>
          <w:rPr>
            <w:noProof/>
            <w:webHidden/>
          </w:rPr>
          <w:fldChar w:fldCharType="separate"/>
        </w:r>
        <w:r>
          <w:rPr>
            <w:noProof/>
            <w:webHidden/>
          </w:rPr>
          <w:t>9</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099" w:history="1">
        <w:r w:rsidRPr="009555E7">
          <w:rPr>
            <w:rStyle w:val="Hyperlink"/>
            <w:noProof/>
            <w:lang w:val="en-US"/>
          </w:rPr>
          <w:t>1.4.1.5</w:t>
        </w:r>
        <w:r>
          <w:rPr>
            <w:noProof/>
            <w:sz w:val="22"/>
            <w:szCs w:val="22"/>
          </w:rPr>
          <w:tab/>
        </w:r>
        <w:r w:rsidRPr="009555E7">
          <w:rPr>
            <w:rStyle w:val="Hyperlink"/>
            <w:noProof/>
            <w:lang w:val="en-US"/>
          </w:rPr>
          <w:t>Razor C++ Pricing Adaptor</w:t>
        </w:r>
        <w:r>
          <w:rPr>
            <w:noProof/>
            <w:webHidden/>
          </w:rPr>
          <w:tab/>
        </w:r>
        <w:r>
          <w:rPr>
            <w:noProof/>
            <w:webHidden/>
          </w:rPr>
          <w:fldChar w:fldCharType="begin"/>
        </w:r>
        <w:r>
          <w:rPr>
            <w:noProof/>
            <w:webHidden/>
          </w:rPr>
          <w:instrText xml:space="preserve"> PAGEREF _Toc195351099 \h </w:instrText>
        </w:r>
        <w:r>
          <w:rPr>
            <w:noProof/>
            <w:webHidden/>
          </w:rPr>
        </w:r>
        <w:r>
          <w:rPr>
            <w:noProof/>
            <w:webHidden/>
          </w:rPr>
          <w:fldChar w:fldCharType="separate"/>
        </w:r>
        <w:r>
          <w:rPr>
            <w:noProof/>
            <w:webHidden/>
          </w:rPr>
          <w:t>9</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100" w:history="1">
        <w:r w:rsidRPr="009555E7">
          <w:rPr>
            <w:rStyle w:val="Hyperlink"/>
            <w:noProof/>
            <w:lang w:val="en-US"/>
          </w:rPr>
          <w:t>1.4.1.6</w:t>
        </w:r>
        <w:r>
          <w:rPr>
            <w:noProof/>
            <w:sz w:val="22"/>
            <w:szCs w:val="22"/>
          </w:rPr>
          <w:tab/>
        </w:r>
        <w:r w:rsidRPr="009555E7">
          <w:rPr>
            <w:rStyle w:val="Hyperlink"/>
            <w:noProof/>
            <w:lang w:val="en-US"/>
          </w:rPr>
          <w:t>Razor Client Front-End</w:t>
        </w:r>
        <w:r>
          <w:rPr>
            <w:noProof/>
            <w:webHidden/>
          </w:rPr>
          <w:tab/>
        </w:r>
        <w:r>
          <w:rPr>
            <w:noProof/>
            <w:webHidden/>
          </w:rPr>
          <w:fldChar w:fldCharType="begin"/>
        </w:r>
        <w:r>
          <w:rPr>
            <w:noProof/>
            <w:webHidden/>
          </w:rPr>
          <w:instrText xml:space="preserve"> PAGEREF _Toc195351100 \h </w:instrText>
        </w:r>
        <w:r>
          <w:rPr>
            <w:noProof/>
            <w:webHidden/>
          </w:rPr>
        </w:r>
        <w:r>
          <w:rPr>
            <w:noProof/>
            <w:webHidden/>
          </w:rPr>
          <w:fldChar w:fldCharType="separate"/>
        </w:r>
        <w:r>
          <w:rPr>
            <w:noProof/>
            <w:webHidden/>
          </w:rPr>
          <w:t>9</w:t>
        </w:r>
        <w:r>
          <w:rPr>
            <w:noProof/>
            <w:webHidden/>
          </w:rPr>
          <w:fldChar w:fldCharType="end"/>
        </w:r>
      </w:hyperlink>
    </w:p>
    <w:p w:rsidR="00001F18" w:rsidRDefault="00001F18">
      <w:pPr>
        <w:pStyle w:val="TOC3"/>
        <w:tabs>
          <w:tab w:val="left" w:pos="1200"/>
          <w:tab w:val="right" w:leader="dot" w:pos="8302"/>
        </w:tabs>
        <w:rPr>
          <w:i w:val="0"/>
          <w:iCs w:val="0"/>
          <w:noProof/>
          <w:sz w:val="22"/>
          <w:szCs w:val="22"/>
        </w:rPr>
      </w:pPr>
      <w:hyperlink w:anchor="_Toc195351101" w:history="1">
        <w:r w:rsidRPr="009555E7">
          <w:rPr>
            <w:rStyle w:val="Hyperlink"/>
            <w:noProof/>
            <w:lang w:val="en-US"/>
          </w:rPr>
          <w:t>1.4.2</w:t>
        </w:r>
        <w:r>
          <w:rPr>
            <w:i w:val="0"/>
            <w:iCs w:val="0"/>
            <w:noProof/>
            <w:sz w:val="22"/>
            <w:szCs w:val="22"/>
          </w:rPr>
          <w:tab/>
        </w:r>
        <w:r w:rsidRPr="009555E7">
          <w:rPr>
            <w:rStyle w:val="Hyperlink"/>
            <w:noProof/>
            <w:lang w:val="en-US"/>
          </w:rPr>
          <w:t>Phase 2 – Multi Asset</w:t>
        </w:r>
        <w:r>
          <w:rPr>
            <w:noProof/>
            <w:webHidden/>
          </w:rPr>
          <w:tab/>
        </w:r>
        <w:r>
          <w:rPr>
            <w:noProof/>
            <w:webHidden/>
          </w:rPr>
          <w:fldChar w:fldCharType="begin"/>
        </w:r>
        <w:r>
          <w:rPr>
            <w:noProof/>
            <w:webHidden/>
          </w:rPr>
          <w:instrText xml:space="preserve"> PAGEREF _Toc195351101 \h </w:instrText>
        </w:r>
        <w:r>
          <w:rPr>
            <w:noProof/>
            <w:webHidden/>
          </w:rPr>
        </w:r>
        <w:r>
          <w:rPr>
            <w:noProof/>
            <w:webHidden/>
          </w:rPr>
          <w:fldChar w:fldCharType="separate"/>
        </w:r>
        <w:r>
          <w:rPr>
            <w:noProof/>
            <w:webHidden/>
          </w:rPr>
          <w:t>10</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102" w:history="1">
        <w:r w:rsidRPr="009555E7">
          <w:rPr>
            <w:rStyle w:val="Hyperlink"/>
            <w:noProof/>
            <w:lang w:val="en-US"/>
          </w:rPr>
          <w:t>1.4.2.1</w:t>
        </w:r>
        <w:r>
          <w:rPr>
            <w:noProof/>
            <w:sz w:val="22"/>
            <w:szCs w:val="22"/>
          </w:rPr>
          <w:tab/>
        </w:r>
        <w:r w:rsidRPr="009555E7">
          <w:rPr>
            <w:rStyle w:val="Hyperlink"/>
            <w:noProof/>
            <w:lang w:val="en-US"/>
          </w:rPr>
          <w:t>Product Scope</w:t>
        </w:r>
        <w:r>
          <w:rPr>
            <w:noProof/>
            <w:webHidden/>
          </w:rPr>
          <w:tab/>
        </w:r>
        <w:r>
          <w:rPr>
            <w:noProof/>
            <w:webHidden/>
          </w:rPr>
          <w:fldChar w:fldCharType="begin"/>
        </w:r>
        <w:r>
          <w:rPr>
            <w:noProof/>
            <w:webHidden/>
          </w:rPr>
          <w:instrText xml:space="preserve"> PAGEREF _Toc195351102 \h </w:instrText>
        </w:r>
        <w:r>
          <w:rPr>
            <w:noProof/>
            <w:webHidden/>
          </w:rPr>
        </w:r>
        <w:r>
          <w:rPr>
            <w:noProof/>
            <w:webHidden/>
          </w:rPr>
          <w:fldChar w:fldCharType="separate"/>
        </w:r>
        <w:r>
          <w:rPr>
            <w:noProof/>
            <w:webHidden/>
          </w:rPr>
          <w:t>10</w:t>
        </w:r>
        <w:r>
          <w:rPr>
            <w:noProof/>
            <w:webHidden/>
          </w:rPr>
          <w:fldChar w:fldCharType="end"/>
        </w:r>
      </w:hyperlink>
    </w:p>
    <w:p w:rsidR="00001F18" w:rsidRDefault="00001F18">
      <w:pPr>
        <w:pStyle w:val="TOC4"/>
        <w:tabs>
          <w:tab w:val="left" w:pos="1680"/>
          <w:tab w:val="right" w:leader="dot" w:pos="8302"/>
        </w:tabs>
        <w:rPr>
          <w:noProof/>
          <w:sz w:val="22"/>
          <w:szCs w:val="22"/>
        </w:rPr>
      </w:pPr>
      <w:hyperlink w:anchor="_Toc195351103" w:history="1">
        <w:r w:rsidRPr="009555E7">
          <w:rPr>
            <w:rStyle w:val="Hyperlink"/>
            <w:noProof/>
            <w:lang w:val="en-US"/>
          </w:rPr>
          <w:t>1.4.2.2</w:t>
        </w:r>
        <w:r>
          <w:rPr>
            <w:noProof/>
            <w:sz w:val="22"/>
            <w:szCs w:val="22"/>
          </w:rPr>
          <w:tab/>
        </w:r>
        <w:r w:rsidRPr="009555E7">
          <w:rPr>
            <w:rStyle w:val="Hyperlink"/>
            <w:noProof/>
            <w:lang w:val="en-US"/>
          </w:rPr>
          <w:t>Performance Considerations</w:t>
        </w:r>
        <w:r>
          <w:rPr>
            <w:noProof/>
            <w:webHidden/>
          </w:rPr>
          <w:tab/>
        </w:r>
        <w:r>
          <w:rPr>
            <w:noProof/>
            <w:webHidden/>
          </w:rPr>
          <w:fldChar w:fldCharType="begin"/>
        </w:r>
        <w:r>
          <w:rPr>
            <w:noProof/>
            <w:webHidden/>
          </w:rPr>
          <w:instrText xml:space="preserve"> PAGEREF _Toc195351103 \h </w:instrText>
        </w:r>
        <w:r>
          <w:rPr>
            <w:noProof/>
            <w:webHidden/>
          </w:rPr>
        </w:r>
        <w:r>
          <w:rPr>
            <w:noProof/>
            <w:webHidden/>
          </w:rPr>
          <w:fldChar w:fldCharType="separate"/>
        </w:r>
        <w:r>
          <w:rPr>
            <w:noProof/>
            <w:webHidden/>
          </w:rPr>
          <w:t>11</w:t>
        </w:r>
        <w:r>
          <w:rPr>
            <w:noProof/>
            <w:webHidden/>
          </w:rPr>
          <w:fldChar w:fldCharType="end"/>
        </w:r>
      </w:hyperlink>
    </w:p>
    <w:p w:rsidR="00F3121A" w:rsidRDefault="0054234F" w:rsidP="00F4776A">
      <w:pPr>
        <w:jc w:val="both"/>
      </w:pPr>
      <w:r>
        <w:rPr>
          <w:rFonts w:ascii="Calibri" w:hAnsi="Calibri"/>
          <w:b/>
          <w:bCs/>
          <w:caps/>
          <w:sz w:val="20"/>
          <w:szCs w:val="20"/>
        </w:rPr>
        <w:fldChar w:fldCharType="end"/>
      </w:r>
    </w:p>
    <w:p w:rsidR="00B2055D" w:rsidRDefault="00B2055D" w:rsidP="00F4776A">
      <w:pPr>
        <w:jc w:val="both"/>
        <w:rPr>
          <w:lang w:val="en-US"/>
        </w:rPr>
      </w:pPr>
      <w:r>
        <w:rPr>
          <w:lang w:val="en-US"/>
        </w:rPr>
        <w:br w:type="page"/>
      </w:r>
    </w:p>
    <w:p w:rsidR="007519CF" w:rsidRDefault="007519CF" w:rsidP="00F4776A">
      <w:pPr>
        <w:pStyle w:val="Header"/>
        <w:jc w:val="both"/>
        <w:rPr>
          <w:rFonts w:cs="Arial"/>
          <w:b/>
          <w:bCs/>
        </w:rPr>
      </w:pPr>
      <w:r>
        <w:rPr>
          <w:rFonts w:cs="Arial"/>
          <w:b/>
          <w:bCs/>
        </w:rPr>
        <w:t>Document Amendment History</w:t>
      </w:r>
    </w:p>
    <w:p w:rsidR="007519CF" w:rsidRDefault="007519CF" w:rsidP="00F4776A">
      <w:pPr>
        <w:pStyle w:val="Header"/>
        <w:jc w:val="both"/>
        <w:rPr>
          <w:rFonts w:cs="Arial"/>
          <w:b/>
          <w:bCs/>
        </w:rPr>
      </w:pPr>
    </w:p>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101"/>
        <w:gridCol w:w="4047"/>
        <w:gridCol w:w="2340"/>
        <w:gridCol w:w="1692"/>
      </w:tblGrid>
      <w:tr w:rsidR="007519CF" w:rsidTr="00CC0D6B">
        <w:tc>
          <w:tcPr>
            <w:tcW w:w="1101" w:type="dxa"/>
            <w:shd w:val="pct10" w:color="auto" w:fill="auto"/>
            <w:vAlign w:val="center"/>
          </w:tcPr>
          <w:p w:rsidR="007519CF" w:rsidRDefault="007519CF" w:rsidP="00F4776A">
            <w:pPr>
              <w:spacing w:before="120" w:after="120"/>
              <w:jc w:val="both"/>
            </w:pPr>
            <w:r>
              <w:t>Version Number</w:t>
            </w:r>
          </w:p>
        </w:tc>
        <w:tc>
          <w:tcPr>
            <w:tcW w:w="4047" w:type="dxa"/>
            <w:shd w:val="pct10" w:color="auto" w:fill="auto"/>
            <w:vAlign w:val="center"/>
          </w:tcPr>
          <w:p w:rsidR="007519CF" w:rsidRDefault="007519CF" w:rsidP="00F4776A">
            <w:pPr>
              <w:spacing w:before="120" w:after="120"/>
              <w:jc w:val="both"/>
            </w:pPr>
            <w:r>
              <w:t>Description of Change</w:t>
            </w:r>
          </w:p>
        </w:tc>
        <w:tc>
          <w:tcPr>
            <w:tcW w:w="2340" w:type="dxa"/>
            <w:shd w:val="pct10" w:color="auto" w:fill="auto"/>
            <w:vAlign w:val="center"/>
          </w:tcPr>
          <w:p w:rsidR="007519CF" w:rsidRDefault="007519CF" w:rsidP="00F4776A">
            <w:pPr>
              <w:spacing w:before="120" w:after="120"/>
              <w:jc w:val="both"/>
            </w:pPr>
            <w:r>
              <w:t>Person making change</w:t>
            </w:r>
          </w:p>
        </w:tc>
        <w:tc>
          <w:tcPr>
            <w:tcW w:w="1692" w:type="dxa"/>
            <w:shd w:val="pct10" w:color="auto" w:fill="auto"/>
            <w:vAlign w:val="center"/>
          </w:tcPr>
          <w:p w:rsidR="007519CF" w:rsidRDefault="007519CF" w:rsidP="00F4776A">
            <w:pPr>
              <w:spacing w:before="120" w:after="120"/>
              <w:jc w:val="both"/>
            </w:pPr>
            <w:r>
              <w:t>Date</w:t>
            </w:r>
          </w:p>
        </w:tc>
      </w:tr>
      <w:tr w:rsidR="007519CF" w:rsidTr="00CC0D6B">
        <w:tc>
          <w:tcPr>
            <w:tcW w:w="1101" w:type="dxa"/>
            <w:vAlign w:val="center"/>
          </w:tcPr>
          <w:p w:rsidR="007519CF" w:rsidRDefault="007519CF" w:rsidP="00F4776A">
            <w:pPr>
              <w:spacing w:before="120" w:after="120"/>
              <w:jc w:val="both"/>
            </w:pPr>
            <w:r>
              <w:t>0.1</w:t>
            </w:r>
          </w:p>
        </w:tc>
        <w:tc>
          <w:tcPr>
            <w:tcW w:w="4047" w:type="dxa"/>
            <w:vAlign w:val="center"/>
          </w:tcPr>
          <w:p w:rsidR="007519CF" w:rsidRDefault="007519CF" w:rsidP="00F4776A">
            <w:pPr>
              <w:spacing w:before="120" w:after="120"/>
              <w:jc w:val="both"/>
            </w:pPr>
            <w:r>
              <w:t>Initial draft created.</w:t>
            </w:r>
          </w:p>
        </w:tc>
        <w:tc>
          <w:tcPr>
            <w:tcW w:w="2340" w:type="dxa"/>
            <w:vAlign w:val="center"/>
          </w:tcPr>
          <w:p w:rsidR="007519CF" w:rsidRDefault="007519CF" w:rsidP="00F4776A">
            <w:pPr>
              <w:pStyle w:val="Header"/>
              <w:spacing w:after="120"/>
              <w:jc w:val="both"/>
              <w:rPr>
                <w:rFonts w:cs="Arial"/>
              </w:rPr>
            </w:pPr>
            <w:r>
              <w:rPr>
                <w:rFonts w:cs="Arial"/>
              </w:rPr>
              <w:t>Richard Lewis</w:t>
            </w:r>
          </w:p>
        </w:tc>
        <w:tc>
          <w:tcPr>
            <w:tcW w:w="1692" w:type="dxa"/>
            <w:vAlign w:val="center"/>
          </w:tcPr>
          <w:p w:rsidR="007519CF" w:rsidRDefault="007519CF" w:rsidP="00F4776A">
            <w:pPr>
              <w:spacing w:before="120" w:after="120"/>
              <w:jc w:val="both"/>
            </w:pPr>
            <w:r>
              <w:t>1 April 2008</w:t>
            </w:r>
          </w:p>
        </w:tc>
      </w:tr>
      <w:tr w:rsidR="007519CF" w:rsidTr="00CC0D6B">
        <w:tc>
          <w:tcPr>
            <w:tcW w:w="1101" w:type="dxa"/>
            <w:vAlign w:val="center"/>
          </w:tcPr>
          <w:p w:rsidR="007519CF" w:rsidRDefault="00411F9A" w:rsidP="00F4776A">
            <w:pPr>
              <w:spacing w:before="120" w:after="120"/>
              <w:jc w:val="both"/>
            </w:pPr>
            <w:r>
              <w:t>0.2</w:t>
            </w:r>
          </w:p>
        </w:tc>
        <w:tc>
          <w:tcPr>
            <w:tcW w:w="4047" w:type="dxa"/>
            <w:vAlign w:val="center"/>
          </w:tcPr>
          <w:p w:rsidR="007519CF" w:rsidRDefault="00411F9A" w:rsidP="00F4776A">
            <w:pPr>
              <w:spacing w:before="120" w:after="120"/>
              <w:jc w:val="both"/>
            </w:pPr>
            <w:r>
              <w:t>Added screen mockup</w:t>
            </w:r>
          </w:p>
        </w:tc>
        <w:tc>
          <w:tcPr>
            <w:tcW w:w="2340" w:type="dxa"/>
            <w:vAlign w:val="center"/>
          </w:tcPr>
          <w:p w:rsidR="007519CF" w:rsidRDefault="00411F9A" w:rsidP="00F4776A">
            <w:pPr>
              <w:pStyle w:val="Header"/>
              <w:spacing w:after="120"/>
              <w:jc w:val="both"/>
              <w:rPr>
                <w:rFonts w:cs="Arial"/>
              </w:rPr>
            </w:pPr>
            <w:r>
              <w:rPr>
                <w:rFonts w:cs="Arial"/>
              </w:rPr>
              <w:t>Richard Lewis</w:t>
            </w:r>
          </w:p>
        </w:tc>
        <w:tc>
          <w:tcPr>
            <w:tcW w:w="1692" w:type="dxa"/>
            <w:vAlign w:val="center"/>
          </w:tcPr>
          <w:p w:rsidR="007519CF" w:rsidRDefault="00411F9A" w:rsidP="00F4776A">
            <w:pPr>
              <w:spacing w:before="120" w:after="120"/>
              <w:jc w:val="both"/>
            </w:pPr>
            <w:r>
              <w:t>2 April 2008</w:t>
            </w:r>
          </w:p>
        </w:tc>
      </w:tr>
    </w:tbl>
    <w:p w:rsidR="007519CF" w:rsidRDefault="007519CF" w:rsidP="00F4776A">
      <w:pPr>
        <w:pStyle w:val="Header"/>
        <w:jc w:val="both"/>
        <w:rPr>
          <w:rFonts w:cs="Arial"/>
        </w:rPr>
      </w:pPr>
    </w:p>
    <w:p w:rsidR="007519CF" w:rsidRDefault="007519CF" w:rsidP="00F4776A">
      <w:pPr>
        <w:pStyle w:val="Header"/>
        <w:jc w:val="both"/>
        <w:rPr>
          <w:b/>
          <w:bCs/>
        </w:rPr>
      </w:pPr>
      <w:r>
        <w:rPr>
          <w:b/>
          <w:bCs/>
        </w:rPr>
        <w:t>References</w:t>
      </w:r>
    </w:p>
    <w:p w:rsidR="007519CF" w:rsidRDefault="007519CF" w:rsidP="00F4776A">
      <w:pPr>
        <w:pStyle w:val="Header"/>
        <w:jc w:val="both"/>
        <w:rPr>
          <w:b/>
          <w:bC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3960"/>
        <w:gridCol w:w="4500"/>
      </w:tblGrid>
      <w:tr w:rsidR="007519CF" w:rsidTr="00CC0D6B">
        <w:trPr>
          <w:trHeight w:val="465"/>
          <w:tblHeader/>
        </w:trPr>
        <w:tc>
          <w:tcPr>
            <w:tcW w:w="648" w:type="dxa"/>
            <w:shd w:val="pct20" w:color="auto" w:fill="auto"/>
          </w:tcPr>
          <w:p w:rsidR="007519CF" w:rsidRDefault="007519CF" w:rsidP="00F4776A">
            <w:pPr>
              <w:spacing w:before="120" w:after="120"/>
              <w:jc w:val="both"/>
            </w:pPr>
            <w:r>
              <w:t>No</w:t>
            </w:r>
          </w:p>
        </w:tc>
        <w:tc>
          <w:tcPr>
            <w:tcW w:w="3960" w:type="dxa"/>
            <w:shd w:val="pct20" w:color="auto" w:fill="auto"/>
          </w:tcPr>
          <w:p w:rsidR="007519CF" w:rsidRDefault="007519CF" w:rsidP="00F4776A">
            <w:pPr>
              <w:spacing w:before="120" w:after="120"/>
              <w:jc w:val="both"/>
            </w:pPr>
            <w:r>
              <w:t>Document Title</w:t>
            </w:r>
          </w:p>
        </w:tc>
        <w:tc>
          <w:tcPr>
            <w:tcW w:w="4500" w:type="dxa"/>
            <w:shd w:val="pct20" w:color="auto" w:fill="auto"/>
          </w:tcPr>
          <w:p w:rsidR="007519CF" w:rsidRDefault="007519CF" w:rsidP="00F4776A">
            <w:pPr>
              <w:spacing w:before="120" w:after="120"/>
              <w:ind w:hanging="108"/>
              <w:jc w:val="both"/>
            </w:pPr>
            <w:r>
              <w:t>Location</w:t>
            </w:r>
          </w:p>
        </w:tc>
      </w:tr>
      <w:tr w:rsidR="007519CF" w:rsidTr="00CC0D6B">
        <w:trPr>
          <w:trHeight w:val="465"/>
        </w:trPr>
        <w:tc>
          <w:tcPr>
            <w:tcW w:w="648" w:type="dxa"/>
          </w:tcPr>
          <w:p w:rsidR="007519CF" w:rsidRPr="00BF0D42" w:rsidRDefault="007519CF" w:rsidP="00F4776A">
            <w:pPr>
              <w:spacing w:before="120" w:after="120"/>
              <w:jc w:val="both"/>
            </w:pPr>
            <w:r>
              <w:t>1</w:t>
            </w:r>
          </w:p>
        </w:tc>
        <w:tc>
          <w:tcPr>
            <w:tcW w:w="3960" w:type="dxa"/>
          </w:tcPr>
          <w:p w:rsidR="007519CF" w:rsidRPr="00BF0D42" w:rsidRDefault="007519CF" w:rsidP="00F4776A">
            <w:pPr>
              <w:spacing w:before="120" w:after="120"/>
              <w:jc w:val="both"/>
            </w:pPr>
            <w:r>
              <w:t>Razor Financial Principles</w:t>
            </w:r>
          </w:p>
        </w:tc>
        <w:tc>
          <w:tcPr>
            <w:tcW w:w="4500" w:type="dxa"/>
          </w:tcPr>
          <w:p w:rsidR="007519CF" w:rsidRPr="00BF0D42" w:rsidRDefault="007519CF" w:rsidP="00F4776A">
            <w:pPr>
              <w:pStyle w:val="Header"/>
              <w:spacing w:after="120"/>
              <w:ind w:hanging="108"/>
              <w:jc w:val="both"/>
              <w:rPr>
                <w:rFonts w:cs="Arial"/>
              </w:rPr>
            </w:pPr>
            <w:r>
              <w:rPr>
                <w:rFonts w:cs="Arial"/>
              </w:rPr>
              <w:t>svn::</w:t>
            </w:r>
            <w:r w:rsidRPr="00BF0D42">
              <w:rPr>
                <w:rFonts w:cs="Arial"/>
              </w:rPr>
              <w:t>razor\trunk\Analytics</w:t>
            </w:r>
          </w:p>
        </w:tc>
      </w:tr>
      <w:tr w:rsidR="007519CF" w:rsidTr="00CC0D6B">
        <w:trPr>
          <w:trHeight w:val="465"/>
        </w:trPr>
        <w:tc>
          <w:tcPr>
            <w:tcW w:w="648" w:type="dxa"/>
          </w:tcPr>
          <w:p w:rsidR="007519CF" w:rsidRDefault="007519CF" w:rsidP="00F4776A">
            <w:pPr>
              <w:spacing w:before="120" w:after="120"/>
              <w:jc w:val="both"/>
            </w:pPr>
            <w:r>
              <w:t>2</w:t>
            </w:r>
          </w:p>
        </w:tc>
        <w:tc>
          <w:tcPr>
            <w:tcW w:w="3960" w:type="dxa"/>
          </w:tcPr>
          <w:p w:rsidR="007519CF" w:rsidRPr="007519CF" w:rsidRDefault="007519CF" w:rsidP="00F4776A">
            <w:pPr>
              <w:autoSpaceDE w:val="0"/>
              <w:autoSpaceDN w:val="0"/>
              <w:adjustRightInd w:val="0"/>
              <w:jc w:val="both"/>
              <w:rPr>
                <w:bCs/>
              </w:rPr>
            </w:pPr>
            <w:r w:rsidRPr="007519CF">
              <w:rPr>
                <w:bCs/>
              </w:rPr>
              <w:t>Benchmarking and Implementation of Probabil</w:t>
            </w:r>
            <w:r>
              <w:rPr>
                <w:bCs/>
              </w:rPr>
              <w:t xml:space="preserve">ity-Based </w:t>
            </w:r>
            <w:r w:rsidRPr="007519CF">
              <w:rPr>
                <w:bCs/>
              </w:rPr>
              <w:t>Simulations on Programmable Graphics Cards</w:t>
            </w:r>
          </w:p>
        </w:tc>
        <w:tc>
          <w:tcPr>
            <w:tcW w:w="4500" w:type="dxa"/>
          </w:tcPr>
          <w:p w:rsidR="007519CF" w:rsidRDefault="007519CF" w:rsidP="00F4776A">
            <w:pPr>
              <w:pStyle w:val="Header"/>
              <w:spacing w:after="120"/>
              <w:ind w:hanging="108"/>
              <w:jc w:val="both"/>
              <w:rPr>
                <w:rFonts w:cs="Arial"/>
              </w:rPr>
            </w:pPr>
            <w:r>
              <w:rPr>
                <w:rFonts w:cs="Arial"/>
              </w:rPr>
              <w:t>svn::</w:t>
            </w:r>
            <w:r w:rsidRPr="00BF0D42">
              <w:rPr>
                <w:rFonts w:cs="Arial"/>
              </w:rPr>
              <w:t>razor\trunk\Analytics\Documentation</w:t>
            </w:r>
            <w:r>
              <w:rPr>
                <w:rFonts w:cs="Arial"/>
              </w:rPr>
              <w:t>\research\GPU MonteCarlo.pdf</w:t>
            </w:r>
          </w:p>
        </w:tc>
      </w:tr>
    </w:tbl>
    <w:p w:rsidR="007519CF" w:rsidRDefault="007519CF" w:rsidP="00F4776A">
      <w:pPr>
        <w:pStyle w:val="Header"/>
        <w:ind w:left="360"/>
        <w:jc w:val="both"/>
      </w:pPr>
    </w:p>
    <w:p w:rsidR="00840F5A" w:rsidRPr="00840F5A" w:rsidRDefault="007519CF" w:rsidP="00F4776A">
      <w:pPr>
        <w:jc w:val="both"/>
        <w:rPr>
          <w:lang w:val="en-US"/>
        </w:rPr>
      </w:pPr>
      <w:r>
        <w:rPr>
          <w:lang w:val="en-US"/>
        </w:rPr>
        <w:br w:type="page"/>
      </w:r>
    </w:p>
    <w:p w:rsidR="00574503" w:rsidRDefault="00370AA5" w:rsidP="00F4776A">
      <w:pPr>
        <w:pStyle w:val="Heading2"/>
        <w:jc w:val="both"/>
        <w:rPr>
          <w:lang w:val="en-US"/>
        </w:rPr>
      </w:pPr>
      <w:bookmarkStart w:id="52" w:name="_Toc195351074"/>
      <w:r>
        <w:rPr>
          <w:lang w:val="en-US"/>
        </w:rPr>
        <w:t>Introduction</w:t>
      </w:r>
      <w:bookmarkEnd w:id="52"/>
    </w:p>
    <w:p w:rsidR="00933027" w:rsidRDefault="00933027" w:rsidP="00F4776A">
      <w:pPr>
        <w:jc w:val="both"/>
        <w:rPr>
          <w:lang w:val="en-US"/>
        </w:rPr>
      </w:pPr>
      <w:r>
        <w:rPr>
          <w:lang w:val="en-US"/>
        </w:rPr>
        <w:t>The intention of this project is provide a generalized Monte Carlo framework for pri</w:t>
      </w:r>
      <w:r>
        <w:rPr>
          <w:lang w:val="en-US"/>
        </w:rPr>
        <w:t>c</w:t>
      </w:r>
      <w:r>
        <w:rPr>
          <w:lang w:val="en-US"/>
        </w:rPr>
        <w:t xml:space="preserve">ing financial derivatives. </w:t>
      </w:r>
      <w:r w:rsidR="00E45EE6">
        <w:rPr>
          <w:lang w:val="en-US"/>
        </w:rPr>
        <w:t xml:space="preserve">The framework will consist of </w:t>
      </w:r>
      <w:r w:rsidR="00AC518E">
        <w:rPr>
          <w:lang w:val="en-US"/>
        </w:rPr>
        <w:t>a</w:t>
      </w:r>
      <w:r w:rsidR="00E45EE6">
        <w:rPr>
          <w:lang w:val="en-US"/>
        </w:rPr>
        <w:t xml:space="preserve"> </w:t>
      </w:r>
      <w:r w:rsidR="00AC518E">
        <w:rPr>
          <w:lang w:val="en-US"/>
        </w:rPr>
        <w:t xml:space="preserve">path generation </w:t>
      </w:r>
      <w:r w:rsidR="00E45EE6">
        <w:rPr>
          <w:lang w:val="en-US"/>
        </w:rPr>
        <w:t xml:space="preserve">engine, </w:t>
      </w:r>
      <w:r w:rsidR="00AC518E">
        <w:rPr>
          <w:lang w:val="en-US"/>
        </w:rPr>
        <w:t>R</w:t>
      </w:r>
      <w:r w:rsidR="00AC518E">
        <w:rPr>
          <w:lang w:val="en-US"/>
        </w:rPr>
        <w:t>a</w:t>
      </w:r>
      <w:r w:rsidR="00AC518E">
        <w:rPr>
          <w:lang w:val="en-US"/>
        </w:rPr>
        <w:t xml:space="preserve">zor </w:t>
      </w:r>
      <w:r w:rsidR="00E45EE6">
        <w:rPr>
          <w:lang w:val="en-US"/>
        </w:rPr>
        <w:t>pricing adap</w:t>
      </w:r>
      <w:r w:rsidR="00AC518E">
        <w:rPr>
          <w:lang w:val="en-US"/>
        </w:rPr>
        <w:t xml:space="preserve">ter, user-defined payout function, template maintenance </w:t>
      </w:r>
      <w:r w:rsidR="00E45EE6">
        <w:rPr>
          <w:lang w:val="en-US"/>
        </w:rPr>
        <w:t xml:space="preserve">and a GUI front-end. </w:t>
      </w:r>
      <w:r>
        <w:rPr>
          <w:lang w:val="en-US"/>
        </w:rPr>
        <w:t>Generalization is achieved by allowing asset payouts</w:t>
      </w:r>
      <w:r w:rsidR="00E45EE6">
        <w:rPr>
          <w:lang w:val="en-US"/>
        </w:rPr>
        <w:t xml:space="preserve"> and stochastic </w:t>
      </w:r>
      <w:r w:rsidR="00C25110">
        <w:rPr>
          <w:lang w:val="en-US"/>
        </w:rPr>
        <w:t>pro</w:t>
      </w:r>
      <w:r w:rsidR="00C25110">
        <w:rPr>
          <w:lang w:val="en-US"/>
        </w:rPr>
        <w:t>c</w:t>
      </w:r>
      <w:r w:rsidR="00C25110">
        <w:rPr>
          <w:lang w:val="en-US"/>
        </w:rPr>
        <w:t>esses</w:t>
      </w:r>
      <w:r>
        <w:rPr>
          <w:lang w:val="en-US"/>
        </w:rPr>
        <w:t xml:space="preserve"> to be modeled in a</w:t>
      </w:r>
      <w:r w:rsidR="00E45EE6">
        <w:rPr>
          <w:lang w:val="en-US"/>
        </w:rPr>
        <w:t xml:space="preserve"> high level </w:t>
      </w:r>
      <w:r w:rsidR="00DA050D">
        <w:rPr>
          <w:lang w:val="en-US"/>
        </w:rPr>
        <w:t xml:space="preserve">embedded </w:t>
      </w:r>
      <w:r w:rsidR="00E45EE6">
        <w:rPr>
          <w:lang w:val="en-US"/>
        </w:rPr>
        <w:t xml:space="preserve">scripting language available </w:t>
      </w:r>
      <w:r w:rsidR="00DA050D">
        <w:rPr>
          <w:lang w:val="en-US"/>
        </w:rPr>
        <w:t xml:space="preserve">either </w:t>
      </w:r>
      <w:r w:rsidR="00E45EE6">
        <w:rPr>
          <w:lang w:val="en-US"/>
        </w:rPr>
        <w:t>through the Razor Client</w:t>
      </w:r>
      <w:r w:rsidR="00DA050D">
        <w:rPr>
          <w:lang w:val="en-US"/>
        </w:rPr>
        <w:t xml:space="preserve"> or trade configuration</w:t>
      </w:r>
      <w:r w:rsidR="00E45EE6">
        <w:rPr>
          <w:lang w:val="en-US"/>
        </w:rPr>
        <w:t>.</w:t>
      </w:r>
    </w:p>
    <w:p w:rsidR="00CA5ABE" w:rsidRDefault="00CA5ABE" w:rsidP="00F4776A">
      <w:pPr>
        <w:pStyle w:val="Heading3"/>
        <w:jc w:val="both"/>
        <w:rPr>
          <w:lang w:val="en-US"/>
        </w:rPr>
      </w:pPr>
      <w:bookmarkStart w:id="53" w:name="_Toc194837747"/>
      <w:bookmarkStart w:id="54" w:name="_Toc195351075"/>
      <w:r>
        <w:rPr>
          <w:lang w:val="en-US"/>
        </w:rPr>
        <w:t>Advantages of a Generalized Monte Carlo Engine</w:t>
      </w:r>
      <w:bookmarkEnd w:id="53"/>
      <w:bookmarkEnd w:id="54"/>
    </w:p>
    <w:p w:rsidR="00CA5ABE" w:rsidRDefault="00CA5ABE" w:rsidP="00F4776A">
      <w:pPr>
        <w:numPr>
          <w:ilvl w:val="0"/>
          <w:numId w:val="1"/>
        </w:numPr>
        <w:jc w:val="both"/>
        <w:rPr>
          <w:lang w:val="en-US"/>
        </w:rPr>
      </w:pPr>
      <w:r>
        <w:rPr>
          <w:lang w:val="en-US"/>
        </w:rPr>
        <w:t>Easy to implement for complex derivatives</w:t>
      </w:r>
    </w:p>
    <w:p w:rsidR="00CA5ABE" w:rsidRDefault="00CA5ABE" w:rsidP="00F4776A">
      <w:pPr>
        <w:numPr>
          <w:ilvl w:val="0"/>
          <w:numId w:val="1"/>
        </w:numPr>
        <w:jc w:val="both"/>
        <w:rPr>
          <w:lang w:val="en-US"/>
        </w:rPr>
      </w:pPr>
      <w:r>
        <w:rPr>
          <w:lang w:val="en-US"/>
        </w:rPr>
        <w:t>Scripted payoff functions in an easy to understand high level language</w:t>
      </w:r>
    </w:p>
    <w:p w:rsidR="00CA5ABE" w:rsidRDefault="00A40CD5" w:rsidP="00F4776A">
      <w:pPr>
        <w:numPr>
          <w:ilvl w:val="0"/>
          <w:numId w:val="1"/>
        </w:numPr>
        <w:jc w:val="both"/>
        <w:rPr>
          <w:lang w:val="en-US"/>
        </w:rPr>
      </w:pPr>
      <w:r>
        <w:rPr>
          <w:lang w:val="en-US"/>
        </w:rPr>
        <w:t xml:space="preserve">Allow engineers and clients </w:t>
      </w:r>
      <w:r w:rsidR="00C25110">
        <w:rPr>
          <w:lang w:val="en-US"/>
        </w:rPr>
        <w:t>to generate new product pricing models</w:t>
      </w:r>
    </w:p>
    <w:p w:rsidR="00CA5ABE" w:rsidRDefault="00CA5ABE" w:rsidP="00F4776A">
      <w:pPr>
        <w:numPr>
          <w:ilvl w:val="0"/>
          <w:numId w:val="1"/>
        </w:numPr>
        <w:jc w:val="both"/>
        <w:rPr>
          <w:lang w:val="en-US"/>
        </w:rPr>
      </w:pPr>
      <w:r>
        <w:rPr>
          <w:lang w:val="en-US"/>
        </w:rPr>
        <w:t>Fast turnaround of new products</w:t>
      </w:r>
    </w:p>
    <w:p w:rsidR="00CA5ABE" w:rsidRDefault="00CA5ABE" w:rsidP="00F4776A">
      <w:pPr>
        <w:numPr>
          <w:ilvl w:val="0"/>
          <w:numId w:val="1"/>
        </w:numPr>
        <w:jc w:val="both"/>
        <w:rPr>
          <w:lang w:val="en-US"/>
        </w:rPr>
      </w:pPr>
      <w:r>
        <w:rPr>
          <w:lang w:val="en-US"/>
        </w:rPr>
        <w:t>Toolbox for model validation</w:t>
      </w:r>
    </w:p>
    <w:p w:rsidR="00CA5ABE" w:rsidRDefault="00CA5ABE" w:rsidP="00F4776A">
      <w:pPr>
        <w:pStyle w:val="Heading3"/>
        <w:jc w:val="both"/>
        <w:rPr>
          <w:lang w:val="en-US"/>
        </w:rPr>
      </w:pPr>
      <w:bookmarkStart w:id="55" w:name="_Toc194837748"/>
      <w:bookmarkStart w:id="56" w:name="_Toc195351076"/>
      <w:r>
        <w:rPr>
          <w:lang w:val="en-US"/>
        </w:rPr>
        <w:t>Disadvantages</w:t>
      </w:r>
      <w:bookmarkEnd w:id="55"/>
      <w:bookmarkEnd w:id="56"/>
    </w:p>
    <w:p w:rsidR="00CA5ABE" w:rsidRDefault="00CA5ABE" w:rsidP="00F4776A">
      <w:pPr>
        <w:numPr>
          <w:ilvl w:val="0"/>
          <w:numId w:val="1"/>
        </w:numPr>
        <w:jc w:val="both"/>
        <w:rPr>
          <w:lang w:val="en-US"/>
        </w:rPr>
      </w:pPr>
      <w:r>
        <w:rPr>
          <w:lang w:val="en-US"/>
        </w:rPr>
        <w:t>Heavy computational costs</w:t>
      </w:r>
    </w:p>
    <w:p w:rsidR="007E0FE7" w:rsidRDefault="007E0FE7" w:rsidP="00F4776A">
      <w:pPr>
        <w:numPr>
          <w:ilvl w:val="0"/>
          <w:numId w:val="1"/>
        </w:numPr>
        <w:jc w:val="both"/>
        <w:rPr>
          <w:lang w:val="en-US"/>
        </w:rPr>
      </w:pPr>
      <w:r>
        <w:rPr>
          <w:lang w:val="en-US"/>
        </w:rPr>
        <w:t>Slow rate of convergence</w:t>
      </w:r>
    </w:p>
    <w:p w:rsidR="00CA5ABE" w:rsidRDefault="00CA5ABE" w:rsidP="00F4776A">
      <w:pPr>
        <w:numPr>
          <w:ilvl w:val="0"/>
          <w:numId w:val="1"/>
        </w:numPr>
        <w:jc w:val="both"/>
        <w:rPr>
          <w:lang w:val="en-US"/>
        </w:rPr>
      </w:pPr>
      <w:r>
        <w:rPr>
          <w:lang w:val="en-US"/>
        </w:rPr>
        <w:t>May not be suitable for portfolio pricing and scenario analysis</w:t>
      </w:r>
      <w:r w:rsidR="003E51BC">
        <w:rPr>
          <w:lang w:val="en-US"/>
        </w:rPr>
        <w:t xml:space="preserve"> due to perfor</w:t>
      </w:r>
      <w:r w:rsidR="003E51BC">
        <w:rPr>
          <w:lang w:val="en-US"/>
        </w:rPr>
        <w:t>m</w:t>
      </w:r>
      <w:r w:rsidR="003E51BC">
        <w:rPr>
          <w:lang w:val="en-US"/>
        </w:rPr>
        <w:t>ance constraints</w:t>
      </w:r>
    </w:p>
    <w:p w:rsidR="00485837" w:rsidRDefault="00485837" w:rsidP="00F4776A">
      <w:pPr>
        <w:pStyle w:val="Heading2"/>
        <w:jc w:val="both"/>
        <w:rPr>
          <w:lang w:val="en-US"/>
        </w:rPr>
      </w:pPr>
      <w:bookmarkStart w:id="57" w:name="_Toc195351077"/>
      <w:r>
        <w:rPr>
          <w:lang w:val="en-US"/>
        </w:rPr>
        <w:t>Requirements</w:t>
      </w:r>
      <w:bookmarkEnd w:id="57"/>
    </w:p>
    <w:p w:rsidR="006B333F" w:rsidRDefault="006B333F" w:rsidP="00F4776A">
      <w:pPr>
        <w:pStyle w:val="Heading3"/>
        <w:jc w:val="both"/>
        <w:rPr>
          <w:lang w:val="en-US"/>
        </w:rPr>
      </w:pPr>
      <w:bookmarkStart w:id="58" w:name="_Toc195351078"/>
      <w:r>
        <w:rPr>
          <w:lang w:val="en-US"/>
        </w:rPr>
        <w:t>Business Requirements</w:t>
      </w:r>
      <w:bookmarkEnd w:id="58"/>
    </w:p>
    <w:p w:rsidR="006B333F" w:rsidRDefault="000E3983" w:rsidP="00F4776A">
      <w:pPr>
        <w:pStyle w:val="Heading4"/>
        <w:jc w:val="both"/>
        <w:rPr>
          <w:lang w:val="en-US"/>
        </w:rPr>
      </w:pPr>
      <w:bookmarkStart w:id="59" w:name="_Toc195351079"/>
      <w:r>
        <w:rPr>
          <w:lang w:val="en-US"/>
        </w:rPr>
        <w:t xml:space="preserve">User Defined </w:t>
      </w:r>
      <w:r w:rsidR="006B333F">
        <w:rPr>
          <w:lang w:val="en-US"/>
        </w:rPr>
        <w:t>Payoff</w:t>
      </w:r>
      <w:r>
        <w:rPr>
          <w:lang w:val="en-US"/>
        </w:rPr>
        <w:t>s</w:t>
      </w:r>
      <w:bookmarkEnd w:id="59"/>
    </w:p>
    <w:p w:rsidR="006B333F" w:rsidRDefault="006B333F" w:rsidP="00F4776A">
      <w:pPr>
        <w:pStyle w:val="ListParagraph"/>
        <w:numPr>
          <w:ilvl w:val="0"/>
          <w:numId w:val="1"/>
        </w:numPr>
        <w:jc w:val="both"/>
        <w:rPr>
          <w:lang w:val="en-US"/>
        </w:rPr>
      </w:pPr>
      <w:r>
        <w:rPr>
          <w:lang w:val="en-US"/>
        </w:rPr>
        <w:t>Ability to define payoff functions</w:t>
      </w:r>
      <w:r w:rsidR="00C25110">
        <w:rPr>
          <w:lang w:val="en-US"/>
        </w:rPr>
        <w:t xml:space="preserve"> and stochastic processes</w:t>
      </w:r>
      <w:r>
        <w:rPr>
          <w:lang w:val="en-US"/>
        </w:rPr>
        <w:t xml:space="preserve"> outside of C++ R</w:t>
      </w:r>
      <w:r>
        <w:rPr>
          <w:lang w:val="en-US"/>
        </w:rPr>
        <w:t>a</w:t>
      </w:r>
      <w:r>
        <w:rPr>
          <w:lang w:val="en-US"/>
        </w:rPr>
        <w:t>zor</w:t>
      </w:r>
    </w:p>
    <w:p w:rsidR="007947F9" w:rsidRDefault="007947F9" w:rsidP="00F4776A">
      <w:pPr>
        <w:pStyle w:val="ListParagraph"/>
        <w:numPr>
          <w:ilvl w:val="0"/>
          <w:numId w:val="1"/>
        </w:numPr>
        <w:jc w:val="both"/>
        <w:rPr>
          <w:lang w:val="en-US"/>
        </w:rPr>
      </w:pPr>
      <w:r>
        <w:rPr>
          <w:lang w:val="en-US"/>
        </w:rPr>
        <w:t>Expressive</w:t>
      </w:r>
      <w:r w:rsidR="00C25110">
        <w:rPr>
          <w:lang w:val="en-US"/>
        </w:rPr>
        <w:t>, easy to learn</w:t>
      </w:r>
      <w:r>
        <w:rPr>
          <w:lang w:val="en-US"/>
        </w:rPr>
        <w:t xml:space="preserve"> script</w:t>
      </w:r>
      <w:r w:rsidR="00C25110">
        <w:rPr>
          <w:lang w:val="en-US"/>
        </w:rPr>
        <w:t xml:space="preserve">ing language with variables, </w:t>
      </w:r>
      <w:r>
        <w:rPr>
          <w:lang w:val="en-US"/>
        </w:rPr>
        <w:t>functions</w:t>
      </w:r>
      <w:r w:rsidR="00C25110">
        <w:rPr>
          <w:lang w:val="en-US"/>
        </w:rPr>
        <w:t xml:space="preserve"> and b</w:t>
      </w:r>
      <w:r w:rsidR="00C25110">
        <w:rPr>
          <w:lang w:val="en-US"/>
        </w:rPr>
        <w:t>a</w:t>
      </w:r>
      <w:r w:rsidR="00C25110">
        <w:rPr>
          <w:lang w:val="en-US"/>
        </w:rPr>
        <w:t>sic flow control</w:t>
      </w:r>
    </w:p>
    <w:p w:rsidR="001B6FAC" w:rsidRDefault="001B6FAC" w:rsidP="00F4776A">
      <w:pPr>
        <w:pStyle w:val="Heading4"/>
        <w:jc w:val="both"/>
        <w:rPr>
          <w:lang w:val="en-US"/>
        </w:rPr>
      </w:pPr>
      <w:bookmarkStart w:id="60" w:name="_Toc195351080"/>
      <w:r>
        <w:rPr>
          <w:lang w:val="en-US"/>
        </w:rPr>
        <w:t>Define SDE and variance reduction rules</w:t>
      </w:r>
      <w:bookmarkEnd w:id="60"/>
    </w:p>
    <w:p w:rsidR="007947F9" w:rsidRDefault="007947F9" w:rsidP="00F4776A">
      <w:pPr>
        <w:pStyle w:val="ListParagraph"/>
        <w:numPr>
          <w:ilvl w:val="0"/>
          <w:numId w:val="1"/>
        </w:numPr>
        <w:jc w:val="both"/>
        <w:rPr>
          <w:lang w:val="en-US"/>
        </w:rPr>
      </w:pPr>
      <w:r>
        <w:rPr>
          <w:lang w:val="en-US"/>
        </w:rPr>
        <w:t>Library of stochastic models</w:t>
      </w:r>
      <w:r w:rsidR="00A17313">
        <w:rPr>
          <w:lang w:val="en-US"/>
        </w:rPr>
        <w:t xml:space="preserve"> exposed as script functions</w:t>
      </w:r>
    </w:p>
    <w:p w:rsidR="007947F9" w:rsidRDefault="007947F9" w:rsidP="00F4776A">
      <w:pPr>
        <w:pStyle w:val="ListParagraph"/>
        <w:numPr>
          <w:ilvl w:val="0"/>
          <w:numId w:val="1"/>
        </w:numPr>
        <w:jc w:val="both"/>
        <w:rPr>
          <w:lang w:val="en-US"/>
        </w:rPr>
      </w:pPr>
      <w:r>
        <w:rPr>
          <w:lang w:val="en-US"/>
        </w:rPr>
        <w:t>Librar</w:t>
      </w:r>
      <w:r w:rsidR="00C25110">
        <w:rPr>
          <w:lang w:val="en-US"/>
        </w:rPr>
        <w:t>y of random sequence generators</w:t>
      </w:r>
      <w:r>
        <w:rPr>
          <w:lang w:val="en-US"/>
        </w:rPr>
        <w:t xml:space="preserve"> including pseudo and quasi random</w:t>
      </w:r>
      <w:r w:rsidR="00A17313">
        <w:rPr>
          <w:lang w:val="en-US"/>
        </w:rPr>
        <w:t xml:space="preserve"> exposed as script functions</w:t>
      </w:r>
    </w:p>
    <w:p w:rsidR="00151DC1" w:rsidRDefault="00151DC1" w:rsidP="00F4776A">
      <w:pPr>
        <w:pStyle w:val="ListParagraph"/>
        <w:numPr>
          <w:ilvl w:val="0"/>
          <w:numId w:val="1"/>
        </w:numPr>
        <w:jc w:val="both"/>
        <w:rPr>
          <w:lang w:val="en-US"/>
        </w:rPr>
      </w:pPr>
      <w:r>
        <w:rPr>
          <w:lang w:val="en-US"/>
        </w:rPr>
        <w:t xml:space="preserve">Ability to select difference variance reduction </w:t>
      </w:r>
      <w:r w:rsidR="00E92B54">
        <w:rPr>
          <w:lang w:val="en-US"/>
        </w:rPr>
        <w:t>techniques</w:t>
      </w:r>
    </w:p>
    <w:p w:rsidR="000E3983" w:rsidRDefault="000E3983" w:rsidP="00F4776A">
      <w:pPr>
        <w:pStyle w:val="Heading4"/>
        <w:jc w:val="both"/>
        <w:rPr>
          <w:lang w:val="en-US"/>
        </w:rPr>
      </w:pPr>
      <w:bookmarkStart w:id="61" w:name="_Toc195351081"/>
      <w:r>
        <w:rPr>
          <w:lang w:val="en-US"/>
        </w:rPr>
        <w:t>Template</w:t>
      </w:r>
      <w:r w:rsidR="00B2055D">
        <w:rPr>
          <w:lang w:val="en-US"/>
        </w:rPr>
        <w:t>s</w:t>
      </w:r>
      <w:bookmarkEnd w:id="61"/>
    </w:p>
    <w:p w:rsidR="000E3983" w:rsidRDefault="000E3983" w:rsidP="00F4776A">
      <w:pPr>
        <w:pStyle w:val="ListParagraph"/>
        <w:numPr>
          <w:ilvl w:val="0"/>
          <w:numId w:val="1"/>
        </w:numPr>
        <w:jc w:val="both"/>
        <w:rPr>
          <w:lang w:val="en-US"/>
        </w:rPr>
      </w:pPr>
      <w:r>
        <w:rPr>
          <w:lang w:val="en-US"/>
        </w:rPr>
        <w:t>S</w:t>
      </w:r>
      <w:r w:rsidR="00B2055D">
        <w:rPr>
          <w:lang w:val="en-US"/>
        </w:rPr>
        <w:t xml:space="preserve">ave payoff </w:t>
      </w:r>
      <w:r w:rsidR="00151DC1">
        <w:rPr>
          <w:lang w:val="en-US"/>
        </w:rPr>
        <w:t>scripts</w:t>
      </w:r>
      <w:r w:rsidR="00B2055D">
        <w:rPr>
          <w:lang w:val="en-US"/>
        </w:rPr>
        <w:t xml:space="preserve"> as a template</w:t>
      </w:r>
    </w:p>
    <w:p w:rsidR="000E3983" w:rsidRDefault="000E3983" w:rsidP="00F4776A">
      <w:pPr>
        <w:pStyle w:val="ListParagraph"/>
        <w:numPr>
          <w:ilvl w:val="0"/>
          <w:numId w:val="1"/>
        </w:numPr>
        <w:jc w:val="both"/>
        <w:rPr>
          <w:lang w:val="en-US"/>
        </w:rPr>
      </w:pPr>
      <w:r>
        <w:rPr>
          <w:lang w:val="en-US"/>
        </w:rPr>
        <w:t>Template maintenance</w:t>
      </w:r>
      <w:r w:rsidR="00151DC1">
        <w:rPr>
          <w:lang w:val="en-US"/>
        </w:rPr>
        <w:t xml:space="preserve"> utility</w:t>
      </w:r>
    </w:p>
    <w:p w:rsidR="00E92B54" w:rsidRDefault="00E92B54" w:rsidP="00F4776A">
      <w:pPr>
        <w:pStyle w:val="ListParagraph"/>
        <w:numPr>
          <w:ilvl w:val="0"/>
          <w:numId w:val="1"/>
        </w:numPr>
        <w:jc w:val="both"/>
        <w:rPr>
          <w:lang w:val="en-US"/>
        </w:rPr>
      </w:pPr>
      <w:r>
        <w:rPr>
          <w:lang w:val="en-US"/>
        </w:rPr>
        <w:t>Associate templates with existing option trade types as extensions</w:t>
      </w:r>
    </w:p>
    <w:p w:rsidR="000E3983" w:rsidRDefault="000E3983" w:rsidP="00F4776A">
      <w:pPr>
        <w:pStyle w:val="ListParagraph"/>
        <w:numPr>
          <w:ilvl w:val="0"/>
          <w:numId w:val="1"/>
        </w:numPr>
        <w:jc w:val="both"/>
        <w:rPr>
          <w:lang w:val="en-US"/>
        </w:rPr>
      </w:pPr>
      <w:r>
        <w:rPr>
          <w:lang w:val="en-US"/>
        </w:rPr>
        <w:t>Sharing and Security</w:t>
      </w:r>
    </w:p>
    <w:p w:rsidR="00B2055D" w:rsidRPr="000E3983" w:rsidRDefault="00B2055D" w:rsidP="00F4776A">
      <w:pPr>
        <w:pStyle w:val="ListParagraph"/>
        <w:numPr>
          <w:ilvl w:val="0"/>
          <w:numId w:val="1"/>
        </w:numPr>
        <w:jc w:val="both"/>
        <w:rPr>
          <w:lang w:val="en-US"/>
        </w:rPr>
      </w:pPr>
      <w:r>
        <w:rPr>
          <w:lang w:val="en-US"/>
        </w:rPr>
        <w:t>Versioning</w:t>
      </w:r>
    </w:p>
    <w:p w:rsidR="00A17313" w:rsidRDefault="000E3983" w:rsidP="00F4776A">
      <w:pPr>
        <w:pStyle w:val="Heading4"/>
        <w:jc w:val="both"/>
        <w:rPr>
          <w:lang w:val="en-US"/>
        </w:rPr>
      </w:pPr>
      <w:bookmarkStart w:id="62" w:name="_Toc195351082"/>
      <w:r>
        <w:rPr>
          <w:lang w:val="en-US"/>
        </w:rPr>
        <w:t xml:space="preserve">User </w:t>
      </w:r>
      <w:r w:rsidR="007947F9">
        <w:rPr>
          <w:lang w:val="en-US"/>
        </w:rPr>
        <w:t>Interfac</w:t>
      </w:r>
      <w:r w:rsidR="00A17313">
        <w:rPr>
          <w:lang w:val="en-US"/>
        </w:rPr>
        <w:t>e</w:t>
      </w:r>
      <w:bookmarkEnd w:id="62"/>
    </w:p>
    <w:p w:rsidR="004374E2" w:rsidRPr="004374E2" w:rsidRDefault="004374E2" w:rsidP="00F4776A">
      <w:pPr>
        <w:jc w:val="both"/>
        <w:rPr>
          <w:lang w:val="en-US"/>
        </w:rPr>
      </w:pPr>
      <w:r>
        <w:rPr>
          <w:lang w:val="en-US"/>
        </w:rPr>
        <w:t>The user interface will consists of two types of input</w:t>
      </w:r>
      <w:r w:rsidR="0055754D">
        <w:rPr>
          <w:lang w:val="en-US"/>
        </w:rPr>
        <w:t xml:space="preserve"> screens</w:t>
      </w:r>
      <w:r>
        <w:rPr>
          <w:lang w:val="en-US"/>
        </w:rPr>
        <w:t>. The first is a generic form that will allow editing of the p</w:t>
      </w:r>
      <w:r w:rsidR="0055754D">
        <w:rPr>
          <w:lang w:val="en-US"/>
        </w:rPr>
        <w:t xml:space="preserve">ayoff function. The second is an existing option screen that allows association </w:t>
      </w:r>
      <w:r w:rsidR="00151DC1">
        <w:rPr>
          <w:lang w:val="en-US"/>
        </w:rPr>
        <w:t>of</w:t>
      </w:r>
      <w:r w:rsidR="0055754D">
        <w:rPr>
          <w:lang w:val="en-US"/>
        </w:rPr>
        <w:t xml:space="preserve"> a payoff script via trade extensions.</w:t>
      </w:r>
    </w:p>
    <w:p w:rsidR="00A17313" w:rsidRPr="00A17313" w:rsidRDefault="00A17313" w:rsidP="00F4776A">
      <w:pPr>
        <w:pStyle w:val="Heading5"/>
        <w:numPr>
          <w:ilvl w:val="0"/>
          <w:numId w:val="0"/>
        </w:numPr>
        <w:jc w:val="both"/>
        <w:rPr>
          <w:lang w:val="en-US"/>
        </w:rPr>
      </w:pPr>
      <w:r>
        <w:rPr>
          <w:lang w:val="en-US"/>
        </w:rPr>
        <w:t>Generic Option Form</w:t>
      </w:r>
    </w:p>
    <w:p w:rsidR="007947F9" w:rsidRDefault="007947F9" w:rsidP="00F4776A">
      <w:pPr>
        <w:pStyle w:val="ListParagraph"/>
        <w:numPr>
          <w:ilvl w:val="0"/>
          <w:numId w:val="1"/>
        </w:numPr>
        <w:jc w:val="both"/>
        <w:rPr>
          <w:lang w:val="en-US"/>
        </w:rPr>
      </w:pPr>
      <w:r>
        <w:rPr>
          <w:lang w:val="en-US"/>
        </w:rPr>
        <w:t>Form screen for standard fields (strike, volatility etc)</w:t>
      </w:r>
    </w:p>
    <w:p w:rsidR="007947F9" w:rsidRDefault="007947F9" w:rsidP="00F4776A">
      <w:pPr>
        <w:pStyle w:val="ListParagraph"/>
        <w:numPr>
          <w:ilvl w:val="0"/>
          <w:numId w:val="1"/>
        </w:numPr>
        <w:jc w:val="both"/>
        <w:rPr>
          <w:lang w:val="en-US"/>
        </w:rPr>
      </w:pPr>
      <w:r>
        <w:rPr>
          <w:lang w:val="en-US"/>
        </w:rPr>
        <w:t>Editor for scripts with syntax checking</w:t>
      </w:r>
    </w:p>
    <w:p w:rsidR="007947F9" w:rsidRDefault="008D6C57" w:rsidP="00F4776A">
      <w:pPr>
        <w:pStyle w:val="ListParagraph"/>
        <w:numPr>
          <w:ilvl w:val="0"/>
          <w:numId w:val="1"/>
        </w:numPr>
        <w:jc w:val="both"/>
        <w:rPr>
          <w:lang w:val="en-US"/>
        </w:rPr>
      </w:pPr>
      <w:r>
        <w:rPr>
          <w:lang w:val="en-US"/>
        </w:rPr>
        <w:t>Ability to create, store, load and share templates</w:t>
      </w:r>
    </w:p>
    <w:p w:rsidR="008D6C57" w:rsidRDefault="008D6C57" w:rsidP="00F4776A">
      <w:pPr>
        <w:pStyle w:val="ListParagraph"/>
        <w:numPr>
          <w:ilvl w:val="0"/>
          <w:numId w:val="1"/>
        </w:numPr>
        <w:jc w:val="both"/>
        <w:rPr>
          <w:lang w:val="en-US"/>
        </w:rPr>
      </w:pPr>
      <w:r>
        <w:rPr>
          <w:lang w:val="en-US"/>
        </w:rPr>
        <w:t>Specify seeds for random generator</w:t>
      </w:r>
    </w:p>
    <w:p w:rsidR="008D6C57" w:rsidRDefault="008D6C57" w:rsidP="00F4776A">
      <w:pPr>
        <w:pStyle w:val="ListParagraph"/>
        <w:numPr>
          <w:ilvl w:val="0"/>
          <w:numId w:val="1"/>
        </w:numPr>
        <w:jc w:val="both"/>
        <w:rPr>
          <w:lang w:val="en-US"/>
        </w:rPr>
      </w:pPr>
      <w:r>
        <w:rPr>
          <w:lang w:val="en-US"/>
        </w:rPr>
        <w:t>Select number of paths and repeats</w:t>
      </w:r>
    </w:p>
    <w:p w:rsidR="001B6FAC" w:rsidRDefault="001B6FAC" w:rsidP="00F4776A">
      <w:pPr>
        <w:pStyle w:val="ListParagraph"/>
        <w:numPr>
          <w:ilvl w:val="0"/>
          <w:numId w:val="1"/>
        </w:numPr>
        <w:jc w:val="both"/>
        <w:rPr>
          <w:lang w:val="en-US"/>
        </w:rPr>
      </w:pPr>
      <w:r>
        <w:rPr>
          <w:lang w:val="en-US"/>
        </w:rPr>
        <w:t>Select which variance reduction techniques should be used</w:t>
      </w:r>
    </w:p>
    <w:p w:rsidR="002A4DE5" w:rsidRDefault="002A4DE5" w:rsidP="00F4776A">
      <w:pPr>
        <w:pStyle w:val="ListParagraph"/>
        <w:numPr>
          <w:ilvl w:val="0"/>
          <w:numId w:val="1"/>
        </w:numPr>
        <w:jc w:val="both"/>
        <w:rPr>
          <w:lang w:val="en-US"/>
        </w:rPr>
      </w:pPr>
      <w:r>
        <w:rPr>
          <w:lang w:val="en-US"/>
        </w:rPr>
        <w:t>Graphical display of path distribution</w:t>
      </w:r>
    </w:p>
    <w:p w:rsidR="00A17313" w:rsidRDefault="002A4DE5" w:rsidP="00F4776A">
      <w:pPr>
        <w:pStyle w:val="ListParagraph"/>
        <w:numPr>
          <w:ilvl w:val="0"/>
          <w:numId w:val="1"/>
        </w:numPr>
        <w:jc w:val="both"/>
        <w:rPr>
          <w:lang w:val="en-US"/>
        </w:rPr>
      </w:pPr>
      <w:r>
        <w:rPr>
          <w:lang w:val="en-US"/>
        </w:rPr>
        <w:t xml:space="preserve">Display error estimate in analysis </w:t>
      </w:r>
    </w:p>
    <w:p w:rsidR="00A17313" w:rsidRDefault="00A17313" w:rsidP="00F4776A">
      <w:pPr>
        <w:pStyle w:val="Heading5"/>
        <w:numPr>
          <w:ilvl w:val="0"/>
          <w:numId w:val="0"/>
        </w:numPr>
        <w:jc w:val="both"/>
        <w:rPr>
          <w:lang w:val="en-US"/>
        </w:rPr>
      </w:pPr>
      <w:r>
        <w:rPr>
          <w:lang w:val="en-US"/>
        </w:rPr>
        <w:t>Trad</w:t>
      </w:r>
      <w:r w:rsidR="00EA04D8">
        <w:rPr>
          <w:lang w:val="en-US"/>
        </w:rPr>
        <w:t>e Extensions to existing Option Forms</w:t>
      </w:r>
    </w:p>
    <w:p w:rsidR="00EA04D8" w:rsidRPr="009A1EA7" w:rsidRDefault="009A1EA7" w:rsidP="00F4776A">
      <w:pPr>
        <w:pStyle w:val="ListParagraph"/>
        <w:numPr>
          <w:ilvl w:val="0"/>
          <w:numId w:val="1"/>
        </w:numPr>
        <w:jc w:val="both"/>
        <w:rPr>
          <w:lang w:val="en-US"/>
        </w:rPr>
      </w:pPr>
      <w:r>
        <w:rPr>
          <w:lang w:val="en-US"/>
        </w:rPr>
        <w:t xml:space="preserve">Allow the user to specify a template script name as a trade extension. </w:t>
      </w:r>
      <w:r w:rsidR="009B172F">
        <w:rPr>
          <w:lang w:val="en-US"/>
        </w:rPr>
        <w:t>The u</w:t>
      </w:r>
      <w:r w:rsidR="009B172F">
        <w:rPr>
          <w:lang w:val="en-US"/>
        </w:rPr>
        <w:t>n</w:t>
      </w:r>
      <w:r w:rsidR="009B172F">
        <w:rPr>
          <w:lang w:val="en-US"/>
        </w:rPr>
        <w:t xml:space="preserve">derlying pricing adapter is switched according to the trade mapping rules. </w:t>
      </w:r>
    </w:p>
    <w:p w:rsidR="008D6C57" w:rsidRDefault="008D6C57" w:rsidP="00F4776A">
      <w:pPr>
        <w:pStyle w:val="Heading4"/>
        <w:jc w:val="both"/>
        <w:rPr>
          <w:lang w:val="en-US"/>
        </w:rPr>
      </w:pPr>
      <w:bookmarkStart w:id="63" w:name="_Toc195351083"/>
      <w:r>
        <w:rPr>
          <w:lang w:val="en-US"/>
        </w:rPr>
        <w:t>Static Configuration</w:t>
      </w:r>
      <w:bookmarkEnd w:id="63"/>
    </w:p>
    <w:p w:rsidR="009B172F" w:rsidRPr="009B172F" w:rsidRDefault="009B172F" w:rsidP="00F4776A">
      <w:pPr>
        <w:pStyle w:val="ListParagraph"/>
        <w:numPr>
          <w:ilvl w:val="0"/>
          <w:numId w:val="1"/>
        </w:numPr>
        <w:jc w:val="both"/>
        <w:rPr>
          <w:lang w:val="en-US"/>
        </w:rPr>
      </w:pPr>
      <w:r>
        <w:rPr>
          <w:lang w:val="en-US"/>
        </w:rPr>
        <w:t>Allow trade mapping rules to rebind trades with extensions to the monte carlo adapter</w:t>
      </w:r>
    </w:p>
    <w:p w:rsidR="008D6C57" w:rsidRDefault="008D6C57" w:rsidP="00F4776A">
      <w:pPr>
        <w:pStyle w:val="ListParagraph"/>
        <w:numPr>
          <w:ilvl w:val="0"/>
          <w:numId w:val="1"/>
        </w:numPr>
        <w:jc w:val="both"/>
        <w:rPr>
          <w:lang w:val="en-US"/>
        </w:rPr>
      </w:pPr>
      <w:r>
        <w:rPr>
          <w:lang w:val="en-US"/>
        </w:rPr>
        <w:t>Monte Carlo Parameters – number of paths, number of repeats</w:t>
      </w:r>
      <w:r w:rsidR="009B172F">
        <w:rPr>
          <w:lang w:val="en-US"/>
        </w:rPr>
        <w:t xml:space="preserve">, </w:t>
      </w:r>
      <w:r w:rsidR="00E92B54">
        <w:rPr>
          <w:lang w:val="en-US"/>
        </w:rPr>
        <w:t xml:space="preserve">time step size, </w:t>
      </w:r>
      <w:r w:rsidR="009B172F">
        <w:rPr>
          <w:lang w:val="en-US"/>
        </w:rPr>
        <w:t>define variance reduction rules</w:t>
      </w:r>
    </w:p>
    <w:p w:rsidR="008D6C57" w:rsidRDefault="008D6C57" w:rsidP="00F4776A">
      <w:pPr>
        <w:pStyle w:val="ListParagraph"/>
        <w:numPr>
          <w:ilvl w:val="0"/>
          <w:numId w:val="1"/>
        </w:numPr>
        <w:jc w:val="both"/>
        <w:rPr>
          <w:lang w:val="en-US"/>
        </w:rPr>
      </w:pPr>
      <w:r>
        <w:rPr>
          <w:lang w:val="en-US"/>
        </w:rPr>
        <w:t>Random seed</w:t>
      </w:r>
      <w:r w:rsidR="00C25110">
        <w:rPr>
          <w:lang w:val="en-US"/>
        </w:rPr>
        <w:t xml:space="preserve"> storage</w:t>
      </w:r>
    </w:p>
    <w:p w:rsidR="008D6C57" w:rsidRPr="008D6C57" w:rsidRDefault="005A7D27" w:rsidP="00F4776A">
      <w:pPr>
        <w:pStyle w:val="ListParagraph"/>
        <w:numPr>
          <w:ilvl w:val="0"/>
          <w:numId w:val="1"/>
        </w:numPr>
        <w:jc w:val="both"/>
        <w:rPr>
          <w:lang w:val="en-US"/>
        </w:rPr>
      </w:pPr>
      <w:r>
        <w:rPr>
          <w:lang w:val="en-US"/>
        </w:rPr>
        <w:t>Associate script templates within product config</w:t>
      </w:r>
      <w:r w:rsidR="00B2055D">
        <w:rPr>
          <w:lang w:val="en-US"/>
        </w:rPr>
        <w:t>uration</w:t>
      </w:r>
      <w:r w:rsidR="00C25110">
        <w:rPr>
          <w:lang w:val="en-US"/>
        </w:rPr>
        <w:t>s</w:t>
      </w:r>
    </w:p>
    <w:p w:rsidR="006B333F" w:rsidRDefault="006B333F" w:rsidP="00F4776A">
      <w:pPr>
        <w:pStyle w:val="Heading3"/>
        <w:jc w:val="both"/>
        <w:rPr>
          <w:lang w:val="en-US"/>
        </w:rPr>
      </w:pPr>
      <w:bookmarkStart w:id="64" w:name="_Toc195351084"/>
      <w:r>
        <w:rPr>
          <w:lang w:val="en-US"/>
        </w:rPr>
        <w:t>Technical Requirements</w:t>
      </w:r>
      <w:bookmarkEnd w:id="64"/>
    </w:p>
    <w:p w:rsidR="008817E9" w:rsidRPr="008817E9" w:rsidRDefault="006A57F3" w:rsidP="00F4776A">
      <w:pPr>
        <w:pStyle w:val="Heading4"/>
        <w:jc w:val="both"/>
        <w:rPr>
          <w:lang w:val="en-US"/>
        </w:rPr>
      </w:pPr>
      <w:bookmarkStart w:id="65" w:name="_Toc195351085"/>
      <w:r>
        <w:rPr>
          <w:lang w:val="en-US"/>
        </w:rPr>
        <w:t>Scripting Language</w:t>
      </w:r>
      <w:bookmarkEnd w:id="65"/>
    </w:p>
    <w:p w:rsidR="006A57F3" w:rsidRDefault="006A57F3" w:rsidP="00F4776A">
      <w:pPr>
        <w:pStyle w:val="ListParagraph"/>
        <w:numPr>
          <w:ilvl w:val="0"/>
          <w:numId w:val="1"/>
        </w:numPr>
        <w:jc w:val="both"/>
        <w:rPr>
          <w:lang w:val="en-US"/>
        </w:rPr>
      </w:pPr>
      <w:r>
        <w:rPr>
          <w:lang w:val="en-US"/>
        </w:rPr>
        <w:t>Easy</w:t>
      </w:r>
      <w:r w:rsidR="007519CF">
        <w:rPr>
          <w:lang w:val="en-US"/>
        </w:rPr>
        <w:t xml:space="preserve"> to learn</w:t>
      </w:r>
      <w:r>
        <w:rPr>
          <w:lang w:val="en-US"/>
        </w:rPr>
        <w:t xml:space="preserve"> syntax</w:t>
      </w:r>
    </w:p>
    <w:p w:rsidR="006A57F3" w:rsidRDefault="006A57F3" w:rsidP="00F4776A">
      <w:pPr>
        <w:pStyle w:val="ListParagraph"/>
        <w:numPr>
          <w:ilvl w:val="0"/>
          <w:numId w:val="1"/>
        </w:numPr>
        <w:jc w:val="both"/>
        <w:rPr>
          <w:lang w:val="en-US"/>
        </w:rPr>
      </w:pPr>
      <w:r>
        <w:rPr>
          <w:lang w:val="en-US"/>
        </w:rPr>
        <w:t>Well known</w:t>
      </w:r>
    </w:p>
    <w:p w:rsidR="007519CF" w:rsidRDefault="007519CF" w:rsidP="00F4776A">
      <w:pPr>
        <w:pStyle w:val="ListParagraph"/>
        <w:numPr>
          <w:ilvl w:val="0"/>
          <w:numId w:val="1"/>
        </w:numPr>
        <w:jc w:val="both"/>
        <w:rPr>
          <w:lang w:val="en-US"/>
        </w:rPr>
      </w:pPr>
      <w:r>
        <w:rPr>
          <w:lang w:val="en-US"/>
        </w:rPr>
        <w:t>Platform agnostic</w:t>
      </w:r>
    </w:p>
    <w:p w:rsidR="006A57F3" w:rsidRDefault="006A57F3" w:rsidP="00F4776A">
      <w:pPr>
        <w:pStyle w:val="ListParagraph"/>
        <w:numPr>
          <w:ilvl w:val="0"/>
          <w:numId w:val="1"/>
        </w:numPr>
        <w:jc w:val="both"/>
        <w:rPr>
          <w:lang w:val="en-US"/>
        </w:rPr>
      </w:pPr>
      <w:r>
        <w:rPr>
          <w:lang w:val="en-US"/>
        </w:rPr>
        <w:t>Can be called from C++ , can call C++</w:t>
      </w:r>
    </w:p>
    <w:p w:rsidR="006A57F3" w:rsidRDefault="006A57F3" w:rsidP="00F4776A">
      <w:pPr>
        <w:pStyle w:val="ListParagraph"/>
        <w:numPr>
          <w:ilvl w:val="0"/>
          <w:numId w:val="1"/>
        </w:numPr>
        <w:jc w:val="both"/>
        <w:rPr>
          <w:lang w:val="en-US"/>
        </w:rPr>
      </w:pPr>
      <w:r>
        <w:rPr>
          <w:lang w:val="en-US"/>
        </w:rPr>
        <w:t>Free, without license restrictions</w:t>
      </w:r>
    </w:p>
    <w:p w:rsidR="006A57F3" w:rsidRDefault="006A57F3" w:rsidP="00F4776A">
      <w:pPr>
        <w:pStyle w:val="ListParagraph"/>
        <w:numPr>
          <w:ilvl w:val="0"/>
          <w:numId w:val="1"/>
        </w:numPr>
        <w:jc w:val="both"/>
        <w:rPr>
          <w:lang w:val="en-US"/>
        </w:rPr>
      </w:pPr>
      <w:r>
        <w:rPr>
          <w:lang w:val="en-US"/>
        </w:rPr>
        <w:t>Can be compiled into C++</w:t>
      </w:r>
      <w:r w:rsidR="00C25110">
        <w:rPr>
          <w:lang w:val="en-US"/>
        </w:rPr>
        <w:t xml:space="preserve"> (or directly into a shared object)</w:t>
      </w:r>
    </w:p>
    <w:p w:rsidR="006A57F3" w:rsidRDefault="006A57F3" w:rsidP="00F4776A">
      <w:pPr>
        <w:pStyle w:val="Heading4"/>
        <w:jc w:val="both"/>
        <w:rPr>
          <w:lang w:val="en-US"/>
        </w:rPr>
      </w:pPr>
      <w:bookmarkStart w:id="66" w:name="_Toc195351086"/>
      <w:r>
        <w:rPr>
          <w:lang w:val="en-US"/>
        </w:rPr>
        <w:t>FPML Integration</w:t>
      </w:r>
      <w:bookmarkEnd w:id="66"/>
    </w:p>
    <w:p w:rsidR="006A57F3" w:rsidRDefault="008817E9" w:rsidP="00F4776A">
      <w:pPr>
        <w:pStyle w:val="ListParagraph"/>
        <w:numPr>
          <w:ilvl w:val="0"/>
          <w:numId w:val="1"/>
        </w:numPr>
        <w:jc w:val="both"/>
        <w:rPr>
          <w:lang w:val="en-US"/>
        </w:rPr>
      </w:pPr>
      <w:r>
        <w:rPr>
          <w:lang w:val="en-US"/>
        </w:rPr>
        <w:t>There will be a generic derivative type</w:t>
      </w:r>
      <w:r w:rsidR="00F649F9">
        <w:rPr>
          <w:lang w:val="en-US"/>
        </w:rPr>
        <w:t xml:space="preserve"> defined as Fpml</w:t>
      </w:r>
      <w:r w:rsidR="005A49A2">
        <w:rPr>
          <w:lang w:val="en-US"/>
        </w:rPr>
        <w:t>Gen</w:t>
      </w:r>
      <w:r w:rsidR="005A49A2">
        <w:rPr>
          <w:lang w:val="en-US"/>
        </w:rPr>
        <w:t>e</w:t>
      </w:r>
      <w:r w:rsidR="005A49A2">
        <w:rPr>
          <w:lang w:val="en-US"/>
        </w:rPr>
        <w:t>ric</w:t>
      </w:r>
      <w:r w:rsidR="00F649F9">
        <w:rPr>
          <w:lang w:val="en-US"/>
        </w:rPr>
        <w:t>Option</w:t>
      </w:r>
    </w:p>
    <w:p w:rsidR="00EB38C4" w:rsidRDefault="00EB38C4" w:rsidP="00F4776A">
      <w:pPr>
        <w:pStyle w:val="Heading4"/>
        <w:jc w:val="both"/>
        <w:rPr>
          <w:lang w:val="en-US"/>
        </w:rPr>
      </w:pPr>
      <w:bookmarkStart w:id="67" w:name="_Toc195351087"/>
      <w:r>
        <w:rPr>
          <w:lang w:val="en-US"/>
        </w:rPr>
        <w:t>Library Support</w:t>
      </w:r>
      <w:bookmarkEnd w:id="67"/>
    </w:p>
    <w:p w:rsidR="008A217F" w:rsidRDefault="00AD45B5" w:rsidP="00F4776A">
      <w:pPr>
        <w:jc w:val="both"/>
        <w:rPr>
          <w:lang w:val="en-US"/>
        </w:rPr>
      </w:pPr>
      <w:r>
        <w:rPr>
          <w:lang w:val="en-US"/>
        </w:rPr>
        <w:t xml:space="preserve">A common library of </w:t>
      </w:r>
      <w:r w:rsidR="00F649F9">
        <w:rPr>
          <w:lang w:val="en-US"/>
        </w:rPr>
        <w:t>routines to support operations required for Monte Carlo simul</w:t>
      </w:r>
      <w:r w:rsidR="00F649F9">
        <w:rPr>
          <w:lang w:val="en-US"/>
        </w:rPr>
        <w:t>a</w:t>
      </w:r>
      <w:r w:rsidR="00F649F9">
        <w:rPr>
          <w:lang w:val="en-US"/>
        </w:rPr>
        <w:t xml:space="preserve">tion </w:t>
      </w:r>
    </w:p>
    <w:p w:rsidR="00EB38C4" w:rsidRDefault="00074D82" w:rsidP="00F4776A">
      <w:pPr>
        <w:pStyle w:val="ListParagraph"/>
        <w:numPr>
          <w:ilvl w:val="0"/>
          <w:numId w:val="1"/>
        </w:numPr>
        <w:jc w:val="both"/>
        <w:rPr>
          <w:lang w:val="en-US"/>
        </w:rPr>
      </w:pPr>
      <w:r>
        <w:rPr>
          <w:lang w:val="en-US"/>
        </w:rPr>
        <w:t>Vectorized versions of basic math functions</w:t>
      </w:r>
      <w:r w:rsidR="00AD45B5">
        <w:rPr>
          <w:lang w:val="en-US"/>
        </w:rPr>
        <w:t xml:space="preserve"> </w:t>
      </w:r>
      <w:r w:rsidR="00094EDF">
        <w:rPr>
          <w:lang w:val="en-US"/>
        </w:rPr>
        <w:t>provided by Intel Math Kernel l</w:t>
      </w:r>
      <w:r w:rsidR="00094EDF">
        <w:rPr>
          <w:lang w:val="en-US"/>
        </w:rPr>
        <w:t>i</w:t>
      </w:r>
      <w:r w:rsidR="00094EDF">
        <w:rPr>
          <w:lang w:val="en-US"/>
        </w:rPr>
        <w:t>brary</w:t>
      </w:r>
    </w:p>
    <w:p w:rsidR="00074D82" w:rsidRDefault="00074D82" w:rsidP="00F4776A">
      <w:pPr>
        <w:pStyle w:val="ListParagraph"/>
        <w:numPr>
          <w:ilvl w:val="0"/>
          <w:numId w:val="1"/>
        </w:numPr>
        <w:jc w:val="both"/>
        <w:rPr>
          <w:lang w:val="en-US"/>
        </w:rPr>
      </w:pPr>
      <w:r>
        <w:rPr>
          <w:lang w:val="en-US"/>
        </w:rPr>
        <w:t>Low discrepancy number generation</w:t>
      </w:r>
    </w:p>
    <w:p w:rsidR="00074D82" w:rsidRDefault="00FD3672" w:rsidP="00F4776A">
      <w:pPr>
        <w:pStyle w:val="ListParagraph"/>
        <w:numPr>
          <w:ilvl w:val="0"/>
          <w:numId w:val="1"/>
        </w:numPr>
        <w:jc w:val="both"/>
        <w:rPr>
          <w:lang w:val="en-US"/>
        </w:rPr>
      </w:pPr>
      <w:r>
        <w:rPr>
          <w:lang w:val="en-US"/>
        </w:rPr>
        <w:t>Stochastic process</w:t>
      </w:r>
      <w:r w:rsidR="008A217F">
        <w:rPr>
          <w:lang w:val="en-US"/>
        </w:rPr>
        <w:t>es</w:t>
      </w:r>
      <w:r w:rsidR="00094EDF">
        <w:rPr>
          <w:lang w:val="en-US"/>
        </w:rPr>
        <w:t xml:space="preserve"> returned a stream of generated paths</w:t>
      </w:r>
    </w:p>
    <w:p w:rsidR="00094EDF" w:rsidRPr="00074D82" w:rsidRDefault="00094EDF" w:rsidP="00F4776A">
      <w:pPr>
        <w:pStyle w:val="ListParagraph"/>
        <w:numPr>
          <w:ilvl w:val="0"/>
          <w:numId w:val="1"/>
        </w:numPr>
        <w:jc w:val="both"/>
        <w:rPr>
          <w:lang w:val="en-US"/>
        </w:rPr>
      </w:pPr>
      <w:r>
        <w:rPr>
          <w:lang w:val="en-US"/>
        </w:rPr>
        <w:t>Call wrapper for Python generated scripts</w:t>
      </w:r>
    </w:p>
    <w:p w:rsidR="00930ED8" w:rsidRDefault="00930ED8" w:rsidP="00F4776A">
      <w:pPr>
        <w:pStyle w:val="Heading4"/>
        <w:jc w:val="both"/>
        <w:rPr>
          <w:lang w:val="en-US"/>
        </w:rPr>
      </w:pPr>
      <w:bookmarkStart w:id="68" w:name="_Toc195351088"/>
      <w:r>
        <w:rPr>
          <w:lang w:val="en-US"/>
        </w:rPr>
        <w:t>Path Generation Engine</w:t>
      </w:r>
      <w:bookmarkEnd w:id="68"/>
    </w:p>
    <w:p w:rsidR="005960BC" w:rsidRPr="005960BC" w:rsidRDefault="00094EDF" w:rsidP="00F4776A">
      <w:pPr>
        <w:jc w:val="both"/>
        <w:rPr>
          <w:lang w:val="en-US"/>
        </w:rPr>
      </w:pPr>
      <w:r>
        <w:rPr>
          <w:lang w:val="en-US"/>
        </w:rPr>
        <w:t>A separate engine is to be constructed that generates and stores paths based on vecto</w:t>
      </w:r>
      <w:r>
        <w:rPr>
          <w:lang w:val="en-US"/>
        </w:rPr>
        <w:t>r</w:t>
      </w:r>
      <w:r>
        <w:rPr>
          <w:lang w:val="en-US"/>
        </w:rPr>
        <w:t xml:space="preserve">ized random sequence generation. Vector streams are to be stored and associated trade objects. Paths are generated from a vectorized random sequence </w:t>
      </w:r>
    </w:p>
    <w:p w:rsidR="008817E9" w:rsidRDefault="00930ED8" w:rsidP="00F4776A">
      <w:pPr>
        <w:pStyle w:val="Heading4"/>
        <w:jc w:val="both"/>
        <w:rPr>
          <w:lang w:val="en-US"/>
        </w:rPr>
      </w:pPr>
      <w:bookmarkStart w:id="69" w:name="_Toc195351089"/>
      <w:r>
        <w:rPr>
          <w:lang w:val="en-US"/>
        </w:rPr>
        <w:t>Pricing Adaptor</w:t>
      </w:r>
      <w:bookmarkEnd w:id="69"/>
    </w:p>
    <w:p w:rsidR="008817E9" w:rsidRPr="00094EDF" w:rsidRDefault="005A49A2" w:rsidP="00F4776A">
      <w:pPr>
        <w:jc w:val="both"/>
        <w:rPr>
          <w:lang w:val="en-US"/>
        </w:rPr>
      </w:pPr>
      <w:r>
        <w:rPr>
          <w:lang w:val="en-US"/>
        </w:rPr>
        <w:t>The pricing adaptor will support both FpmlGenericOption</w:t>
      </w:r>
      <w:r w:rsidR="007723FB">
        <w:rPr>
          <w:lang w:val="en-US"/>
        </w:rPr>
        <w:t xml:space="preserve"> and any option type that has a </w:t>
      </w:r>
      <w:r w:rsidR="00A17313">
        <w:rPr>
          <w:lang w:val="en-US"/>
        </w:rPr>
        <w:t xml:space="preserve">payout </w:t>
      </w:r>
      <w:r w:rsidR="007723FB">
        <w:rPr>
          <w:lang w:val="en-US"/>
        </w:rPr>
        <w:t xml:space="preserve">script associated </w:t>
      </w:r>
      <w:r w:rsidR="002E0DB4">
        <w:rPr>
          <w:lang w:val="en-US"/>
        </w:rPr>
        <w:t xml:space="preserve">with the trade </w:t>
      </w:r>
      <w:r w:rsidR="00A17313">
        <w:rPr>
          <w:lang w:val="en-US"/>
        </w:rPr>
        <w:t>as</w:t>
      </w:r>
      <w:r w:rsidR="007723FB">
        <w:rPr>
          <w:lang w:val="en-US"/>
        </w:rPr>
        <w:t xml:space="preserve"> a trade extension</w:t>
      </w:r>
      <w:r w:rsidR="00A17313">
        <w:rPr>
          <w:lang w:val="en-US"/>
        </w:rPr>
        <w:t>.</w:t>
      </w:r>
    </w:p>
    <w:p w:rsidR="008817E9" w:rsidRDefault="008817E9" w:rsidP="00F4776A">
      <w:pPr>
        <w:pStyle w:val="Heading5"/>
        <w:numPr>
          <w:ilvl w:val="0"/>
          <w:numId w:val="0"/>
        </w:numPr>
        <w:jc w:val="both"/>
        <w:rPr>
          <w:lang w:val="en-US"/>
        </w:rPr>
      </w:pPr>
      <w:r>
        <w:rPr>
          <w:lang w:val="en-US"/>
        </w:rPr>
        <w:t>Trade Extensions</w:t>
      </w:r>
    </w:p>
    <w:p w:rsidR="00355EF1" w:rsidRPr="00355EF1" w:rsidRDefault="00355EF1" w:rsidP="00F4776A">
      <w:pPr>
        <w:jc w:val="both"/>
        <w:rPr>
          <w:lang w:val="en-US"/>
        </w:rPr>
      </w:pPr>
      <w:r>
        <w:rPr>
          <w:lang w:val="en-US"/>
        </w:rPr>
        <w:t xml:space="preserve">Payoff scripts can be associated with a trade a trade extension. </w:t>
      </w:r>
    </w:p>
    <w:p w:rsidR="008817E9" w:rsidRDefault="008817E9" w:rsidP="00F4776A">
      <w:pPr>
        <w:pStyle w:val="Heading5"/>
        <w:numPr>
          <w:ilvl w:val="0"/>
          <w:numId w:val="0"/>
        </w:numPr>
        <w:jc w:val="both"/>
        <w:rPr>
          <w:lang w:val="en-US"/>
        </w:rPr>
      </w:pPr>
      <w:r>
        <w:rPr>
          <w:lang w:val="en-US"/>
        </w:rPr>
        <w:t>Trade Mapping Rules</w:t>
      </w:r>
    </w:p>
    <w:p w:rsidR="00355EF1" w:rsidRPr="00355EF1" w:rsidRDefault="00355EF1" w:rsidP="00F4776A">
      <w:pPr>
        <w:jc w:val="both"/>
        <w:rPr>
          <w:lang w:val="en-US"/>
        </w:rPr>
      </w:pPr>
      <w:r>
        <w:rPr>
          <w:lang w:val="en-US"/>
        </w:rPr>
        <w:t>Trade mapping rules allow overriding static pricing adaptor binding to existing option types by switching to the Monte Carlo adapter if a trade extension exists for that trade.</w:t>
      </w:r>
    </w:p>
    <w:p w:rsidR="00930ED8" w:rsidRDefault="00930ED8" w:rsidP="00F4776A">
      <w:pPr>
        <w:pStyle w:val="Heading4"/>
        <w:jc w:val="both"/>
        <w:rPr>
          <w:lang w:val="en-US"/>
        </w:rPr>
      </w:pPr>
      <w:bookmarkStart w:id="70" w:name="_Toc195351090"/>
      <w:r>
        <w:rPr>
          <w:lang w:val="en-US"/>
        </w:rPr>
        <w:t>Razor Client Integration</w:t>
      </w:r>
      <w:bookmarkEnd w:id="70"/>
    </w:p>
    <w:p w:rsidR="008E0866" w:rsidRPr="008E0866" w:rsidRDefault="00094EDF" w:rsidP="00F4776A">
      <w:pPr>
        <w:jc w:val="both"/>
        <w:rPr>
          <w:lang w:val="en-US"/>
        </w:rPr>
      </w:pPr>
      <w:r>
        <w:rPr>
          <w:lang w:val="en-US"/>
        </w:rPr>
        <w:t xml:space="preserve">Integration with the Razor client will include a </w:t>
      </w:r>
      <w:r w:rsidR="00355EF1">
        <w:rPr>
          <w:lang w:val="en-US"/>
        </w:rPr>
        <w:t xml:space="preserve">new </w:t>
      </w:r>
      <w:r>
        <w:rPr>
          <w:lang w:val="en-US"/>
        </w:rPr>
        <w:t xml:space="preserve">form to support </w:t>
      </w:r>
      <w:r w:rsidR="00355EF1">
        <w:rPr>
          <w:lang w:val="en-US"/>
        </w:rPr>
        <w:t>Fpml</w:t>
      </w:r>
      <w:r>
        <w:rPr>
          <w:lang w:val="en-US"/>
        </w:rPr>
        <w:t>GenericO</w:t>
      </w:r>
      <w:r>
        <w:rPr>
          <w:lang w:val="en-US"/>
        </w:rPr>
        <w:t>p</w:t>
      </w:r>
      <w:r>
        <w:rPr>
          <w:lang w:val="en-US"/>
        </w:rPr>
        <w:t>tions allow</w:t>
      </w:r>
      <w:r w:rsidR="00355EF1">
        <w:rPr>
          <w:lang w:val="en-US"/>
        </w:rPr>
        <w:t xml:space="preserve">ing editing of scripts, basic </w:t>
      </w:r>
      <w:r>
        <w:rPr>
          <w:lang w:val="en-US"/>
        </w:rPr>
        <w:t>management of template</w:t>
      </w:r>
      <w:r w:rsidR="00355EF1">
        <w:rPr>
          <w:lang w:val="en-US"/>
        </w:rPr>
        <w:t xml:space="preserve">s and pricing. </w:t>
      </w:r>
      <w:r w:rsidR="00F4776A">
        <w:rPr>
          <w:lang w:val="en-US"/>
        </w:rPr>
        <w:t>Price, standard error and g</w:t>
      </w:r>
      <w:r w:rsidR="00355EF1">
        <w:rPr>
          <w:lang w:val="en-US"/>
        </w:rPr>
        <w:t xml:space="preserve">enerated paths will need to be returned by the pricing adaptor for use in graphical analysis of distribution. </w:t>
      </w:r>
    </w:p>
    <w:p w:rsidR="005A7D27" w:rsidRDefault="005A7D27" w:rsidP="00F4776A">
      <w:pPr>
        <w:pStyle w:val="Heading4"/>
        <w:jc w:val="both"/>
        <w:rPr>
          <w:lang w:val="en-US"/>
        </w:rPr>
      </w:pPr>
      <w:bookmarkStart w:id="71" w:name="_Toc195351091"/>
      <w:r>
        <w:rPr>
          <w:lang w:val="en-US"/>
        </w:rPr>
        <w:t>Performance Considerations</w:t>
      </w:r>
      <w:bookmarkEnd w:id="71"/>
    </w:p>
    <w:p w:rsidR="006A57F3" w:rsidRDefault="006A57F3" w:rsidP="00F4776A">
      <w:pPr>
        <w:pStyle w:val="ListParagraph"/>
        <w:numPr>
          <w:ilvl w:val="0"/>
          <w:numId w:val="1"/>
        </w:numPr>
        <w:jc w:val="both"/>
        <w:rPr>
          <w:lang w:val="en-US"/>
        </w:rPr>
      </w:pPr>
      <w:r>
        <w:rPr>
          <w:lang w:val="en-US"/>
        </w:rPr>
        <w:t xml:space="preserve">Can be run either on a </w:t>
      </w:r>
      <w:r w:rsidR="00C25110">
        <w:rPr>
          <w:lang w:val="en-US"/>
        </w:rPr>
        <w:t xml:space="preserve">single </w:t>
      </w:r>
      <w:r>
        <w:rPr>
          <w:lang w:val="en-US"/>
        </w:rPr>
        <w:t xml:space="preserve">node or </w:t>
      </w:r>
      <w:r w:rsidR="00C25110">
        <w:rPr>
          <w:lang w:val="en-US"/>
        </w:rPr>
        <w:t xml:space="preserve">a </w:t>
      </w:r>
      <w:r w:rsidR="00355EF1">
        <w:rPr>
          <w:lang w:val="en-US"/>
        </w:rPr>
        <w:t xml:space="preserve">cluster of nodes. A node can be defined as a single light weight thread or as a distributed remote LWP. </w:t>
      </w:r>
    </w:p>
    <w:p w:rsidR="00EE5F3C" w:rsidRDefault="006A57F3" w:rsidP="00F4776A">
      <w:pPr>
        <w:pStyle w:val="ListParagraph"/>
        <w:numPr>
          <w:ilvl w:val="0"/>
          <w:numId w:val="1"/>
        </w:numPr>
        <w:jc w:val="both"/>
        <w:rPr>
          <w:lang w:val="en-US"/>
        </w:rPr>
      </w:pPr>
      <w:r>
        <w:rPr>
          <w:lang w:val="en-US"/>
        </w:rPr>
        <w:t>Path generation coded such that it can easily be vectorized</w:t>
      </w:r>
    </w:p>
    <w:p w:rsidR="00355EF1" w:rsidRPr="00EE5F3C" w:rsidRDefault="00355EF1" w:rsidP="00F4776A">
      <w:pPr>
        <w:pStyle w:val="ListParagraph"/>
        <w:numPr>
          <w:ilvl w:val="0"/>
          <w:numId w:val="1"/>
        </w:numPr>
        <w:jc w:val="both"/>
        <w:rPr>
          <w:lang w:val="en-US"/>
        </w:rPr>
      </w:pPr>
      <w:r>
        <w:rPr>
          <w:lang w:val="en-US"/>
        </w:rPr>
        <w:t xml:space="preserve">Support for variance reduction </w:t>
      </w:r>
    </w:p>
    <w:p w:rsidR="00EE5F3C" w:rsidRDefault="00EE5F3C" w:rsidP="00F4776A">
      <w:pPr>
        <w:pStyle w:val="Heading2"/>
        <w:jc w:val="both"/>
        <w:rPr>
          <w:lang w:val="en-US"/>
        </w:rPr>
      </w:pPr>
      <w:bookmarkStart w:id="72" w:name="_Toc195351092"/>
      <w:r>
        <w:rPr>
          <w:lang w:val="en-US"/>
        </w:rPr>
        <w:t>Project Timeline and Work Estimation</w:t>
      </w:r>
      <w:bookmarkEnd w:id="72"/>
    </w:p>
    <w:p w:rsidR="00EE5F3C" w:rsidRDefault="00DE0343" w:rsidP="00F4776A">
      <w:pPr>
        <w:jc w:val="both"/>
        <w:rPr>
          <w:lang w:val="en-US"/>
        </w:rPr>
      </w:pPr>
      <w:r w:rsidRPr="0054234F">
        <w:rPr>
          <w:lang w:val="en-US"/>
        </w:rPr>
        <w:object w:dxaOrig="7500" w:dyaOrig="3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161pt" o:ole="">
            <v:imagedata r:id="rId9" o:title=""/>
          </v:shape>
          <o:OLEObject Type="Embed" ProgID="MSProject.Project.9" ShapeID="_x0000_i1027" DrawAspect="Content" ObjectID="_1143000957" r:id="rId10">
            <o:FieldCodes>\s</o:FieldCodes>
          </o:OLEObject>
        </w:object>
      </w:r>
    </w:p>
    <w:p w:rsidR="00EE5F3C" w:rsidRPr="00EE5F3C" w:rsidRDefault="00EE5F3C" w:rsidP="00F4776A">
      <w:pPr>
        <w:pStyle w:val="Heading2"/>
        <w:jc w:val="both"/>
        <w:rPr>
          <w:lang w:val="en-US"/>
        </w:rPr>
      </w:pPr>
      <w:bookmarkStart w:id="73" w:name="_Toc195351093"/>
      <w:r>
        <w:rPr>
          <w:lang w:val="en-US"/>
        </w:rPr>
        <w:t>Design</w:t>
      </w:r>
      <w:bookmarkEnd w:id="73"/>
    </w:p>
    <w:p w:rsidR="00F866CC" w:rsidRDefault="00B644E4" w:rsidP="00F4776A">
      <w:pPr>
        <w:pStyle w:val="Heading3"/>
        <w:jc w:val="both"/>
        <w:rPr>
          <w:lang w:val="en-US"/>
        </w:rPr>
      </w:pPr>
      <w:bookmarkStart w:id="74" w:name="_Toc195351094"/>
      <w:r>
        <w:rPr>
          <w:lang w:val="en-US"/>
        </w:rPr>
        <w:t>Phase 1</w:t>
      </w:r>
      <w:r w:rsidR="00567256">
        <w:rPr>
          <w:lang w:val="en-US"/>
        </w:rPr>
        <w:t xml:space="preserve"> – Single </w:t>
      </w:r>
      <w:r w:rsidR="00DE0343">
        <w:rPr>
          <w:lang w:val="en-US"/>
        </w:rPr>
        <w:t>Asset</w:t>
      </w:r>
      <w:bookmarkEnd w:id="74"/>
    </w:p>
    <w:p w:rsidR="00F866CC" w:rsidRDefault="00F866CC" w:rsidP="00F4776A">
      <w:pPr>
        <w:pStyle w:val="Heading4"/>
        <w:jc w:val="both"/>
        <w:rPr>
          <w:lang w:val="en-US"/>
        </w:rPr>
      </w:pPr>
      <w:bookmarkStart w:id="75" w:name="_Toc194837750"/>
      <w:bookmarkStart w:id="76" w:name="_Toc195351095"/>
      <w:r>
        <w:rPr>
          <w:lang w:val="en-US"/>
        </w:rPr>
        <w:t>Product Scope</w:t>
      </w:r>
      <w:bookmarkEnd w:id="75"/>
      <w:bookmarkEnd w:id="76"/>
    </w:p>
    <w:p w:rsidR="00F866CC" w:rsidRDefault="00F866CC" w:rsidP="00F4776A">
      <w:pPr>
        <w:pStyle w:val="Heading5"/>
        <w:jc w:val="both"/>
        <w:rPr>
          <w:lang w:val="en-US"/>
        </w:rPr>
      </w:pPr>
      <w:r>
        <w:rPr>
          <w:lang w:val="en-US"/>
        </w:rPr>
        <w:t xml:space="preserve">FX and Equity </w:t>
      </w:r>
      <w:r w:rsidR="008957E8">
        <w:rPr>
          <w:lang w:val="en-US"/>
        </w:rPr>
        <w:t>Single Asset</w:t>
      </w:r>
      <w:r>
        <w:rPr>
          <w:lang w:val="en-US"/>
        </w:rPr>
        <w:t xml:space="preserve"> Models</w:t>
      </w:r>
    </w:p>
    <w:p w:rsidR="00F866CC" w:rsidRDefault="00F866CC" w:rsidP="00F4776A">
      <w:pPr>
        <w:jc w:val="both"/>
        <w:rPr>
          <w:lang w:val="en-US"/>
        </w:rPr>
      </w:pPr>
      <w:r>
        <w:rPr>
          <w:lang w:val="en-US"/>
        </w:rPr>
        <w:t>Since spot derivatives contain a single asset they are the easiest to simulate. Ther</w:t>
      </w:r>
      <w:r>
        <w:rPr>
          <w:lang w:val="en-US"/>
        </w:rPr>
        <w:t>e</w:t>
      </w:r>
      <w:r>
        <w:rPr>
          <w:lang w:val="en-US"/>
        </w:rPr>
        <w:t xml:space="preserve">fore, support for these products will be delivered in the initial phase. </w:t>
      </w:r>
      <w:r w:rsidR="00C25110">
        <w:rPr>
          <w:lang w:val="en-US"/>
        </w:rPr>
        <w:t>M</w:t>
      </w:r>
      <w:r>
        <w:rPr>
          <w:lang w:val="en-US"/>
        </w:rPr>
        <w:t>ulti-asset and multi-factor models will be provided in the next phase. For both FX and Equities</w:t>
      </w:r>
      <w:r w:rsidR="00DB69CD">
        <w:rPr>
          <w:lang w:val="en-US"/>
        </w:rPr>
        <w:t xml:space="preserve"> o</w:t>
      </w:r>
      <w:r w:rsidR="00DB69CD">
        <w:rPr>
          <w:lang w:val="en-US"/>
        </w:rPr>
        <w:t>p</w:t>
      </w:r>
      <w:r w:rsidR="00DB69CD">
        <w:rPr>
          <w:lang w:val="en-US"/>
        </w:rPr>
        <w:t>tions on spot</w:t>
      </w:r>
      <w:r>
        <w:rPr>
          <w:lang w:val="en-US"/>
        </w:rPr>
        <w:t xml:space="preserve"> the underlying asset price follows a simple geometric Brownian motion</w:t>
      </w:r>
      <w:r w:rsidR="00355EF1">
        <w:rPr>
          <w:lang w:val="en-US"/>
        </w:rPr>
        <w:t xml:space="preserve"> </w:t>
      </w:r>
      <w:r w:rsidR="00355EF1">
        <w:rPr>
          <w:rFonts w:ascii="CMMI10" w:hAnsi="CMMI10" w:cs="CMMI10"/>
          <w:i/>
          <w:iCs/>
          <w:sz w:val="22"/>
          <w:szCs w:val="22"/>
        </w:rPr>
        <w:t xml:space="preserve">dS </w:t>
      </w:r>
      <w:r w:rsidR="00355EF1">
        <w:rPr>
          <w:rFonts w:ascii="CMR10" w:hAnsi="CMR10" w:cs="CMR10"/>
          <w:sz w:val="22"/>
          <w:szCs w:val="22"/>
        </w:rPr>
        <w:t xml:space="preserve">= </w:t>
      </w:r>
      <w:r w:rsidR="00355EF1">
        <w:rPr>
          <w:rFonts w:ascii="CMMI10" w:hAnsi="CMMI10" w:cs="CMMI10"/>
          <w:i/>
          <w:iCs/>
          <w:sz w:val="22"/>
          <w:szCs w:val="22"/>
        </w:rPr>
        <w:t xml:space="preserve">μSdt </w:t>
      </w:r>
      <w:r w:rsidR="00355EF1">
        <w:rPr>
          <w:rFonts w:ascii="CMR10" w:hAnsi="CMR10" w:cs="CMR10"/>
          <w:sz w:val="22"/>
          <w:szCs w:val="22"/>
        </w:rPr>
        <w:t xml:space="preserve">+ </w:t>
      </w:r>
      <w:r w:rsidR="00355EF1">
        <w:rPr>
          <w:rFonts w:ascii="CMMI10" w:hAnsi="CMMI10" w:cs="CMMI10"/>
          <w:i/>
          <w:iCs/>
          <w:sz w:val="22"/>
          <w:szCs w:val="22"/>
        </w:rPr>
        <w:t>σSdz</w:t>
      </w:r>
      <w:r>
        <w:rPr>
          <w:lang w:val="en-US"/>
        </w:rPr>
        <w:t>. Volatility, risk-free rate (domestic rate for FX) and dividend yield (foreign rate for FX) remain constant. Payo</w:t>
      </w:r>
      <w:r w:rsidR="00DB69CD">
        <w:rPr>
          <w:lang w:val="en-US"/>
        </w:rPr>
        <w:t xml:space="preserve">ff support will be for Vanilla </w:t>
      </w:r>
      <w:r>
        <w:rPr>
          <w:lang w:val="en-US"/>
        </w:rPr>
        <w:t xml:space="preserve">European, Bermudan, Asian and Barrier options. </w:t>
      </w:r>
      <w:r w:rsidR="00355EF1">
        <w:rPr>
          <w:lang w:val="en-US"/>
        </w:rPr>
        <w:t xml:space="preserve">Baskets and other multi-asset types </w:t>
      </w:r>
      <w:r>
        <w:rPr>
          <w:lang w:val="en-US"/>
        </w:rPr>
        <w:t>require co</w:t>
      </w:r>
      <w:r>
        <w:rPr>
          <w:lang w:val="en-US"/>
        </w:rPr>
        <w:t>r</w:t>
      </w:r>
      <w:r>
        <w:rPr>
          <w:lang w:val="en-US"/>
        </w:rPr>
        <w:t xml:space="preserve">relations and will </w:t>
      </w:r>
      <w:r w:rsidR="00355EF1">
        <w:rPr>
          <w:lang w:val="en-US"/>
        </w:rPr>
        <w:t>included in the next phase</w:t>
      </w:r>
      <w:r>
        <w:rPr>
          <w:lang w:val="en-US"/>
        </w:rPr>
        <w:t>.</w:t>
      </w:r>
    </w:p>
    <w:p w:rsidR="00DB69CD" w:rsidRDefault="00840F5A" w:rsidP="00F4776A">
      <w:pPr>
        <w:pStyle w:val="Heading5"/>
        <w:jc w:val="both"/>
        <w:rPr>
          <w:lang w:val="en-US"/>
        </w:rPr>
      </w:pPr>
      <w:r>
        <w:rPr>
          <w:lang w:val="en-US"/>
        </w:rPr>
        <w:t xml:space="preserve">Single Factor Interest Rate </w:t>
      </w:r>
      <w:r w:rsidR="00270C21">
        <w:rPr>
          <w:lang w:val="en-US"/>
        </w:rPr>
        <w:t xml:space="preserve">(Short-rate) </w:t>
      </w:r>
      <w:r>
        <w:rPr>
          <w:lang w:val="en-US"/>
        </w:rPr>
        <w:t>Models</w:t>
      </w:r>
    </w:p>
    <w:p w:rsidR="007519CF" w:rsidRDefault="007519CF" w:rsidP="00F4776A">
      <w:pPr>
        <w:jc w:val="both"/>
        <w:rPr>
          <w:lang w:val="en-US"/>
        </w:rPr>
      </w:pPr>
      <w:r>
        <w:rPr>
          <w:lang w:val="en-US"/>
        </w:rPr>
        <w:t>It is assumed that volatility is constant and that a single underlying interest rate term structure is simulated.</w:t>
      </w:r>
    </w:p>
    <w:p w:rsidR="007519CF" w:rsidRDefault="007519CF" w:rsidP="00F4776A">
      <w:pPr>
        <w:jc w:val="both"/>
        <w:rPr>
          <w:lang w:val="en-US"/>
        </w:rPr>
      </w:pPr>
    </w:p>
    <w:p w:rsidR="002A4DE5" w:rsidRPr="002A4DE5" w:rsidRDefault="00DB69CD" w:rsidP="00F4776A">
      <w:pPr>
        <w:pStyle w:val="ListParagraph"/>
        <w:numPr>
          <w:ilvl w:val="0"/>
          <w:numId w:val="11"/>
        </w:numPr>
        <w:jc w:val="both"/>
        <w:rPr>
          <w:lang w:val="en-US"/>
        </w:rPr>
      </w:pPr>
      <w:r w:rsidRPr="00CC0D6B">
        <w:rPr>
          <w:lang w:val="en-US"/>
        </w:rPr>
        <w:t>Vasicek Model</w:t>
      </w:r>
      <w:r w:rsidR="002A4DE5">
        <w:rPr>
          <w:lang w:val="en-US"/>
        </w:rPr>
        <w:t xml:space="preserve"> can be used to define a short interest rate risk neutral process as: </w:t>
      </w:r>
      <w:r w:rsidR="008B3E6E">
        <w:rPr>
          <w:rFonts w:ascii="CMMI10" w:hAnsi="CMMI10" w:cs="CMMI10"/>
          <w:i/>
          <w:iCs/>
          <w:sz w:val="22"/>
          <w:szCs w:val="22"/>
        </w:rPr>
        <w:t xml:space="preserve">dr </w:t>
      </w:r>
      <w:r w:rsidR="008B3E6E">
        <w:rPr>
          <w:rFonts w:ascii="CMR10" w:hAnsi="CMR10" w:cs="CMR10"/>
          <w:sz w:val="22"/>
          <w:szCs w:val="22"/>
        </w:rPr>
        <w:t xml:space="preserve">= </w:t>
      </w:r>
      <w:r w:rsidR="008B3E6E">
        <w:rPr>
          <w:rFonts w:ascii="CMMI10" w:hAnsi="CMMI10" w:cs="CMMI10"/>
          <w:i/>
          <w:iCs/>
          <w:sz w:val="22"/>
          <w:szCs w:val="22"/>
        </w:rPr>
        <w:t>a</w:t>
      </w:r>
      <w:r w:rsidR="008B3E6E">
        <w:rPr>
          <w:rFonts w:ascii="CMR10" w:hAnsi="CMR10" w:cs="CMR10"/>
          <w:sz w:val="22"/>
          <w:szCs w:val="22"/>
        </w:rPr>
        <w:t>(</w:t>
      </w:r>
      <w:r w:rsidR="008B3E6E">
        <w:rPr>
          <w:rFonts w:ascii="CMMI10" w:hAnsi="CMMI10" w:cs="CMMI10"/>
          <w:i/>
          <w:iCs/>
          <w:sz w:val="22"/>
          <w:szCs w:val="22"/>
        </w:rPr>
        <w:t xml:space="preserve">b </w:t>
      </w:r>
      <w:r w:rsidR="008B3E6E">
        <w:rPr>
          <w:rFonts w:ascii="CMSY10" w:eastAsia="CMSY10" w:hAnsi="CMMI10" w:cs="CMSY10" w:hint="eastAsia"/>
          <w:i/>
          <w:iCs/>
          <w:sz w:val="22"/>
          <w:szCs w:val="22"/>
        </w:rPr>
        <w:t>−</w:t>
      </w:r>
      <w:r w:rsidR="008B3E6E">
        <w:rPr>
          <w:rFonts w:ascii="CMSY10" w:eastAsia="CMSY10" w:hAnsi="CMMI10" w:cs="CMSY10"/>
          <w:i/>
          <w:iCs/>
          <w:sz w:val="22"/>
          <w:szCs w:val="22"/>
        </w:rPr>
        <w:t xml:space="preserve"> </w:t>
      </w:r>
      <w:r w:rsidR="008B3E6E">
        <w:rPr>
          <w:rFonts w:ascii="CMMI10" w:hAnsi="CMMI10" w:cs="CMMI10"/>
          <w:i/>
          <w:iCs/>
          <w:sz w:val="22"/>
          <w:szCs w:val="22"/>
        </w:rPr>
        <w:t>r</w:t>
      </w:r>
      <w:r w:rsidR="008B3E6E">
        <w:rPr>
          <w:rFonts w:ascii="CMR10" w:hAnsi="CMR10" w:cs="CMR10"/>
          <w:sz w:val="22"/>
          <w:szCs w:val="22"/>
        </w:rPr>
        <w:t>)</w:t>
      </w:r>
      <w:r w:rsidR="008B3E6E">
        <w:rPr>
          <w:rFonts w:ascii="CMMI10" w:hAnsi="CMMI10" w:cs="CMMI10"/>
          <w:i/>
          <w:iCs/>
          <w:sz w:val="22"/>
          <w:szCs w:val="22"/>
        </w:rPr>
        <w:t xml:space="preserve">dt </w:t>
      </w:r>
      <w:r w:rsidR="008B3E6E">
        <w:rPr>
          <w:rFonts w:ascii="CMR10" w:hAnsi="CMR10" w:cs="CMR10"/>
          <w:sz w:val="22"/>
          <w:szCs w:val="22"/>
        </w:rPr>
        <w:t xml:space="preserve">+ </w:t>
      </w:r>
      <w:r w:rsidR="008B3E6E">
        <w:rPr>
          <w:rFonts w:ascii="CMMI10" w:hAnsi="CMMI10" w:cs="CMMI10"/>
          <w:i/>
          <w:iCs/>
          <w:sz w:val="22"/>
          <w:szCs w:val="22"/>
        </w:rPr>
        <w:t xml:space="preserve">σdz </w:t>
      </w:r>
      <w:r w:rsidR="002A4DE5">
        <w:rPr>
          <w:lang w:val="en-US"/>
        </w:rPr>
        <w:t xml:space="preserve">where a, b and </w:t>
      </w:r>
      <w:r w:rsidR="002A4DE5">
        <w:rPr>
          <w:rFonts w:ascii="Symbol" w:hAnsi="Symbol"/>
          <w:lang w:val="en-US"/>
        </w:rPr>
        <w:t></w:t>
      </w:r>
      <w:r w:rsidR="002A4DE5">
        <w:rPr>
          <w:rFonts w:ascii="Symbol" w:hAnsi="Symbol"/>
          <w:lang w:val="en-US"/>
        </w:rPr>
        <w:t></w:t>
      </w:r>
      <w:r w:rsidR="002A4DE5">
        <w:rPr>
          <w:lang w:val="en-US"/>
        </w:rPr>
        <w:t>are constant.</w:t>
      </w:r>
    </w:p>
    <w:p w:rsidR="00F866CC" w:rsidRPr="00134496" w:rsidRDefault="00F866CC" w:rsidP="00F4776A">
      <w:pPr>
        <w:pStyle w:val="Heading4"/>
        <w:jc w:val="both"/>
        <w:rPr>
          <w:lang w:val="en-US"/>
        </w:rPr>
      </w:pPr>
      <w:bookmarkStart w:id="77" w:name="_Toc194837751"/>
      <w:bookmarkStart w:id="78" w:name="_Toc195351096"/>
      <w:r>
        <w:rPr>
          <w:lang w:val="en-US"/>
        </w:rPr>
        <w:t xml:space="preserve">Script </w:t>
      </w:r>
      <w:bookmarkEnd w:id="77"/>
      <w:r w:rsidR="00334580">
        <w:rPr>
          <w:lang w:val="en-US"/>
        </w:rPr>
        <w:t>Interpreter</w:t>
      </w:r>
      <w:bookmarkEnd w:id="78"/>
    </w:p>
    <w:p w:rsidR="00F866CC" w:rsidRDefault="00AA33B0" w:rsidP="00F4776A">
      <w:pPr>
        <w:jc w:val="both"/>
        <w:rPr>
          <w:lang w:val="en-US"/>
        </w:rPr>
      </w:pPr>
      <w:r>
        <w:rPr>
          <w:lang w:val="en-US"/>
        </w:rPr>
        <w:t>Model scripts are to be written in the embedded scripting language Python and i</w:t>
      </w:r>
      <w:r>
        <w:rPr>
          <w:lang w:val="en-US"/>
        </w:rPr>
        <w:t>n</w:t>
      </w:r>
      <w:r>
        <w:rPr>
          <w:lang w:val="en-US"/>
        </w:rPr>
        <w:t>clude the following structure</w:t>
      </w:r>
      <w:r w:rsidR="00F866CC">
        <w:rPr>
          <w:lang w:val="en-US"/>
        </w:rPr>
        <w:t>:</w:t>
      </w:r>
    </w:p>
    <w:p w:rsidR="002C2C6B" w:rsidRDefault="002C2C6B" w:rsidP="00F4776A">
      <w:pPr>
        <w:jc w:val="both"/>
        <w:rPr>
          <w:lang w:val="en-US"/>
        </w:rPr>
      </w:pPr>
    </w:p>
    <w:p w:rsidR="00F866CC" w:rsidRPr="00CC0D6B" w:rsidRDefault="00F866CC" w:rsidP="00F4776A">
      <w:pPr>
        <w:pStyle w:val="ListParagraph"/>
        <w:numPr>
          <w:ilvl w:val="0"/>
          <w:numId w:val="10"/>
        </w:numPr>
        <w:jc w:val="both"/>
        <w:rPr>
          <w:lang w:val="en-US"/>
        </w:rPr>
      </w:pPr>
      <w:r w:rsidRPr="00CC0D6B">
        <w:rPr>
          <w:lang w:val="en-US"/>
        </w:rPr>
        <w:t>Model Identifier</w:t>
      </w:r>
      <w:r w:rsidR="00355EF1">
        <w:rPr>
          <w:lang w:val="en-US"/>
        </w:rPr>
        <w:t xml:space="preserve"> through class extension </w:t>
      </w:r>
    </w:p>
    <w:p w:rsidR="00F866CC" w:rsidRPr="00CC0D6B" w:rsidRDefault="00F866CC" w:rsidP="00F4776A">
      <w:pPr>
        <w:pStyle w:val="ListParagraph"/>
        <w:numPr>
          <w:ilvl w:val="0"/>
          <w:numId w:val="10"/>
        </w:numPr>
        <w:jc w:val="both"/>
        <w:rPr>
          <w:lang w:val="en-US"/>
        </w:rPr>
      </w:pPr>
      <w:r w:rsidRPr="00CC0D6B">
        <w:rPr>
          <w:lang w:val="en-US"/>
        </w:rPr>
        <w:t>Variables</w:t>
      </w:r>
      <w:r w:rsidR="00AA33B0">
        <w:rPr>
          <w:lang w:val="en-US"/>
        </w:rPr>
        <w:t xml:space="preserve"> – support for stochastic and constant variables</w:t>
      </w:r>
    </w:p>
    <w:p w:rsidR="00F866CC" w:rsidRPr="00CC0D6B" w:rsidRDefault="00F866CC" w:rsidP="00F4776A">
      <w:pPr>
        <w:pStyle w:val="ListParagraph"/>
        <w:numPr>
          <w:ilvl w:val="0"/>
          <w:numId w:val="10"/>
        </w:numPr>
        <w:jc w:val="both"/>
        <w:rPr>
          <w:lang w:val="en-US"/>
        </w:rPr>
      </w:pPr>
      <w:r w:rsidRPr="00CC0D6B">
        <w:rPr>
          <w:lang w:val="en-US"/>
        </w:rPr>
        <w:t>Random Sequence</w:t>
      </w:r>
      <w:r w:rsidR="00AA33B0">
        <w:rPr>
          <w:lang w:val="en-US"/>
        </w:rPr>
        <w:t>s</w:t>
      </w:r>
    </w:p>
    <w:p w:rsidR="00F866CC" w:rsidRDefault="00F866CC" w:rsidP="00F4776A">
      <w:pPr>
        <w:pStyle w:val="ListParagraph"/>
        <w:numPr>
          <w:ilvl w:val="0"/>
          <w:numId w:val="10"/>
        </w:numPr>
        <w:jc w:val="both"/>
        <w:rPr>
          <w:lang w:val="en-US"/>
        </w:rPr>
      </w:pPr>
      <w:r w:rsidRPr="00CC0D6B">
        <w:rPr>
          <w:lang w:val="en-US"/>
        </w:rPr>
        <w:t>Stochastic Process</w:t>
      </w:r>
      <w:r w:rsidR="001B6FAC">
        <w:rPr>
          <w:lang w:val="en-US"/>
        </w:rPr>
        <w:t xml:space="preserve"> models</w:t>
      </w:r>
    </w:p>
    <w:p w:rsidR="00F841B0" w:rsidRPr="00CC0D6B" w:rsidRDefault="00F841B0" w:rsidP="00F4776A">
      <w:pPr>
        <w:pStyle w:val="ListParagraph"/>
        <w:numPr>
          <w:ilvl w:val="0"/>
          <w:numId w:val="10"/>
        </w:numPr>
        <w:jc w:val="both"/>
        <w:rPr>
          <w:lang w:val="en-US"/>
        </w:rPr>
      </w:pPr>
      <w:r>
        <w:rPr>
          <w:lang w:val="en-US"/>
        </w:rPr>
        <w:t>Analytical models</w:t>
      </w:r>
    </w:p>
    <w:p w:rsidR="00F866CC" w:rsidRPr="00CC0D6B" w:rsidRDefault="00F866CC" w:rsidP="00F4776A">
      <w:pPr>
        <w:pStyle w:val="ListParagraph"/>
        <w:numPr>
          <w:ilvl w:val="0"/>
          <w:numId w:val="10"/>
        </w:numPr>
        <w:jc w:val="both"/>
        <w:rPr>
          <w:lang w:val="en-US"/>
        </w:rPr>
      </w:pPr>
      <w:r w:rsidRPr="00CC0D6B">
        <w:rPr>
          <w:lang w:val="en-US"/>
        </w:rPr>
        <w:t>Payoff Function</w:t>
      </w:r>
    </w:p>
    <w:p w:rsidR="00F866CC" w:rsidRDefault="00F866CC" w:rsidP="00F4776A">
      <w:pPr>
        <w:pStyle w:val="Heading5"/>
        <w:jc w:val="both"/>
        <w:rPr>
          <w:lang w:val="en-US"/>
        </w:rPr>
      </w:pPr>
      <w:r>
        <w:rPr>
          <w:lang w:val="en-US"/>
        </w:rPr>
        <w:t>Variable Definitions</w:t>
      </w:r>
    </w:p>
    <w:p w:rsidR="00F866CC" w:rsidRDefault="00B2055D" w:rsidP="00F4776A">
      <w:pPr>
        <w:jc w:val="both"/>
        <w:rPr>
          <w:lang w:val="en-US"/>
        </w:rPr>
      </w:pPr>
      <w:r>
        <w:rPr>
          <w:lang w:val="en-US"/>
        </w:rPr>
        <w:t>All variables are vectors</w:t>
      </w:r>
      <w:r w:rsidR="00F866CC">
        <w:rPr>
          <w:lang w:val="en-US"/>
        </w:rPr>
        <w:t xml:space="preserve">. Scalars are </w:t>
      </w:r>
      <w:r>
        <w:rPr>
          <w:lang w:val="en-US"/>
        </w:rPr>
        <w:t>a vector of type variant and length 1.</w:t>
      </w:r>
      <w:r w:rsidR="00F866CC">
        <w:rPr>
          <w:lang w:val="en-US"/>
        </w:rPr>
        <w:t xml:space="preserve"> </w:t>
      </w:r>
      <w:r>
        <w:rPr>
          <w:lang w:val="en-US"/>
        </w:rPr>
        <w:t>Vectors can be multidimensional</w:t>
      </w:r>
      <w:r w:rsidR="00F866CC">
        <w:rPr>
          <w:lang w:val="en-US"/>
        </w:rPr>
        <w:t>.</w:t>
      </w:r>
      <w:r>
        <w:rPr>
          <w:lang w:val="en-US"/>
        </w:rPr>
        <w:t xml:space="preserve"> Standard vector operators such as “:” used for slicing are avai</w:t>
      </w:r>
      <w:r>
        <w:rPr>
          <w:lang w:val="en-US"/>
        </w:rPr>
        <w:t>l</w:t>
      </w:r>
      <w:r>
        <w:rPr>
          <w:lang w:val="en-US"/>
        </w:rPr>
        <w:t>able.</w:t>
      </w:r>
      <w:r w:rsidR="00F866CC">
        <w:rPr>
          <w:lang w:val="en-US"/>
        </w:rPr>
        <w:t xml:space="preserve"> </w:t>
      </w:r>
    </w:p>
    <w:p w:rsidR="00C8374E" w:rsidRDefault="00C8374E" w:rsidP="00F4776A">
      <w:pPr>
        <w:pStyle w:val="Heading5"/>
        <w:jc w:val="both"/>
        <w:rPr>
          <w:lang w:val="en-US"/>
        </w:rPr>
      </w:pPr>
      <w:r>
        <w:rPr>
          <w:lang w:val="en-US"/>
        </w:rPr>
        <w:t>Random Sequence</w:t>
      </w:r>
      <w:r w:rsidR="005A7D27">
        <w:rPr>
          <w:lang w:val="en-US"/>
        </w:rPr>
        <w:t>s</w:t>
      </w:r>
    </w:p>
    <w:p w:rsidR="00C8374E" w:rsidRDefault="00C8374E" w:rsidP="00F4776A">
      <w:pPr>
        <w:jc w:val="both"/>
        <w:rPr>
          <w:lang w:val="en-US"/>
        </w:rPr>
      </w:pPr>
      <w:r>
        <w:rPr>
          <w:lang w:val="en-US"/>
        </w:rPr>
        <w:t xml:space="preserve">To include </w:t>
      </w:r>
      <w:r w:rsidR="00B2055D">
        <w:rPr>
          <w:lang w:val="en-US"/>
        </w:rPr>
        <w:t xml:space="preserve">support for </w:t>
      </w:r>
      <w:r>
        <w:rPr>
          <w:lang w:val="en-US"/>
        </w:rPr>
        <w:t>types: pseudo, quasi and a distribution (uniform, normal, lo</w:t>
      </w:r>
      <w:r>
        <w:rPr>
          <w:lang w:val="en-US"/>
        </w:rPr>
        <w:t>g</w:t>
      </w:r>
      <w:r>
        <w:rPr>
          <w:lang w:val="en-US"/>
        </w:rPr>
        <w:t>normal)</w:t>
      </w:r>
      <w:r w:rsidR="00B2055D">
        <w:rPr>
          <w:lang w:val="en-US"/>
        </w:rPr>
        <w:t xml:space="preserve"> etcetera. An example would be:</w:t>
      </w:r>
    </w:p>
    <w:p w:rsidR="00B2055D" w:rsidRDefault="00B2055D" w:rsidP="00F4776A">
      <w:pPr>
        <w:jc w:val="both"/>
        <w:rPr>
          <w:lang w:val="en-US"/>
        </w:rPr>
      </w:pPr>
    </w:p>
    <w:p w:rsidR="00B2055D" w:rsidRDefault="00AA33B0" w:rsidP="00F4776A">
      <w:pPr>
        <w:jc w:val="both"/>
        <w:rPr>
          <w:rFonts w:ascii="Courier New" w:hAnsi="Courier New" w:cs="Courier New"/>
          <w:sz w:val="20"/>
          <w:szCs w:val="20"/>
          <w:lang w:val="en-US"/>
        </w:rPr>
      </w:pPr>
      <w:r>
        <w:rPr>
          <w:rFonts w:ascii="Courier New" w:hAnsi="Courier New" w:cs="Courier New"/>
          <w:sz w:val="20"/>
          <w:szCs w:val="20"/>
          <w:lang w:val="en-US"/>
        </w:rPr>
        <w:t>R = random</w:t>
      </w:r>
      <w:r w:rsidR="00B2055D" w:rsidRPr="00B2055D">
        <w:rPr>
          <w:rFonts w:ascii="Courier New" w:hAnsi="Courier New" w:cs="Courier New"/>
          <w:sz w:val="20"/>
          <w:szCs w:val="20"/>
          <w:lang w:val="en-US"/>
        </w:rPr>
        <w:t>(“pseudo”,”normal”, seed)</w:t>
      </w:r>
    </w:p>
    <w:p w:rsidR="00C971BA" w:rsidRDefault="00C971BA" w:rsidP="00F4776A">
      <w:pPr>
        <w:jc w:val="both"/>
        <w:rPr>
          <w:rFonts w:ascii="Courier New" w:hAnsi="Courier New" w:cs="Courier New"/>
          <w:sz w:val="20"/>
          <w:szCs w:val="20"/>
          <w:lang w:val="en-US"/>
        </w:rPr>
      </w:pPr>
    </w:p>
    <w:p w:rsidR="00C971BA" w:rsidRDefault="00AA33B0" w:rsidP="00F4776A">
      <w:pPr>
        <w:jc w:val="both"/>
        <w:rPr>
          <w:lang w:val="en-US"/>
        </w:rPr>
      </w:pPr>
      <w:r>
        <w:rPr>
          <w:lang w:val="en-US"/>
        </w:rPr>
        <w:t xml:space="preserve">The function is empty and will be replaced at run-time by an appropriate generator based on the Intel Math Kernel Library. </w:t>
      </w:r>
      <w:r w:rsidR="00C971BA" w:rsidRPr="00C971BA">
        <w:rPr>
          <w:lang w:val="en-US"/>
        </w:rPr>
        <w:t xml:space="preserve">Sequences are </w:t>
      </w:r>
      <w:r>
        <w:rPr>
          <w:lang w:val="en-US"/>
        </w:rPr>
        <w:t xml:space="preserve">generated as vectors and stored for each path. </w:t>
      </w:r>
    </w:p>
    <w:p w:rsidR="00AA33B0" w:rsidRDefault="00AA33B0" w:rsidP="00F4776A">
      <w:pPr>
        <w:numPr>
          <w:ilvl w:val="0"/>
          <w:numId w:val="10"/>
        </w:numPr>
        <w:jc w:val="both"/>
        <w:rPr>
          <w:lang w:val="en-US"/>
        </w:rPr>
      </w:pPr>
      <w:r>
        <w:rPr>
          <w:lang w:val="en-US"/>
        </w:rPr>
        <w:t>Sequence storage and retrieval</w:t>
      </w:r>
    </w:p>
    <w:p w:rsidR="00AA33B0" w:rsidRPr="00C971BA" w:rsidRDefault="00AA33B0" w:rsidP="00F4776A">
      <w:pPr>
        <w:numPr>
          <w:ilvl w:val="0"/>
          <w:numId w:val="10"/>
        </w:numPr>
        <w:jc w:val="both"/>
        <w:rPr>
          <w:lang w:val="en-US"/>
        </w:rPr>
      </w:pPr>
      <w:r>
        <w:rPr>
          <w:lang w:val="en-US"/>
        </w:rPr>
        <w:t>Look-ahead and leap-frog partitioning</w:t>
      </w:r>
    </w:p>
    <w:p w:rsidR="00AA33B0" w:rsidRDefault="00CF1708" w:rsidP="00F4776A">
      <w:pPr>
        <w:pStyle w:val="Heading5"/>
        <w:jc w:val="both"/>
        <w:rPr>
          <w:lang w:val="en-US"/>
        </w:rPr>
      </w:pPr>
      <w:r>
        <w:rPr>
          <w:lang w:val="en-US"/>
        </w:rPr>
        <w:t>Stochastic</w:t>
      </w:r>
      <w:r w:rsidR="00F866CC">
        <w:rPr>
          <w:lang w:val="en-US"/>
        </w:rPr>
        <w:t xml:space="preserve"> </w:t>
      </w:r>
      <w:r>
        <w:rPr>
          <w:lang w:val="en-US"/>
        </w:rPr>
        <w:t xml:space="preserve">Asset </w:t>
      </w:r>
      <w:r w:rsidR="001B6FAC">
        <w:rPr>
          <w:lang w:val="en-US"/>
        </w:rPr>
        <w:t>Models</w:t>
      </w:r>
    </w:p>
    <w:p w:rsidR="00E93562" w:rsidRDefault="00E93562" w:rsidP="00E93562">
      <w:pPr>
        <w:rPr>
          <w:lang w:val="en-US"/>
        </w:rPr>
      </w:pPr>
      <w:r>
        <w:rPr>
          <w:lang w:val="en-US"/>
        </w:rPr>
        <w:t>These models define the type of path generation that is to be performed based on a geometric Brownian motion.</w:t>
      </w:r>
    </w:p>
    <w:p w:rsidR="00CF1708" w:rsidRDefault="00CF1708" w:rsidP="00CF1708">
      <w:pPr>
        <w:numPr>
          <w:ilvl w:val="0"/>
          <w:numId w:val="10"/>
        </w:numPr>
        <w:rPr>
          <w:lang w:val="en-US"/>
        </w:rPr>
      </w:pPr>
      <w:r>
        <w:rPr>
          <w:lang w:val="en-US"/>
        </w:rPr>
        <w:t>Black Scholes</w:t>
      </w:r>
    </w:p>
    <w:p w:rsidR="00CF1708" w:rsidRDefault="00CF1708" w:rsidP="00CF1708">
      <w:pPr>
        <w:numPr>
          <w:ilvl w:val="0"/>
          <w:numId w:val="10"/>
        </w:numPr>
        <w:rPr>
          <w:lang w:val="en-US"/>
        </w:rPr>
      </w:pPr>
      <w:r>
        <w:rPr>
          <w:lang w:val="en-US"/>
        </w:rPr>
        <w:t>Vasicek</w:t>
      </w:r>
    </w:p>
    <w:p w:rsidR="007E0C78" w:rsidRDefault="007E0C78" w:rsidP="007E0C78">
      <w:pPr>
        <w:ind w:left="720"/>
        <w:rPr>
          <w:lang w:val="en-US"/>
        </w:rPr>
      </w:pPr>
    </w:p>
    <w:p w:rsidR="00AA33B0" w:rsidRPr="00AA33B0" w:rsidRDefault="007E0C78" w:rsidP="00F4776A">
      <w:pPr>
        <w:jc w:val="both"/>
        <w:rPr>
          <w:rFonts w:ascii="Symbol" w:hAnsi="Symbol"/>
          <w:lang w:val="en-US"/>
        </w:rPr>
      </w:pPr>
      <w:r>
        <w:rPr>
          <w:lang w:val="en-US"/>
        </w:rPr>
        <w:t>These assets underlying these models are assumed to be lognormally distribut</w:t>
      </w:r>
      <w:r w:rsidR="00AA33B0">
        <w:rPr>
          <w:lang w:val="en-US"/>
        </w:rPr>
        <w:t xml:space="preserve"> accept a random stream vector, a expected rate of return (drift rate) </w:t>
      </w:r>
      <w:r w:rsidR="00AA33B0">
        <w:rPr>
          <w:rFonts w:ascii="Symbol" w:hAnsi="Symbol"/>
          <w:lang w:val="en-US"/>
        </w:rPr>
        <w:t></w:t>
      </w:r>
      <w:r w:rsidR="00AA33B0">
        <w:rPr>
          <w:lang w:val="en-US"/>
        </w:rPr>
        <w:t xml:space="preserve"> and a v</w:t>
      </w:r>
      <w:r w:rsidR="00AA33B0">
        <w:rPr>
          <w:lang w:val="en-US"/>
        </w:rPr>
        <w:t>o</w:t>
      </w:r>
      <w:r w:rsidR="00AA33B0">
        <w:rPr>
          <w:lang w:val="en-US"/>
        </w:rPr>
        <w:t xml:space="preserve">latility </w:t>
      </w:r>
      <w:r w:rsidR="00AA33B0">
        <w:rPr>
          <w:rFonts w:ascii="Symbol" w:hAnsi="Symbol"/>
          <w:lang w:val="en-US"/>
        </w:rPr>
        <w:t></w:t>
      </w:r>
      <w:r w:rsidR="00AA33B0">
        <w:rPr>
          <w:rFonts w:ascii="Symbol" w:hAnsi="Symbol"/>
          <w:lang w:val="en-US"/>
        </w:rPr>
        <w:t></w:t>
      </w:r>
      <w:r w:rsidR="00AA33B0">
        <w:rPr>
          <w:rFonts w:ascii="Symbol" w:hAnsi="Symbol"/>
          <w:lang w:val="en-US"/>
        </w:rPr>
        <w:t></w:t>
      </w:r>
    </w:p>
    <w:p w:rsidR="00F866CC" w:rsidRPr="00930ED8" w:rsidRDefault="00485837" w:rsidP="00F4776A">
      <w:pPr>
        <w:pStyle w:val="ListParagraph"/>
        <w:numPr>
          <w:ilvl w:val="0"/>
          <w:numId w:val="17"/>
        </w:numPr>
        <w:jc w:val="both"/>
        <w:rPr>
          <w:lang w:val="en-US"/>
        </w:rPr>
      </w:pPr>
      <w:r w:rsidRPr="00930ED8">
        <w:rPr>
          <w:lang w:val="en-US"/>
        </w:rPr>
        <w:t>L</w:t>
      </w:r>
      <w:r w:rsidR="00F866CC" w:rsidRPr="00930ED8">
        <w:rPr>
          <w:lang w:val="en-US"/>
        </w:rPr>
        <w:t>ognormal</w:t>
      </w:r>
      <w:r w:rsidR="00B644E4">
        <w:rPr>
          <w:lang w:val="en-US"/>
        </w:rPr>
        <w:t xml:space="preserve"> process</w:t>
      </w:r>
    </w:p>
    <w:p w:rsidR="00485837" w:rsidRPr="00F841B0" w:rsidRDefault="00485837" w:rsidP="00F4776A">
      <w:pPr>
        <w:pStyle w:val="ListParagraph"/>
        <w:numPr>
          <w:ilvl w:val="0"/>
          <w:numId w:val="17"/>
        </w:numPr>
        <w:jc w:val="both"/>
        <w:rPr>
          <w:lang w:val="en-US"/>
        </w:rPr>
      </w:pPr>
      <w:r>
        <w:t>M</w:t>
      </w:r>
      <w:r w:rsidRPr="00CB1996">
        <w:t>ean-</w:t>
      </w:r>
      <w:r>
        <w:t>reverting (normal and lognormal)</w:t>
      </w:r>
    </w:p>
    <w:p w:rsidR="00F841B0" w:rsidRDefault="00F841B0" w:rsidP="00F4776A">
      <w:pPr>
        <w:pStyle w:val="Heading5"/>
        <w:jc w:val="both"/>
        <w:rPr>
          <w:lang w:val="en-US"/>
        </w:rPr>
      </w:pPr>
      <w:r>
        <w:rPr>
          <w:lang w:val="en-US"/>
        </w:rPr>
        <w:t>Analytical Models</w:t>
      </w:r>
    </w:p>
    <w:p w:rsidR="00F841B0" w:rsidRDefault="00F841B0" w:rsidP="00F4776A">
      <w:pPr>
        <w:jc w:val="both"/>
        <w:rPr>
          <w:lang w:val="en-US"/>
        </w:rPr>
      </w:pPr>
      <w:r>
        <w:rPr>
          <w:lang w:val="en-US"/>
        </w:rPr>
        <w:t xml:space="preserve">Basic analytic models </w:t>
      </w:r>
      <w:r w:rsidR="0022213E">
        <w:rPr>
          <w:lang w:val="en-US"/>
        </w:rPr>
        <w:t>are provided as a convenience</w:t>
      </w:r>
      <w:r w:rsidR="002E7D72">
        <w:rPr>
          <w:lang w:val="en-US"/>
        </w:rPr>
        <w:t xml:space="preserve"> to support put/call and barrier parities</w:t>
      </w:r>
      <w:r w:rsidR="0022213E">
        <w:rPr>
          <w:lang w:val="en-US"/>
        </w:rPr>
        <w:t xml:space="preserve"> </w:t>
      </w:r>
      <w:r w:rsidR="0047361B">
        <w:rPr>
          <w:lang w:val="en-US"/>
        </w:rPr>
        <w:t xml:space="preserve">and for possible use as a control variate </w:t>
      </w:r>
      <w:r w:rsidR="00B644E4">
        <w:rPr>
          <w:lang w:val="en-US"/>
        </w:rPr>
        <w:t>used for variance reduction</w:t>
      </w:r>
      <w:r w:rsidR="00E93562">
        <w:rPr>
          <w:lang w:val="en-US"/>
        </w:rPr>
        <w:t>.</w:t>
      </w:r>
    </w:p>
    <w:p w:rsidR="00F841B0" w:rsidRPr="00930ED8" w:rsidRDefault="002E7D72" w:rsidP="00F4776A">
      <w:pPr>
        <w:pStyle w:val="ListParagraph"/>
        <w:numPr>
          <w:ilvl w:val="0"/>
          <w:numId w:val="17"/>
        </w:numPr>
        <w:jc w:val="both"/>
        <w:rPr>
          <w:lang w:val="en-US"/>
        </w:rPr>
      </w:pPr>
      <w:r>
        <w:rPr>
          <w:lang w:val="en-US"/>
        </w:rPr>
        <w:t>Black</w:t>
      </w:r>
      <w:r w:rsidR="00E93562">
        <w:rPr>
          <w:lang w:val="en-US"/>
        </w:rPr>
        <w:t xml:space="preserve">-Scholes </w:t>
      </w:r>
    </w:p>
    <w:p w:rsidR="00F841B0" w:rsidRPr="00B644E4" w:rsidRDefault="002E7D72" w:rsidP="00F4776A">
      <w:pPr>
        <w:pStyle w:val="ListParagraph"/>
        <w:numPr>
          <w:ilvl w:val="0"/>
          <w:numId w:val="17"/>
        </w:numPr>
        <w:jc w:val="both"/>
        <w:rPr>
          <w:lang w:val="en-US"/>
        </w:rPr>
      </w:pPr>
      <w:r>
        <w:t>Garman-Kohlhagen (for FX)</w:t>
      </w:r>
    </w:p>
    <w:p w:rsidR="00B644E4" w:rsidRPr="00F841B0" w:rsidRDefault="00B644E4" w:rsidP="00B644E4">
      <w:pPr>
        <w:pStyle w:val="ListParagraph"/>
        <w:jc w:val="both"/>
        <w:rPr>
          <w:lang w:val="en-US"/>
        </w:rPr>
      </w:pPr>
      <w:r>
        <w:t>These models will need to return price, delta and gamma</w:t>
      </w:r>
    </w:p>
    <w:p w:rsidR="00F866CC" w:rsidRDefault="00F866CC" w:rsidP="00F4776A">
      <w:pPr>
        <w:pStyle w:val="Heading5"/>
        <w:jc w:val="both"/>
        <w:rPr>
          <w:lang w:val="en-US"/>
        </w:rPr>
      </w:pPr>
      <w:r>
        <w:rPr>
          <w:lang w:val="en-US"/>
        </w:rPr>
        <w:t>Payoff Function</w:t>
      </w:r>
    </w:p>
    <w:p w:rsidR="00F866CC" w:rsidRDefault="00F866CC" w:rsidP="00F4776A">
      <w:pPr>
        <w:jc w:val="both"/>
        <w:rPr>
          <w:lang w:val="en-US"/>
        </w:rPr>
      </w:pPr>
      <w:r>
        <w:rPr>
          <w:lang w:val="en-US"/>
        </w:rPr>
        <w:t xml:space="preserve">The payoff function is to take type-less </w:t>
      </w:r>
      <w:r w:rsidR="00B644E4">
        <w:rPr>
          <w:lang w:val="en-US"/>
        </w:rPr>
        <w:t xml:space="preserve">vector </w:t>
      </w:r>
      <w:r>
        <w:rPr>
          <w:lang w:val="en-US"/>
        </w:rPr>
        <w:t>arguments and returns a scalar value</w:t>
      </w:r>
      <w:r w:rsidR="00C25110">
        <w:rPr>
          <w:lang w:val="en-US"/>
        </w:rPr>
        <w:t xml:space="preserve"> as a one dimensional vector</w:t>
      </w:r>
      <w:r>
        <w:rPr>
          <w:lang w:val="en-US"/>
        </w:rPr>
        <w:t xml:space="preserve">. The </w:t>
      </w:r>
      <w:r w:rsidR="00C25110">
        <w:rPr>
          <w:lang w:val="en-US"/>
        </w:rPr>
        <w:t>standard</w:t>
      </w:r>
      <w:r>
        <w:rPr>
          <w:lang w:val="en-US"/>
        </w:rPr>
        <w:t xml:space="preserve"> </w:t>
      </w:r>
      <w:r w:rsidR="00C25110">
        <w:rPr>
          <w:lang w:val="en-US"/>
        </w:rPr>
        <w:t>set of math functions is</w:t>
      </w:r>
      <w:r>
        <w:rPr>
          <w:lang w:val="en-US"/>
        </w:rPr>
        <w:t xml:space="preserve"> to be included. Add</w:t>
      </w:r>
      <w:r>
        <w:rPr>
          <w:lang w:val="en-US"/>
        </w:rPr>
        <w:t>i</w:t>
      </w:r>
      <w:r>
        <w:rPr>
          <w:lang w:val="en-US"/>
        </w:rPr>
        <w:t>tion</w:t>
      </w:r>
      <w:r w:rsidR="00C25110">
        <w:rPr>
          <w:lang w:val="en-US"/>
        </w:rPr>
        <w:t>al</w:t>
      </w:r>
      <w:r>
        <w:rPr>
          <w:lang w:val="en-US"/>
        </w:rPr>
        <w:t xml:space="preserve"> functions e.g.: ABS, MIN, MAX, AVG (arithmetic, geometric, harmonic)</w:t>
      </w:r>
      <w:r w:rsidR="00C25110">
        <w:rPr>
          <w:lang w:val="en-US"/>
        </w:rPr>
        <w:t xml:space="preserve"> will also be provided</w:t>
      </w:r>
      <w:r>
        <w:rPr>
          <w:lang w:val="en-US"/>
        </w:rPr>
        <w:t xml:space="preserve">. These functions </w:t>
      </w:r>
      <w:r w:rsidR="00C25110">
        <w:rPr>
          <w:lang w:val="en-US"/>
        </w:rPr>
        <w:t>will be inherently vector based</w:t>
      </w:r>
      <w:r>
        <w:rPr>
          <w:lang w:val="en-US"/>
        </w:rPr>
        <w:t>. Flow control is provided via for iteration and if statements</w:t>
      </w:r>
    </w:p>
    <w:p w:rsidR="00F866CC" w:rsidRDefault="00F866CC" w:rsidP="00F4776A">
      <w:pPr>
        <w:pStyle w:val="Heading6"/>
        <w:jc w:val="both"/>
        <w:rPr>
          <w:lang w:val="en-US"/>
        </w:rPr>
      </w:pPr>
      <w:r>
        <w:rPr>
          <w:lang w:val="en-US"/>
        </w:rPr>
        <w:t xml:space="preserve"> Example</w:t>
      </w:r>
      <w:r w:rsidR="000828D0">
        <w:rPr>
          <w:lang w:val="en-US"/>
        </w:rPr>
        <w:t>s</w:t>
      </w:r>
      <w:r>
        <w:rPr>
          <w:lang w:val="en-US"/>
        </w:rPr>
        <w:t xml:space="preserve"> Payoff Functions</w:t>
      </w:r>
    </w:p>
    <w:p w:rsidR="00F866CC" w:rsidRPr="003108D7" w:rsidRDefault="00F866CC" w:rsidP="00F4776A">
      <w:pPr>
        <w:jc w:val="both"/>
        <w:rPr>
          <w:lang w:val="en-US"/>
        </w:rPr>
      </w:pPr>
      <w:r>
        <w:rPr>
          <w:lang w:val="en-US"/>
        </w:rPr>
        <w:t xml:space="preserve">The following are examples in Python of how the payoff function can be written. </w:t>
      </w:r>
    </w:p>
    <w:p w:rsidR="00F866CC" w:rsidRDefault="00F866CC" w:rsidP="00F4776A">
      <w:pPr>
        <w:pStyle w:val="Heading7"/>
        <w:jc w:val="both"/>
        <w:rPr>
          <w:lang w:val="en-US"/>
        </w:rPr>
      </w:pPr>
      <w:r>
        <w:rPr>
          <w:lang w:val="en-US"/>
        </w:rPr>
        <w:t>Vanilla</w:t>
      </w:r>
    </w:p>
    <w:p w:rsidR="00F866CC" w:rsidRDefault="00F866CC" w:rsidP="00F4776A">
      <w:pPr>
        <w:jc w:val="both"/>
        <w:rPr>
          <w:rFonts w:ascii="Courier New" w:hAnsi="Courier New" w:cs="Courier New"/>
          <w:lang w:val="en-US"/>
        </w:rPr>
      </w:pP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 xml:space="preserve">class Vanilla(Option): </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def payoff(S, K): # S is a vector, K is scalar</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r>
      <w:r w:rsidRPr="000828D0">
        <w:rPr>
          <w:rFonts w:ascii="Courier New" w:hAnsi="Courier New" w:cs="Courier New"/>
          <w:sz w:val="20"/>
          <w:szCs w:val="20"/>
          <w:lang w:val="en-US"/>
        </w:rPr>
        <w:tab/>
        <w:t>return max(S-K,0)</w:t>
      </w:r>
    </w:p>
    <w:p w:rsidR="00F866CC" w:rsidRDefault="00F866CC" w:rsidP="00F4776A">
      <w:pPr>
        <w:pStyle w:val="Heading7"/>
        <w:jc w:val="both"/>
        <w:rPr>
          <w:lang w:val="en-US"/>
        </w:rPr>
      </w:pPr>
      <w:r>
        <w:rPr>
          <w:lang w:val="en-US"/>
        </w:rPr>
        <w:t>Asian</w:t>
      </w:r>
    </w:p>
    <w:p w:rsidR="00F866CC" w:rsidRDefault="00F866CC" w:rsidP="00F4776A">
      <w:pPr>
        <w:jc w:val="both"/>
        <w:rPr>
          <w:lang w:val="en-US"/>
        </w:rPr>
      </w:pPr>
      <w:r>
        <w:rPr>
          <w:lang w:val="en-US"/>
        </w:rPr>
        <w:t>Asian option payoffs are calculated based on the average of the underlying asset price. Two possible solutions to the payoff function can be provided as:</w:t>
      </w:r>
    </w:p>
    <w:p w:rsidR="00F866CC" w:rsidRDefault="00F866CC" w:rsidP="00F4776A">
      <w:pPr>
        <w:jc w:val="both"/>
        <w:rPr>
          <w:lang w:val="en-US"/>
        </w:rPr>
      </w:pP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 xml:space="preserve">class Asian(Option): </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def payoff(S, K):</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r>
      <w:r w:rsidRPr="000828D0">
        <w:rPr>
          <w:rFonts w:ascii="Courier New" w:hAnsi="Courier New" w:cs="Courier New"/>
          <w:sz w:val="20"/>
          <w:szCs w:val="20"/>
          <w:lang w:val="en-US"/>
        </w:rPr>
        <w:tab/>
        <w:t>return max(avga(S)-K,0) #using arithmetic average</w:t>
      </w:r>
    </w:p>
    <w:p w:rsidR="00F866CC" w:rsidRPr="000828D0" w:rsidRDefault="00F866CC" w:rsidP="00F4776A">
      <w:pPr>
        <w:jc w:val="both"/>
        <w:rPr>
          <w:rFonts w:ascii="Courier New" w:hAnsi="Courier New" w:cs="Courier New"/>
          <w:sz w:val="20"/>
          <w:szCs w:val="20"/>
          <w:lang w:val="en-US"/>
        </w:rPr>
      </w:pP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class Asian(Option):</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def payoff(S, K):</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t>ret = 0</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t>for s in S: # using a for loop</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r>
      <w:r w:rsidRPr="000828D0">
        <w:rPr>
          <w:rFonts w:ascii="Courier New" w:hAnsi="Courier New" w:cs="Courier New"/>
          <w:sz w:val="20"/>
          <w:szCs w:val="20"/>
          <w:lang w:val="en-US"/>
        </w:rPr>
        <w:tab/>
        <w:t>ret = ret + s</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t>return max(ret/(</w:t>
      </w:r>
      <w:r w:rsidR="008B3544">
        <w:rPr>
          <w:rFonts w:ascii="Courier New" w:hAnsi="Courier New" w:cs="Courier New"/>
          <w:sz w:val="20"/>
          <w:szCs w:val="20"/>
          <w:lang w:val="en-US"/>
        </w:rPr>
        <w:t>S.length</w:t>
      </w:r>
      <w:r w:rsidRPr="000828D0">
        <w:rPr>
          <w:rFonts w:ascii="Courier New" w:hAnsi="Courier New" w:cs="Courier New"/>
          <w:sz w:val="20"/>
          <w:szCs w:val="20"/>
          <w:lang w:val="en-US"/>
        </w:rPr>
        <w:t>) – K, 0)</w:t>
      </w:r>
    </w:p>
    <w:p w:rsidR="00F866CC" w:rsidRDefault="00F866CC" w:rsidP="00F4776A">
      <w:pPr>
        <w:pStyle w:val="Heading7"/>
        <w:jc w:val="both"/>
        <w:rPr>
          <w:lang w:val="en-US"/>
        </w:rPr>
      </w:pPr>
      <w:r>
        <w:rPr>
          <w:lang w:val="en-US"/>
        </w:rPr>
        <w:t>Barrier</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 Knock-out</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class Barrier(Option):</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t>B = 0</w:t>
      </w:r>
    </w:p>
    <w:p w:rsidR="00F866CC" w:rsidRPr="000828D0" w:rsidRDefault="00F866CC" w:rsidP="00F4776A">
      <w:pPr>
        <w:jc w:val="both"/>
        <w:rPr>
          <w:rFonts w:ascii="Courier New" w:hAnsi="Courier New" w:cs="Courier New"/>
          <w:sz w:val="20"/>
          <w:szCs w:val="20"/>
          <w:lang w:val="en-US"/>
        </w:rPr>
      </w:pP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class KnockOut(Barrier):</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def payoff(S, K, B):</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t>ret = 0</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t>hit = False</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t>for s in S: # using a for loop</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r>
      <w:r w:rsidRPr="000828D0">
        <w:rPr>
          <w:rFonts w:ascii="Courier New" w:hAnsi="Courier New" w:cs="Courier New"/>
          <w:sz w:val="20"/>
          <w:szCs w:val="20"/>
          <w:lang w:val="en-US"/>
        </w:rPr>
        <w:tab/>
        <w:t>if (s &lt; B):</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r>
      <w:r w:rsidRPr="000828D0">
        <w:rPr>
          <w:rFonts w:ascii="Courier New" w:hAnsi="Courier New" w:cs="Courier New"/>
          <w:sz w:val="20"/>
          <w:szCs w:val="20"/>
          <w:lang w:val="en-US"/>
        </w:rPr>
        <w:tab/>
      </w:r>
      <w:r w:rsidRPr="000828D0">
        <w:rPr>
          <w:rFonts w:ascii="Courier New" w:hAnsi="Courier New" w:cs="Courier New"/>
          <w:sz w:val="20"/>
          <w:szCs w:val="20"/>
          <w:lang w:val="en-US"/>
        </w:rPr>
        <w:tab/>
        <w:t>hit = true</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r>
      <w:r w:rsidRPr="000828D0">
        <w:rPr>
          <w:rFonts w:ascii="Courier New" w:hAnsi="Courier New" w:cs="Courier New"/>
          <w:sz w:val="20"/>
          <w:szCs w:val="20"/>
          <w:lang w:val="en-US"/>
        </w:rPr>
        <w:tab/>
      </w:r>
      <w:r w:rsidRPr="000828D0">
        <w:rPr>
          <w:rFonts w:ascii="Courier New" w:hAnsi="Courier New" w:cs="Courier New"/>
          <w:sz w:val="20"/>
          <w:szCs w:val="20"/>
          <w:lang w:val="en-US"/>
        </w:rPr>
        <w:tab/>
        <w:t>break</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t>if (hit):</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r>
      <w:r w:rsidRPr="000828D0">
        <w:rPr>
          <w:rFonts w:ascii="Courier New" w:hAnsi="Courier New" w:cs="Courier New"/>
          <w:sz w:val="20"/>
          <w:szCs w:val="20"/>
          <w:lang w:val="en-US"/>
        </w:rPr>
        <w:tab/>
        <w:t>ret = max(S-K,0)</w:t>
      </w:r>
    </w:p>
    <w:p w:rsidR="00F866CC" w:rsidRPr="000828D0" w:rsidRDefault="00F866CC" w:rsidP="00F4776A">
      <w:pPr>
        <w:jc w:val="both"/>
        <w:rPr>
          <w:rFonts w:ascii="Courier New" w:hAnsi="Courier New" w:cs="Courier New"/>
          <w:sz w:val="20"/>
          <w:szCs w:val="20"/>
          <w:lang w:val="en-US"/>
        </w:rPr>
      </w:pPr>
      <w:r w:rsidRPr="000828D0">
        <w:rPr>
          <w:rFonts w:ascii="Courier New" w:hAnsi="Courier New" w:cs="Courier New"/>
          <w:sz w:val="20"/>
          <w:szCs w:val="20"/>
          <w:lang w:val="en-US"/>
        </w:rPr>
        <w:tab/>
        <w:t>return ret</w:t>
      </w:r>
    </w:p>
    <w:p w:rsidR="00F866CC" w:rsidRDefault="00F866CC" w:rsidP="00F4776A">
      <w:pPr>
        <w:pStyle w:val="Heading7"/>
        <w:jc w:val="both"/>
        <w:rPr>
          <w:lang w:val="en-US"/>
        </w:rPr>
      </w:pPr>
      <w:r>
        <w:rPr>
          <w:lang w:val="en-US"/>
        </w:rPr>
        <w:t>Bermudan</w:t>
      </w:r>
    </w:p>
    <w:p w:rsidR="005A7D27" w:rsidRPr="000828D0" w:rsidRDefault="005A7D27" w:rsidP="00F4776A">
      <w:pPr>
        <w:jc w:val="both"/>
        <w:rPr>
          <w:rFonts w:ascii="Courier New" w:hAnsi="Courier New" w:cs="Courier New"/>
          <w:sz w:val="20"/>
          <w:szCs w:val="20"/>
          <w:lang w:val="en-US"/>
        </w:rPr>
      </w:pPr>
      <w:r w:rsidRPr="000828D0">
        <w:rPr>
          <w:rFonts w:ascii="Courier New" w:hAnsi="Courier New" w:cs="Courier New"/>
          <w:sz w:val="20"/>
          <w:szCs w:val="20"/>
          <w:lang w:val="en-US"/>
        </w:rPr>
        <w:t xml:space="preserve">class </w:t>
      </w:r>
      <w:r>
        <w:rPr>
          <w:rFonts w:ascii="Courier New" w:hAnsi="Courier New" w:cs="Courier New"/>
          <w:sz w:val="20"/>
          <w:szCs w:val="20"/>
          <w:lang w:val="en-US"/>
        </w:rPr>
        <w:t>Bermudan</w:t>
      </w:r>
      <w:r w:rsidRPr="000828D0">
        <w:rPr>
          <w:rFonts w:ascii="Courier New" w:hAnsi="Courier New" w:cs="Courier New"/>
          <w:sz w:val="20"/>
          <w:szCs w:val="20"/>
          <w:lang w:val="en-US"/>
        </w:rPr>
        <w:t>(</w:t>
      </w:r>
      <w:r>
        <w:rPr>
          <w:rFonts w:ascii="Courier New" w:hAnsi="Courier New" w:cs="Courier New"/>
          <w:sz w:val="20"/>
          <w:szCs w:val="20"/>
          <w:lang w:val="en-US"/>
        </w:rPr>
        <w:t>Option</w:t>
      </w:r>
      <w:r w:rsidRPr="000828D0">
        <w:rPr>
          <w:rFonts w:ascii="Courier New" w:hAnsi="Courier New" w:cs="Courier New"/>
          <w:sz w:val="20"/>
          <w:szCs w:val="20"/>
          <w:lang w:val="en-US"/>
        </w:rPr>
        <w:t>):</w:t>
      </w:r>
    </w:p>
    <w:p w:rsidR="00F866CC" w:rsidRPr="008B3544" w:rsidRDefault="00F866CC" w:rsidP="00F4776A">
      <w:pPr>
        <w:jc w:val="both"/>
        <w:rPr>
          <w:rFonts w:ascii="Courier New" w:hAnsi="Courier New" w:cs="Courier New"/>
          <w:sz w:val="20"/>
          <w:szCs w:val="20"/>
          <w:lang w:val="en-US"/>
        </w:rPr>
      </w:pPr>
      <w:r w:rsidRPr="008B3544">
        <w:rPr>
          <w:rFonts w:ascii="Courier New" w:hAnsi="Courier New" w:cs="Courier New"/>
          <w:sz w:val="20"/>
          <w:szCs w:val="20"/>
          <w:lang w:val="en-US"/>
        </w:rPr>
        <w:t>def payoff(S, K, t): # t is vector of observation points</w:t>
      </w:r>
    </w:p>
    <w:p w:rsidR="00F866CC" w:rsidRPr="008B3544" w:rsidRDefault="00F866CC" w:rsidP="00F4776A">
      <w:pPr>
        <w:jc w:val="both"/>
        <w:rPr>
          <w:rFonts w:ascii="Courier New" w:hAnsi="Courier New" w:cs="Courier New"/>
          <w:sz w:val="20"/>
          <w:szCs w:val="20"/>
          <w:lang w:val="en-US"/>
        </w:rPr>
      </w:pPr>
      <w:r w:rsidRPr="008B3544">
        <w:rPr>
          <w:rFonts w:ascii="Courier New" w:hAnsi="Courier New" w:cs="Courier New"/>
          <w:sz w:val="20"/>
          <w:szCs w:val="20"/>
          <w:lang w:val="en-US"/>
        </w:rPr>
        <w:tab/>
        <w:t>St = S[t] # create a partition of S over t</w:t>
      </w:r>
    </w:p>
    <w:p w:rsidR="00F866CC" w:rsidRPr="008B3544" w:rsidRDefault="00F866CC" w:rsidP="00F4776A">
      <w:pPr>
        <w:jc w:val="both"/>
        <w:rPr>
          <w:rFonts w:ascii="Courier New" w:hAnsi="Courier New" w:cs="Courier New"/>
          <w:sz w:val="20"/>
          <w:szCs w:val="20"/>
          <w:lang w:val="en-US"/>
        </w:rPr>
      </w:pPr>
      <w:r w:rsidRPr="008B3544">
        <w:rPr>
          <w:rFonts w:ascii="Courier New" w:hAnsi="Courier New" w:cs="Courier New"/>
          <w:sz w:val="20"/>
          <w:szCs w:val="20"/>
          <w:lang w:val="en-US"/>
        </w:rPr>
        <w:tab/>
        <w:t>return max(St-K,0)</w:t>
      </w:r>
    </w:p>
    <w:p w:rsidR="00241364" w:rsidRDefault="00241364" w:rsidP="00F4776A">
      <w:pPr>
        <w:pStyle w:val="Heading4"/>
        <w:jc w:val="both"/>
        <w:rPr>
          <w:lang w:val="en-US"/>
        </w:rPr>
      </w:pPr>
      <w:bookmarkStart w:id="79" w:name="_Toc194837752"/>
      <w:bookmarkStart w:id="80" w:name="_Toc195351097"/>
      <w:r>
        <w:rPr>
          <w:lang w:val="en-US"/>
        </w:rPr>
        <w:t>Support Library</w:t>
      </w:r>
      <w:bookmarkEnd w:id="80"/>
    </w:p>
    <w:p w:rsidR="00241364" w:rsidRDefault="00241364" w:rsidP="00241364">
      <w:pPr>
        <w:rPr>
          <w:lang w:val="en-US"/>
        </w:rPr>
      </w:pPr>
      <w:r>
        <w:rPr>
          <w:lang w:val="en-US"/>
        </w:rPr>
        <w:t xml:space="preserve">The support library will contain convenience methods for obtaining averages and standard deviation (or error) across each path, wrapping of the Python payoff function and wrapping support for the Kernel Library.  </w:t>
      </w:r>
    </w:p>
    <w:p w:rsidR="00F4776A" w:rsidRDefault="00F4776A" w:rsidP="00F4776A">
      <w:pPr>
        <w:pStyle w:val="Heading4"/>
        <w:jc w:val="both"/>
        <w:rPr>
          <w:lang w:val="en-US"/>
        </w:rPr>
      </w:pPr>
      <w:bookmarkStart w:id="81" w:name="_Toc195351098"/>
      <w:r>
        <w:rPr>
          <w:lang w:val="en-US"/>
        </w:rPr>
        <w:t>Path Generation Engine</w:t>
      </w:r>
      <w:bookmarkEnd w:id="81"/>
    </w:p>
    <w:p w:rsidR="00F4776A" w:rsidRPr="00F4776A" w:rsidRDefault="00F4776A" w:rsidP="00F4776A">
      <w:pPr>
        <w:rPr>
          <w:lang w:val="en-US"/>
        </w:rPr>
      </w:pPr>
      <w:r>
        <w:rPr>
          <w:lang w:val="en-US"/>
        </w:rPr>
        <w:t>A g</w:t>
      </w:r>
      <w:r w:rsidRPr="00F4776A">
        <w:rPr>
          <w:lang w:val="en-US"/>
        </w:rPr>
        <w:t>rid (multi-node) based engine which generate</w:t>
      </w:r>
      <w:r>
        <w:rPr>
          <w:lang w:val="en-US"/>
        </w:rPr>
        <w:t>s and stores random number s</w:t>
      </w:r>
      <w:r>
        <w:rPr>
          <w:lang w:val="en-US"/>
        </w:rPr>
        <w:t>e</w:t>
      </w:r>
      <w:r>
        <w:rPr>
          <w:lang w:val="en-US"/>
        </w:rPr>
        <w:t xml:space="preserve">quences and generates paths for a give stochastic process. </w:t>
      </w:r>
      <w:r w:rsidR="00B644E4">
        <w:rPr>
          <w:lang w:val="en-US"/>
        </w:rPr>
        <w:t>The engine will initially be thread based and subsequent versions will be both thread and grid based.</w:t>
      </w:r>
    </w:p>
    <w:p w:rsidR="001041F2" w:rsidRDefault="00F866CC" w:rsidP="00F4776A">
      <w:pPr>
        <w:pStyle w:val="Heading4"/>
        <w:jc w:val="both"/>
        <w:rPr>
          <w:lang w:val="en-US"/>
        </w:rPr>
      </w:pPr>
      <w:bookmarkStart w:id="82" w:name="_Toc195351099"/>
      <w:r>
        <w:rPr>
          <w:lang w:val="en-US"/>
        </w:rPr>
        <w:t xml:space="preserve">Razor C++ </w:t>
      </w:r>
      <w:bookmarkEnd w:id="79"/>
      <w:r w:rsidR="00DB69CD">
        <w:rPr>
          <w:lang w:val="en-US"/>
        </w:rPr>
        <w:t>Pricing Adaptor</w:t>
      </w:r>
      <w:bookmarkEnd w:id="82"/>
    </w:p>
    <w:p w:rsidR="00F4776A" w:rsidRPr="00334580" w:rsidRDefault="00F4776A" w:rsidP="00F4776A">
      <w:pPr>
        <w:rPr>
          <w:lang w:val="en-US"/>
        </w:rPr>
      </w:pPr>
      <w:r w:rsidRPr="00334580">
        <w:rPr>
          <w:lang w:val="en-US"/>
        </w:rPr>
        <w:t xml:space="preserve">The pricing adapter will adopt the same protocol as existing adapters. There is to be no </w:t>
      </w:r>
      <w:r w:rsidR="00241364" w:rsidRPr="00334580">
        <w:rPr>
          <w:lang w:val="en-US"/>
        </w:rPr>
        <w:t xml:space="preserve">path simulation or </w:t>
      </w:r>
      <w:r w:rsidRPr="00334580">
        <w:rPr>
          <w:lang w:val="en-US"/>
        </w:rPr>
        <w:t xml:space="preserve">calculation of price within the adapter as this will be supported by </w:t>
      </w:r>
      <w:r w:rsidR="00241364" w:rsidRPr="00334580">
        <w:rPr>
          <w:lang w:val="en-US"/>
        </w:rPr>
        <w:t>pat</w:t>
      </w:r>
      <w:r w:rsidR="00334580">
        <w:rPr>
          <w:lang w:val="en-US"/>
        </w:rPr>
        <w:t>h generation engine.</w:t>
      </w:r>
    </w:p>
    <w:p w:rsidR="00F866CC" w:rsidRDefault="00F4776A" w:rsidP="00F4776A">
      <w:pPr>
        <w:pStyle w:val="Heading4"/>
        <w:jc w:val="both"/>
        <w:rPr>
          <w:lang w:val="en-US"/>
        </w:rPr>
      </w:pPr>
      <w:bookmarkStart w:id="83" w:name="_Toc194837753"/>
      <w:bookmarkStart w:id="84" w:name="_Toc195351100"/>
      <w:r>
        <w:rPr>
          <w:lang w:val="en-US"/>
        </w:rPr>
        <w:t xml:space="preserve">Razor Client </w:t>
      </w:r>
      <w:r w:rsidR="00F866CC">
        <w:rPr>
          <w:lang w:val="en-US"/>
        </w:rPr>
        <w:t>Front-End</w:t>
      </w:r>
      <w:bookmarkEnd w:id="83"/>
      <w:bookmarkEnd w:id="84"/>
    </w:p>
    <w:p w:rsidR="00334580" w:rsidRDefault="00334580" w:rsidP="00334580">
      <w:pPr>
        <w:rPr>
          <w:lang w:val="en-US"/>
        </w:rPr>
      </w:pPr>
      <w:r>
        <w:rPr>
          <w:lang w:val="en-US"/>
        </w:rPr>
        <w:t xml:space="preserve">This will consist of a new form to support creation and analysis of  </w:t>
      </w:r>
    </w:p>
    <w:p w:rsidR="00C8374E" w:rsidRPr="00CC0D6B" w:rsidRDefault="00C8374E" w:rsidP="00F4776A">
      <w:pPr>
        <w:pStyle w:val="ListParagraph"/>
        <w:numPr>
          <w:ilvl w:val="0"/>
          <w:numId w:val="5"/>
        </w:numPr>
        <w:jc w:val="both"/>
        <w:rPr>
          <w:lang w:val="en-US"/>
        </w:rPr>
      </w:pPr>
      <w:r w:rsidRPr="00CC0D6B">
        <w:rPr>
          <w:lang w:val="en-US"/>
        </w:rPr>
        <w:t>Extension of FPML to support payoff structures as arbitrary strings?</w:t>
      </w:r>
    </w:p>
    <w:p w:rsidR="00F866CC" w:rsidRPr="00CC0D6B" w:rsidRDefault="00C8374E" w:rsidP="00F4776A">
      <w:pPr>
        <w:pStyle w:val="ListParagraph"/>
        <w:numPr>
          <w:ilvl w:val="0"/>
          <w:numId w:val="5"/>
        </w:numPr>
        <w:jc w:val="both"/>
        <w:rPr>
          <w:lang w:val="en-US"/>
        </w:rPr>
      </w:pPr>
      <w:r w:rsidRPr="00CC0D6B">
        <w:rPr>
          <w:lang w:val="en-US"/>
        </w:rPr>
        <w:t>GUI to support variable initialization and script generation through an editor</w:t>
      </w:r>
    </w:p>
    <w:p w:rsidR="005A7D27" w:rsidRDefault="005A7D27" w:rsidP="00F4776A">
      <w:pPr>
        <w:jc w:val="both"/>
        <w:rPr>
          <w:lang w:val="en-US"/>
        </w:rPr>
      </w:pPr>
    </w:p>
    <w:p w:rsidR="000E3983" w:rsidRDefault="0054234F" w:rsidP="00F4776A">
      <w:pPr>
        <w:jc w:val="both"/>
        <w:rPr>
          <w:lang w:val="en-US"/>
        </w:rPr>
      </w:pPr>
      <w:r>
        <w:rPr>
          <w:noProof/>
        </w:rPr>
        <w:pict>
          <v:shapetype id="_x0000_t32" coordsize="21600,21600" o:spt="32" o:oned="t" path="m0,0l21600,21600e" filled="f">
            <v:path arrowok="t" fillok="f" o:connecttype="none"/>
            <o:lock v:ext="edit" shapetype="t"/>
          </v:shapetype>
          <v:shape id="_x0000_s1027" type="#_x0000_t32" style="position:absolute;left:0;text-align:left;margin-left:162.9pt;margin-top:117.25pt;width:192.75pt;height:35.25pt;flip:x;z-index:251656704" o:connectortype="straight">
            <v:stroke endarrow="block"/>
          </v:shape>
        </w:pict>
      </w:r>
      <w:r>
        <w:rPr>
          <w:noProof/>
        </w:rPr>
        <w:pict>
          <v:shapetype id="_x0000_t202" coordsize="21600,21600" o:spt="202" path="m0,0l0,21600,21600,21600,21600,0xe">
            <v:stroke joinstyle="miter"/>
            <v:path gradientshapeok="t" o:connecttype="rect"/>
          </v:shapetype>
          <v:shape id="_x0000_s1030" type="#_x0000_t202" style="position:absolute;left:0;text-align:left;margin-left:355.65pt;margin-top:19.75pt;width:111.75pt;height:28.5pt;z-index:251659776">
            <v:textbox style="mso-next-textbox:#_x0000_s1030">
              <w:txbxContent>
                <w:p w:rsidR="00151DC1" w:rsidRPr="00C05AE1" w:rsidRDefault="00151DC1" w:rsidP="00C56E03">
                  <w:pPr>
                    <w:rPr>
                      <w:sz w:val="20"/>
                      <w:szCs w:val="20"/>
                      <w:lang w:val="en-US"/>
                    </w:rPr>
                  </w:pPr>
                  <w:r>
                    <w:rPr>
                      <w:sz w:val="20"/>
                      <w:szCs w:val="20"/>
                      <w:lang w:val="en-US"/>
                    </w:rPr>
                    <w:t>Template selection d</w:t>
                  </w:r>
                  <w:r>
                    <w:rPr>
                      <w:sz w:val="20"/>
                      <w:szCs w:val="20"/>
                      <w:lang w:val="en-US"/>
                    </w:rPr>
                    <w:t>e</w:t>
                  </w:r>
                  <w:r>
                    <w:rPr>
                      <w:sz w:val="20"/>
                      <w:szCs w:val="20"/>
                      <w:lang w:val="en-US"/>
                    </w:rPr>
                    <w:t>termines form behavior.</w:t>
                  </w:r>
                </w:p>
              </w:txbxContent>
            </v:textbox>
          </v:shape>
        </w:pict>
      </w:r>
      <w:r>
        <w:rPr>
          <w:noProof/>
        </w:rPr>
        <w:pict>
          <v:shape id="_x0000_s1028" type="#_x0000_t202" style="position:absolute;left:0;text-align:left;margin-left:355.65pt;margin-top:96.25pt;width:122.25pt;height:40.5pt;z-index:251657728">
            <v:textbox style="mso-next-textbox:#_x0000_s1028">
              <w:txbxContent>
                <w:p w:rsidR="00151DC1" w:rsidRPr="00C05AE1" w:rsidRDefault="00151DC1">
                  <w:pPr>
                    <w:rPr>
                      <w:sz w:val="20"/>
                      <w:szCs w:val="20"/>
                      <w:lang w:val="en-US"/>
                    </w:rPr>
                  </w:pPr>
                  <w:r w:rsidRPr="00C05AE1">
                    <w:rPr>
                      <w:sz w:val="20"/>
                      <w:szCs w:val="20"/>
                      <w:lang w:val="en-US"/>
                    </w:rPr>
                    <w:t>These fields are dynam</w:t>
                  </w:r>
                  <w:r w:rsidRPr="00C05AE1">
                    <w:rPr>
                      <w:sz w:val="20"/>
                      <w:szCs w:val="20"/>
                      <w:lang w:val="en-US"/>
                    </w:rPr>
                    <w:t>i</w:t>
                  </w:r>
                  <w:r w:rsidRPr="00C05AE1">
                    <w:rPr>
                      <w:sz w:val="20"/>
                      <w:szCs w:val="20"/>
                      <w:lang w:val="en-US"/>
                    </w:rPr>
                    <w:t xml:space="preserve">cally </w:t>
                  </w:r>
                  <w:r>
                    <w:rPr>
                      <w:sz w:val="20"/>
                      <w:szCs w:val="20"/>
                      <w:lang w:val="en-US"/>
                    </w:rPr>
                    <w:t>constructed</w:t>
                  </w:r>
                  <w:r w:rsidRPr="00C05AE1">
                    <w:rPr>
                      <w:sz w:val="20"/>
                      <w:szCs w:val="20"/>
                      <w:lang w:val="en-US"/>
                    </w:rPr>
                    <w:t xml:space="preserve"> from the template class</w:t>
                  </w:r>
                </w:p>
              </w:txbxContent>
            </v:textbox>
          </v:shape>
        </w:pict>
      </w:r>
      <w:r>
        <w:rPr>
          <w:noProof/>
        </w:rPr>
        <w:pict>
          <v:shape id="_x0000_s1029" type="#_x0000_t32" style="position:absolute;left:0;text-align:left;margin-left:100.65pt;margin-top:38.5pt;width:255pt;height:9.75pt;flip:x;z-index:251658752" o:connectortype="straight">
            <v:stroke endarrow="block"/>
          </v:shape>
        </w:pict>
      </w:r>
      <w:r>
        <w:rPr>
          <w:noProof/>
        </w:rPr>
        <w:pict>
          <v:shape id="_x0000_s1026" type="#_x0000_t32" style="position:absolute;left:0;text-align:left;margin-left:147.15pt;margin-top:74.55pt;width:208.5pt;height:42.7pt;flip:x y;z-index:251655680" o:connectortype="straight">
            <v:stroke endarrow="block"/>
          </v:shape>
        </w:pict>
      </w:r>
      <w:r w:rsidR="00303173">
        <w:rPr>
          <w:noProof/>
          <w:lang w:val="en-US" w:eastAsia="en-US"/>
        </w:rPr>
        <w:drawing>
          <wp:inline distT="0" distB="0" distL="0" distR="0">
            <wp:extent cx="3987800" cy="5651500"/>
            <wp:effectExtent l="2540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987800" cy="5651500"/>
                    </a:xfrm>
                    <a:prstGeom prst="rect">
                      <a:avLst/>
                    </a:prstGeom>
                    <a:noFill/>
                    <a:ln w="9525">
                      <a:noFill/>
                      <a:miter lim="800000"/>
                      <a:headEnd/>
                      <a:tailEnd/>
                    </a:ln>
                  </pic:spPr>
                </pic:pic>
              </a:graphicData>
            </a:graphic>
          </wp:inline>
        </w:drawing>
      </w:r>
    </w:p>
    <w:p w:rsidR="00DE0343" w:rsidRPr="00DE0343" w:rsidRDefault="00B644E4" w:rsidP="00DE0343">
      <w:pPr>
        <w:pStyle w:val="Heading3"/>
        <w:jc w:val="both"/>
        <w:rPr>
          <w:lang w:val="en-US"/>
        </w:rPr>
      </w:pPr>
      <w:bookmarkStart w:id="85" w:name="_Toc195351101"/>
      <w:r>
        <w:rPr>
          <w:lang w:val="en-US"/>
        </w:rPr>
        <w:t>Phase 2</w:t>
      </w:r>
      <w:r w:rsidR="00DE0343">
        <w:rPr>
          <w:lang w:val="en-US"/>
        </w:rPr>
        <w:t xml:space="preserve"> – Multi Asset</w:t>
      </w:r>
      <w:bookmarkEnd w:id="85"/>
    </w:p>
    <w:p w:rsidR="00933027" w:rsidRDefault="00933027" w:rsidP="00F4776A">
      <w:pPr>
        <w:pStyle w:val="Heading4"/>
        <w:jc w:val="both"/>
        <w:rPr>
          <w:lang w:val="en-US"/>
        </w:rPr>
      </w:pPr>
      <w:bookmarkStart w:id="86" w:name="_Toc194837756"/>
      <w:bookmarkStart w:id="87" w:name="_Toc195351102"/>
      <w:r>
        <w:rPr>
          <w:lang w:val="en-US"/>
        </w:rPr>
        <w:t>Product Scope</w:t>
      </w:r>
      <w:bookmarkEnd w:id="86"/>
      <w:bookmarkEnd w:id="87"/>
    </w:p>
    <w:p w:rsidR="00DB69CD" w:rsidRDefault="00DB69CD" w:rsidP="00F4776A">
      <w:pPr>
        <w:pStyle w:val="Heading5"/>
        <w:jc w:val="both"/>
        <w:rPr>
          <w:lang w:val="en-US"/>
        </w:rPr>
      </w:pPr>
      <w:r>
        <w:rPr>
          <w:lang w:val="en-US"/>
        </w:rPr>
        <w:t>American Options</w:t>
      </w:r>
    </w:p>
    <w:p w:rsidR="00DB69CD" w:rsidRDefault="00DB69CD" w:rsidP="00F4776A">
      <w:pPr>
        <w:jc w:val="both"/>
        <w:rPr>
          <w:lang w:val="en-US"/>
        </w:rPr>
      </w:pPr>
      <w:r>
        <w:rPr>
          <w:lang w:val="en-US"/>
        </w:rPr>
        <w:t>Boyle, Broadie, Glasserman (1997)</w:t>
      </w:r>
    </w:p>
    <w:p w:rsidR="008957E8" w:rsidRDefault="008957E8" w:rsidP="00F4776A">
      <w:pPr>
        <w:pStyle w:val="Heading5"/>
        <w:jc w:val="both"/>
        <w:rPr>
          <w:lang w:val="en-US"/>
        </w:rPr>
      </w:pPr>
      <w:r>
        <w:rPr>
          <w:lang w:val="en-US"/>
        </w:rPr>
        <w:t>General Multi-Asset</w:t>
      </w:r>
    </w:p>
    <w:p w:rsidR="008957E8" w:rsidRPr="004A425A" w:rsidRDefault="008957E8" w:rsidP="00F4776A">
      <w:pPr>
        <w:pStyle w:val="ListParagraph"/>
        <w:numPr>
          <w:ilvl w:val="0"/>
          <w:numId w:val="13"/>
        </w:numPr>
        <w:jc w:val="both"/>
        <w:rPr>
          <w:lang w:val="en-US"/>
        </w:rPr>
      </w:pPr>
      <w:r w:rsidRPr="004A425A">
        <w:rPr>
          <w:lang w:val="en-US"/>
        </w:rPr>
        <w:t>Spread Options</w:t>
      </w:r>
    </w:p>
    <w:p w:rsidR="008957E8" w:rsidRDefault="008957E8" w:rsidP="00F4776A">
      <w:pPr>
        <w:pStyle w:val="Heading5"/>
        <w:jc w:val="both"/>
        <w:rPr>
          <w:lang w:val="en-US"/>
        </w:rPr>
      </w:pPr>
      <w:r>
        <w:rPr>
          <w:lang w:val="en-US"/>
        </w:rPr>
        <w:t>Equities</w:t>
      </w:r>
    </w:p>
    <w:p w:rsidR="008957E8" w:rsidRPr="004A425A" w:rsidRDefault="008957E8" w:rsidP="00F4776A">
      <w:pPr>
        <w:pStyle w:val="ListParagraph"/>
        <w:numPr>
          <w:ilvl w:val="0"/>
          <w:numId w:val="12"/>
        </w:numPr>
        <w:jc w:val="both"/>
        <w:rPr>
          <w:lang w:val="en-US"/>
        </w:rPr>
      </w:pPr>
      <w:r w:rsidRPr="004A425A">
        <w:rPr>
          <w:lang w:val="en-US"/>
        </w:rPr>
        <w:t>Baskets</w:t>
      </w:r>
    </w:p>
    <w:p w:rsidR="008957E8" w:rsidRPr="004A425A" w:rsidRDefault="008957E8" w:rsidP="00F4776A">
      <w:pPr>
        <w:pStyle w:val="ListParagraph"/>
        <w:numPr>
          <w:ilvl w:val="0"/>
          <w:numId w:val="12"/>
        </w:numPr>
        <w:jc w:val="both"/>
        <w:rPr>
          <w:lang w:val="en-US"/>
        </w:rPr>
      </w:pPr>
      <w:r w:rsidRPr="004A425A">
        <w:rPr>
          <w:lang w:val="en-US"/>
        </w:rPr>
        <w:t>Compound Options</w:t>
      </w:r>
    </w:p>
    <w:p w:rsidR="00933027" w:rsidRDefault="00933027" w:rsidP="00F4776A">
      <w:pPr>
        <w:pStyle w:val="Heading5"/>
        <w:jc w:val="both"/>
        <w:rPr>
          <w:lang w:val="en-US"/>
        </w:rPr>
      </w:pPr>
      <w:r>
        <w:rPr>
          <w:lang w:val="en-US"/>
        </w:rPr>
        <w:t>Interest Rates</w:t>
      </w:r>
    </w:p>
    <w:p w:rsidR="008957E8" w:rsidRPr="00CC0D6B" w:rsidRDefault="008957E8" w:rsidP="00F4776A">
      <w:pPr>
        <w:pStyle w:val="ListParagraph"/>
        <w:numPr>
          <w:ilvl w:val="0"/>
          <w:numId w:val="6"/>
        </w:numPr>
        <w:jc w:val="both"/>
        <w:rPr>
          <w:lang w:val="en-US"/>
        </w:rPr>
      </w:pPr>
      <w:r w:rsidRPr="00CC0D6B">
        <w:rPr>
          <w:lang w:val="en-US"/>
        </w:rPr>
        <w:t>Bermudian Swaptions</w:t>
      </w:r>
    </w:p>
    <w:p w:rsidR="008957E8" w:rsidRPr="00CC0D6B" w:rsidRDefault="008957E8" w:rsidP="00F4776A">
      <w:pPr>
        <w:pStyle w:val="ListParagraph"/>
        <w:numPr>
          <w:ilvl w:val="0"/>
          <w:numId w:val="6"/>
        </w:numPr>
        <w:jc w:val="both"/>
        <w:rPr>
          <w:lang w:val="en-US"/>
        </w:rPr>
      </w:pPr>
      <w:r w:rsidRPr="00CC0D6B">
        <w:rPr>
          <w:lang w:val="en-US"/>
        </w:rPr>
        <w:t>Cross-Currency Basis Swaptions</w:t>
      </w:r>
    </w:p>
    <w:p w:rsidR="00DB69CD" w:rsidRPr="00CC0D6B" w:rsidRDefault="00DB69CD" w:rsidP="00F4776A">
      <w:pPr>
        <w:pStyle w:val="ListParagraph"/>
        <w:numPr>
          <w:ilvl w:val="0"/>
          <w:numId w:val="6"/>
        </w:numPr>
        <w:jc w:val="both"/>
        <w:rPr>
          <w:lang w:val="en-US"/>
        </w:rPr>
      </w:pPr>
      <w:r w:rsidRPr="00CC0D6B">
        <w:rPr>
          <w:lang w:val="en-US"/>
        </w:rPr>
        <w:t>Stochastic Volatility</w:t>
      </w:r>
    </w:p>
    <w:p w:rsidR="00933027" w:rsidRDefault="00933027" w:rsidP="00F4776A">
      <w:pPr>
        <w:pStyle w:val="Heading5"/>
        <w:jc w:val="both"/>
        <w:rPr>
          <w:lang w:val="en-US"/>
        </w:rPr>
      </w:pPr>
      <w:r>
        <w:rPr>
          <w:lang w:val="en-US"/>
        </w:rPr>
        <w:t>Commodities</w:t>
      </w:r>
    </w:p>
    <w:p w:rsidR="008957E8" w:rsidRPr="00CC0D6B" w:rsidRDefault="008957E8" w:rsidP="00F4776A">
      <w:pPr>
        <w:pStyle w:val="ListParagraph"/>
        <w:numPr>
          <w:ilvl w:val="0"/>
          <w:numId w:val="7"/>
        </w:numPr>
        <w:jc w:val="both"/>
        <w:rPr>
          <w:lang w:val="en-US"/>
        </w:rPr>
      </w:pPr>
      <w:r w:rsidRPr="00CC0D6B">
        <w:rPr>
          <w:lang w:val="en-US"/>
        </w:rPr>
        <w:t>Baskets</w:t>
      </w:r>
    </w:p>
    <w:p w:rsidR="008957E8" w:rsidRPr="00CC0D6B" w:rsidRDefault="008957E8" w:rsidP="00F4776A">
      <w:pPr>
        <w:pStyle w:val="ListParagraph"/>
        <w:numPr>
          <w:ilvl w:val="0"/>
          <w:numId w:val="7"/>
        </w:numPr>
        <w:jc w:val="both"/>
        <w:rPr>
          <w:lang w:val="en-US"/>
        </w:rPr>
      </w:pPr>
      <w:r w:rsidRPr="00CC0D6B">
        <w:rPr>
          <w:lang w:val="en-US"/>
        </w:rPr>
        <w:t>Future Options</w:t>
      </w:r>
    </w:p>
    <w:p w:rsidR="008957E8" w:rsidRDefault="008957E8" w:rsidP="00F4776A">
      <w:pPr>
        <w:pStyle w:val="Heading5"/>
        <w:jc w:val="both"/>
        <w:rPr>
          <w:lang w:val="en-US"/>
        </w:rPr>
      </w:pPr>
      <w:r>
        <w:rPr>
          <w:lang w:val="en-US"/>
        </w:rPr>
        <w:t>Hybrids</w:t>
      </w:r>
    </w:p>
    <w:p w:rsidR="008957E8" w:rsidRPr="004A425A" w:rsidRDefault="008957E8" w:rsidP="00F4776A">
      <w:pPr>
        <w:pStyle w:val="ListParagraph"/>
        <w:numPr>
          <w:ilvl w:val="0"/>
          <w:numId w:val="14"/>
        </w:numPr>
        <w:jc w:val="both"/>
        <w:rPr>
          <w:lang w:val="en-US"/>
        </w:rPr>
      </w:pPr>
      <w:r w:rsidRPr="004A425A">
        <w:rPr>
          <w:lang w:val="en-US"/>
        </w:rPr>
        <w:t>Convertible Bonds</w:t>
      </w:r>
    </w:p>
    <w:p w:rsidR="008957E8" w:rsidRPr="004A425A" w:rsidRDefault="008957E8" w:rsidP="00F4776A">
      <w:pPr>
        <w:pStyle w:val="ListParagraph"/>
        <w:numPr>
          <w:ilvl w:val="0"/>
          <w:numId w:val="14"/>
        </w:numPr>
        <w:jc w:val="both"/>
        <w:rPr>
          <w:lang w:val="en-US"/>
        </w:rPr>
      </w:pPr>
      <w:r w:rsidRPr="004A425A">
        <w:rPr>
          <w:lang w:val="en-US"/>
        </w:rPr>
        <w:t>PDRC</w:t>
      </w:r>
    </w:p>
    <w:p w:rsidR="00933027" w:rsidRDefault="00933027" w:rsidP="00F4776A">
      <w:pPr>
        <w:pStyle w:val="Heading4"/>
        <w:jc w:val="both"/>
        <w:rPr>
          <w:lang w:val="en-US"/>
        </w:rPr>
      </w:pPr>
      <w:bookmarkStart w:id="88" w:name="_Toc194837757"/>
      <w:bookmarkStart w:id="89" w:name="_Toc195351103"/>
      <w:r>
        <w:rPr>
          <w:lang w:val="en-US"/>
        </w:rPr>
        <w:t>Performance Consideration</w:t>
      </w:r>
      <w:bookmarkEnd w:id="88"/>
      <w:r w:rsidR="007519CF">
        <w:rPr>
          <w:lang w:val="en-US"/>
        </w:rPr>
        <w:t>s</w:t>
      </w:r>
      <w:bookmarkEnd w:id="89"/>
    </w:p>
    <w:p w:rsidR="00933027" w:rsidRDefault="00C971BA" w:rsidP="00F4776A">
      <w:pPr>
        <w:pStyle w:val="Heading5"/>
        <w:jc w:val="both"/>
        <w:rPr>
          <w:lang w:val="en-US"/>
        </w:rPr>
      </w:pPr>
      <w:r>
        <w:rPr>
          <w:lang w:val="en-US"/>
        </w:rPr>
        <w:t xml:space="preserve">Script </w:t>
      </w:r>
      <w:r w:rsidR="00933027">
        <w:rPr>
          <w:lang w:val="en-US"/>
        </w:rPr>
        <w:t>Optimization</w:t>
      </w:r>
    </w:p>
    <w:p w:rsidR="00AD194F" w:rsidRPr="00CC0D6B" w:rsidRDefault="00AD194F" w:rsidP="00F4776A">
      <w:pPr>
        <w:pStyle w:val="ListParagraph"/>
        <w:numPr>
          <w:ilvl w:val="0"/>
          <w:numId w:val="8"/>
        </w:numPr>
        <w:jc w:val="both"/>
        <w:rPr>
          <w:lang w:val="en-US"/>
        </w:rPr>
      </w:pPr>
      <w:r w:rsidRPr="00CC0D6B">
        <w:rPr>
          <w:lang w:val="en-US"/>
        </w:rPr>
        <w:t>Compiled payoff function</w:t>
      </w:r>
    </w:p>
    <w:p w:rsidR="00AD194F" w:rsidRPr="00CC0D6B" w:rsidRDefault="00AD194F" w:rsidP="00F4776A">
      <w:pPr>
        <w:pStyle w:val="ListParagraph"/>
        <w:numPr>
          <w:ilvl w:val="0"/>
          <w:numId w:val="8"/>
        </w:numPr>
        <w:jc w:val="both"/>
        <w:rPr>
          <w:lang w:val="en-US"/>
        </w:rPr>
      </w:pPr>
      <w:r w:rsidRPr="00CC0D6B">
        <w:rPr>
          <w:lang w:val="en-US"/>
        </w:rPr>
        <w:t xml:space="preserve">scripts are compiled into shared objects </w:t>
      </w:r>
      <w:r w:rsidR="00B2055D" w:rsidRPr="00CC0D6B">
        <w:rPr>
          <w:lang w:val="en-US"/>
        </w:rPr>
        <w:t xml:space="preserve">(DLL) </w:t>
      </w:r>
      <w:r w:rsidRPr="00CC0D6B">
        <w:rPr>
          <w:lang w:val="en-US"/>
        </w:rPr>
        <w:t>at runtime</w:t>
      </w:r>
    </w:p>
    <w:p w:rsidR="00AD194F" w:rsidRPr="00CC0D6B" w:rsidRDefault="00B2055D" w:rsidP="00F4776A">
      <w:pPr>
        <w:pStyle w:val="ListParagraph"/>
        <w:numPr>
          <w:ilvl w:val="0"/>
          <w:numId w:val="8"/>
        </w:numPr>
        <w:jc w:val="both"/>
        <w:rPr>
          <w:lang w:val="en-US"/>
        </w:rPr>
      </w:pPr>
      <w:r w:rsidRPr="00CC0D6B">
        <w:rPr>
          <w:lang w:val="en-US"/>
        </w:rPr>
        <w:t xml:space="preserve">cache maintained for </w:t>
      </w:r>
      <w:r w:rsidR="007519CF" w:rsidRPr="00CC0D6B">
        <w:rPr>
          <w:lang w:val="en-US"/>
        </w:rPr>
        <w:t xml:space="preserve">compiled </w:t>
      </w:r>
      <w:r w:rsidRPr="00CC0D6B">
        <w:rPr>
          <w:lang w:val="en-US"/>
        </w:rPr>
        <w:t>templates</w:t>
      </w:r>
    </w:p>
    <w:p w:rsidR="00933027" w:rsidRDefault="00933027" w:rsidP="00F4776A">
      <w:pPr>
        <w:pStyle w:val="Heading5"/>
        <w:jc w:val="both"/>
        <w:rPr>
          <w:lang w:val="en-US"/>
        </w:rPr>
      </w:pPr>
      <w:r>
        <w:rPr>
          <w:lang w:val="en-US"/>
        </w:rPr>
        <w:t>Variance Reduction</w:t>
      </w:r>
    </w:p>
    <w:p w:rsidR="00DB69CD" w:rsidRDefault="00DB69CD" w:rsidP="00F4776A">
      <w:pPr>
        <w:pStyle w:val="ListParagraph"/>
        <w:numPr>
          <w:ilvl w:val="0"/>
          <w:numId w:val="9"/>
        </w:numPr>
        <w:jc w:val="both"/>
        <w:rPr>
          <w:lang w:val="en-US"/>
        </w:rPr>
      </w:pPr>
      <w:r w:rsidRPr="00CC0D6B">
        <w:rPr>
          <w:lang w:val="en-US"/>
        </w:rPr>
        <w:t>Antithetic</w:t>
      </w:r>
      <w:r w:rsidR="001B6FAC">
        <w:rPr>
          <w:lang w:val="en-US"/>
        </w:rPr>
        <w:t xml:space="preserve"> variates – use symmetries inherent in distributions to constrain the integration domain</w:t>
      </w:r>
    </w:p>
    <w:p w:rsidR="00FB11FA" w:rsidRDefault="00FB11FA" w:rsidP="00F4776A">
      <w:pPr>
        <w:pStyle w:val="ListParagraph"/>
        <w:numPr>
          <w:ilvl w:val="0"/>
          <w:numId w:val="9"/>
        </w:numPr>
        <w:jc w:val="both"/>
        <w:rPr>
          <w:lang w:val="en-US"/>
        </w:rPr>
      </w:pPr>
      <w:r>
        <w:rPr>
          <w:lang w:val="en-US"/>
        </w:rPr>
        <w:t>Browian bridge</w:t>
      </w:r>
    </w:p>
    <w:p w:rsidR="001B6FAC" w:rsidRPr="00CC0D6B" w:rsidRDefault="001B6FAC" w:rsidP="00F4776A">
      <w:pPr>
        <w:pStyle w:val="ListParagraph"/>
        <w:numPr>
          <w:ilvl w:val="0"/>
          <w:numId w:val="9"/>
        </w:numPr>
        <w:jc w:val="both"/>
        <w:rPr>
          <w:lang w:val="en-US"/>
        </w:rPr>
      </w:pPr>
      <w:r>
        <w:rPr>
          <w:lang w:val="en-US"/>
        </w:rPr>
        <w:t>Control variates</w:t>
      </w:r>
    </w:p>
    <w:p w:rsidR="007519CF" w:rsidRPr="00CC0D6B" w:rsidRDefault="007519CF" w:rsidP="00F4776A">
      <w:pPr>
        <w:pStyle w:val="ListParagraph"/>
        <w:numPr>
          <w:ilvl w:val="0"/>
          <w:numId w:val="9"/>
        </w:numPr>
        <w:jc w:val="both"/>
        <w:rPr>
          <w:lang w:val="en-US"/>
        </w:rPr>
      </w:pPr>
      <w:r w:rsidRPr="00CC0D6B">
        <w:rPr>
          <w:lang w:val="en-US"/>
        </w:rPr>
        <w:t>Latin Hypercube</w:t>
      </w:r>
      <w:r w:rsidR="00FB11FA">
        <w:rPr>
          <w:lang w:val="en-US"/>
        </w:rPr>
        <w:t xml:space="preserve"> sampling</w:t>
      </w:r>
    </w:p>
    <w:p w:rsidR="00933027" w:rsidRDefault="00933027" w:rsidP="00F4776A">
      <w:pPr>
        <w:pStyle w:val="Heading5"/>
        <w:jc w:val="both"/>
        <w:rPr>
          <w:lang w:val="en-US"/>
        </w:rPr>
      </w:pPr>
      <w:r>
        <w:rPr>
          <w:lang w:val="en-US"/>
        </w:rPr>
        <w:t>Low Discrepancy Sequences</w:t>
      </w:r>
    </w:p>
    <w:p w:rsidR="008272D5" w:rsidRPr="004A425A" w:rsidRDefault="008272D5" w:rsidP="00F4776A">
      <w:pPr>
        <w:pStyle w:val="ListParagraph"/>
        <w:numPr>
          <w:ilvl w:val="0"/>
          <w:numId w:val="16"/>
        </w:numPr>
        <w:jc w:val="both"/>
        <w:rPr>
          <w:lang w:val="en-US"/>
        </w:rPr>
      </w:pPr>
      <w:r w:rsidRPr="004A425A">
        <w:rPr>
          <w:lang w:val="en-US"/>
        </w:rPr>
        <w:t>SOBOL</w:t>
      </w:r>
    </w:p>
    <w:p w:rsidR="008272D5" w:rsidRDefault="0047361B" w:rsidP="00F4776A">
      <w:pPr>
        <w:pStyle w:val="ListParagraph"/>
        <w:numPr>
          <w:ilvl w:val="0"/>
          <w:numId w:val="16"/>
        </w:numPr>
        <w:jc w:val="both"/>
        <w:rPr>
          <w:lang w:val="en-US"/>
        </w:rPr>
      </w:pPr>
      <w:r>
        <w:rPr>
          <w:lang w:val="en-US"/>
        </w:rPr>
        <w:t>Faur</w:t>
      </w:r>
      <w:r w:rsidR="008272D5" w:rsidRPr="004A425A">
        <w:rPr>
          <w:lang w:val="en-US"/>
        </w:rPr>
        <w:t>e</w:t>
      </w:r>
    </w:p>
    <w:p w:rsidR="0047361B" w:rsidRPr="004A425A" w:rsidRDefault="0047361B" w:rsidP="00F4776A">
      <w:pPr>
        <w:pStyle w:val="ListParagraph"/>
        <w:numPr>
          <w:ilvl w:val="0"/>
          <w:numId w:val="16"/>
        </w:numPr>
        <w:jc w:val="both"/>
        <w:rPr>
          <w:lang w:val="en-US"/>
        </w:rPr>
      </w:pPr>
      <w:r>
        <w:rPr>
          <w:lang w:val="en-US"/>
        </w:rPr>
        <w:t>Halton</w:t>
      </w:r>
    </w:p>
    <w:p w:rsidR="008272D5" w:rsidRPr="004A425A" w:rsidRDefault="008272D5" w:rsidP="00F4776A">
      <w:pPr>
        <w:pStyle w:val="ListParagraph"/>
        <w:numPr>
          <w:ilvl w:val="0"/>
          <w:numId w:val="16"/>
        </w:numPr>
        <w:jc w:val="both"/>
        <w:rPr>
          <w:lang w:val="en-US"/>
        </w:rPr>
      </w:pPr>
      <w:r w:rsidRPr="004A425A">
        <w:rPr>
          <w:lang w:val="en-US"/>
        </w:rPr>
        <w:t>Mercene Twistors</w:t>
      </w:r>
    </w:p>
    <w:p w:rsidR="00656242" w:rsidRDefault="00397315" w:rsidP="00F4776A">
      <w:pPr>
        <w:pStyle w:val="Heading5"/>
        <w:jc w:val="both"/>
        <w:rPr>
          <w:lang w:val="en-US"/>
        </w:rPr>
      </w:pPr>
      <w:r>
        <w:rPr>
          <w:lang w:val="en-US"/>
        </w:rPr>
        <w:t>Vectorization</w:t>
      </w:r>
    </w:p>
    <w:p w:rsidR="007519CF" w:rsidRPr="004A425A" w:rsidRDefault="00397315" w:rsidP="00F4776A">
      <w:pPr>
        <w:pStyle w:val="ListParagraph"/>
        <w:numPr>
          <w:ilvl w:val="0"/>
          <w:numId w:val="15"/>
        </w:numPr>
        <w:jc w:val="both"/>
        <w:rPr>
          <w:lang w:val="en-US"/>
        </w:rPr>
      </w:pPr>
      <w:r>
        <w:rPr>
          <w:lang w:val="en-US"/>
        </w:rPr>
        <w:t>Intel Math Kernel Library 10r2</w:t>
      </w:r>
    </w:p>
    <w:p w:rsidR="00656242" w:rsidRPr="004A425A" w:rsidRDefault="007519CF" w:rsidP="00F4776A">
      <w:pPr>
        <w:pStyle w:val="ListParagraph"/>
        <w:numPr>
          <w:ilvl w:val="0"/>
          <w:numId w:val="15"/>
        </w:numPr>
        <w:jc w:val="both"/>
        <w:rPr>
          <w:lang w:val="en-US"/>
        </w:rPr>
      </w:pPr>
      <w:r w:rsidRPr="004A425A">
        <w:rPr>
          <w:lang w:val="en-US"/>
        </w:rPr>
        <w:t>Vectorized math functions compiled explicitly against SSE2 instruction set</w:t>
      </w:r>
      <w:r w:rsidR="00656242" w:rsidRPr="004A425A">
        <w:rPr>
          <w:lang w:val="en-US"/>
        </w:rPr>
        <w:t xml:space="preserve"> </w:t>
      </w:r>
    </w:p>
    <w:p w:rsidR="00EE5F3C" w:rsidRDefault="00EE5F3C" w:rsidP="00F4776A">
      <w:pPr>
        <w:pStyle w:val="Heading5"/>
        <w:jc w:val="both"/>
        <w:rPr>
          <w:lang w:val="en-US"/>
        </w:rPr>
      </w:pPr>
      <w:r>
        <w:rPr>
          <w:lang w:val="en-US"/>
        </w:rPr>
        <w:t>GPU Libraries</w:t>
      </w:r>
    </w:p>
    <w:p w:rsidR="0081681C" w:rsidRPr="00EE5F3C" w:rsidRDefault="00E46529" w:rsidP="00F4776A">
      <w:pPr>
        <w:jc w:val="both"/>
        <w:rPr>
          <w:lang w:val="en-US"/>
        </w:rPr>
      </w:pPr>
      <w:r>
        <w:rPr>
          <w:lang w:val="en-US"/>
        </w:rPr>
        <w:t>V</w:t>
      </w:r>
      <w:r w:rsidR="0081681C">
        <w:rPr>
          <w:lang w:val="en-US"/>
        </w:rPr>
        <w:t>ectorization of path generation</w:t>
      </w:r>
      <w:r>
        <w:rPr>
          <w:lang w:val="en-US"/>
        </w:rPr>
        <w:t xml:space="preserve"> can be </w:t>
      </w:r>
      <w:r w:rsidR="00FB11FA">
        <w:rPr>
          <w:lang w:val="en-US"/>
        </w:rPr>
        <w:t>achieved</w:t>
      </w:r>
      <w:r>
        <w:rPr>
          <w:lang w:val="en-US"/>
        </w:rPr>
        <w:t xml:space="preserve"> through the </w:t>
      </w:r>
      <w:hyperlink r:id="rId12" w:history="1">
        <w:r w:rsidR="0081681C" w:rsidRPr="0081681C">
          <w:rPr>
            <w:rStyle w:val="Hyperlink"/>
            <w:lang w:val="en-US"/>
          </w:rPr>
          <w:t>NVIDIA Cg Compiler</w:t>
        </w:r>
      </w:hyperlink>
      <w:r w:rsidR="00FB11FA">
        <w:rPr>
          <w:lang w:val="en-US"/>
        </w:rPr>
        <w:t xml:space="preserve">. This is a general purpose high-level language </w:t>
      </w:r>
    </w:p>
    <w:p w:rsidR="00A45AB8" w:rsidRDefault="0054234F" w:rsidP="00F4776A">
      <w:pPr>
        <w:jc w:val="both"/>
      </w:pPr>
      <w:hyperlink r:id="rId13" w:history="1">
        <w:r w:rsidR="00656242" w:rsidRPr="00656242">
          <w:rPr>
            <w:rStyle w:val="Hyperlink"/>
            <w:lang w:val="en-US"/>
          </w:rPr>
          <w:t>General-Purpose Computation Using Graphics Hardware</w:t>
        </w:r>
      </w:hyperlink>
    </w:p>
    <w:p w:rsidR="0004658B" w:rsidRDefault="0004658B" w:rsidP="00F4776A">
      <w:pPr>
        <w:jc w:val="both"/>
      </w:pPr>
    </w:p>
    <w:tbl>
      <w:tblPr>
        <w:tblW w:w="0" w:type="auto"/>
        <w:tblCellSpacing w:w="15" w:type="dxa"/>
        <w:tblCellMar>
          <w:top w:w="15" w:type="dxa"/>
          <w:left w:w="15" w:type="dxa"/>
          <w:bottom w:w="15" w:type="dxa"/>
          <w:right w:w="15" w:type="dxa"/>
        </w:tblCellMar>
        <w:tblLook w:val="04A0"/>
      </w:tblPr>
      <w:tblGrid>
        <w:gridCol w:w="420"/>
        <w:gridCol w:w="8012"/>
      </w:tblGrid>
      <w:tr w:rsidR="0004658B" w:rsidRPr="0004658B" w:rsidTr="0004658B">
        <w:trPr>
          <w:tblCellSpacing w:w="15" w:type="dxa"/>
        </w:trPr>
        <w:tc>
          <w:tcPr>
            <w:tcW w:w="375" w:type="dxa"/>
            <w:hideMark/>
          </w:tcPr>
          <w:p w:rsidR="0004658B" w:rsidRPr="0004658B" w:rsidRDefault="0004658B" w:rsidP="0004658B">
            <w:r w:rsidRPr="0004658B">
              <w:rPr>
                <w:b/>
                <w:bCs/>
              </w:rPr>
              <w:t xml:space="preserve">1. </w:t>
            </w:r>
          </w:p>
        </w:tc>
        <w:tc>
          <w:tcPr>
            <w:tcW w:w="0" w:type="auto"/>
            <w:vAlign w:val="center"/>
            <w:hideMark/>
          </w:tcPr>
          <w:p w:rsidR="0004658B" w:rsidRPr="0004658B" w:rsidRDefault="0004658B" w:rsidP="0004658B">
            <w:pPr>
              <w:spacing w:after="240"/>
            </w:pPr>
            <w:r w:rsidRPr="0004658B">
              <w:t>Assign each processing element a random sequence. Each processing element must use a different random number sequence, which should be uncorrelated with the sequences used by all other processors.</w:t>
            </w:r>
          </w:p>
        </w:tc>
      </w:tr>
      <w:tr w:rsidR="0004658B" w:rsidRPr="0004658B" w:rsidTr="0004658B">
        <w:trPr>
          <w:tblCellSpacing w:w="15" w:type="dxa"/>
        </w:trPr>
        <w:tc>
          <w:tcPr>
            <w:tcW w:w="375" w:type="dxa"/>
            <w:hideMark/>
          </w:tcPr>
          <w:p w:rsidR="0004658B" w:rsidRPr="0004658B" w:rsidRDefault="0004658B" w:rsidP="0004658B">
            <w:r w:rsidRPr="0004658B">
              <w:rPr>
                <w:b/>
                <w:bCs/>
              </w:rPr>
              <w:t xml:space="preserve">2. </w:t>
            </w:r>
          </w:p>
        </w:tc>
        <w:tc>
          <w:tcPr>
            <w:tcW w:w="0" w:type="auto"/>
            <w:vAlign w:val="center"/>
            <w:hideMark/>
          </w:tcPr>
          <w:p w:rsidR="0004658B" w:rsidRPr="0004658B" w:rsidRDefault="0004658B" w:rsidP="0004658B">
            <w:pPr>
              <w:spacing w:after="240"/>
            </w:pPr>
            <w:r w:rsidRPr="0004658B">
              <w:t>Propagate the simulation parameters (for example, S</w:t>
            </w:r>
            <w:r w:rsidRPr="0004658B">
              <w:rPr>
                <w:vertAlign w:val="subscript"/>
              </w:rPr>
              <w:t>0</w:t>
            </w:r>
            <w:r w:rsidRPr="0004658B">
              <w:t>) to all processing elements, and tell them how many simulation runs to execute.</w:t>
            </w:r>
          </w:p>
        </w:tc>
      </w:tr>
      <w:tr w:rsidR="0004658B" w:rsidRPr="0004658B" w:rsidTr="0004658B">
        <w:trPr>
          <w:tblCellSpacing w:w="15" w:type="dxa"/>
        </w:trPr>
        <w:tc>
          <w:tcPr>
            <w:tcW w:w="375" w:type="dxa"/>
            <w:hideMark/>
          </w:tcPr>
          <w:p w:rsidR="0004658B" w:rsidRPr="0004658B" w:rsidRDefault="0004658B" w:rsidP="0004658B">
            <w:r w:rsidRPr="0004658B">
              <w:rPr>
                <w:b/>
                <w:bCs/>
              </w:rPr>
              <w:t xml:space="preserve">3. </w:t>
            </w:r>
          </w:p>
        </w:tc>
        <w:tc>
          <w:tcPr>
            <w:tcW w:w="0" w:type="auto"/>
            <w:vAlign w:val="center"/>
            <w:hideMark/>
          </w:tcPr>
          <w:p w:rsidR="0004658B" w:rsidRPr="0004658B" w:rsidRDefault="0004658B" w:rsidP="0004658B">
            <w:pPr>
              <w:spacing w:after="240"/>
            </w:pPr>
            <w:r w:rsidRPr="0004658B">
              <w:t>Generate random number streams for use by each processing element.</w:t>
            </w:r>
          </w:p>
        </w:tc>
      </w:tr>
      <w:tr w:rsidR="0004658B" w:rsidRPr="0004658B" w:rsidTr="0004658B">
        <w:trPr>
          <w:tblCellSpacing w:w="15" w:type="dxa"/>
        </w:trPr>
        <w:tc>
          <w:tcPr>
            <w:tcW w:w="375" w:type="dxa"/>
            <w:hideMark/>
          </w:tcPr>
          <w:p w:rsidR="0004658B" w:rsidRPr="0004658B" w:rsidRDefault="0004658B" w:rsidP="0004658B">
            <w:r w:rsidRPr="0004658B">
              <w:rPr>
                <w:b/>
                <w:bCs/>
              </w:rPr>
              <w:t xml:space="preserve">4. </w:t>
            </w:r>
          </w:p>
        </w:tc>
        <w:tc>
          <w:tcPr>
            <w:tcW w:w="0" w:type="auto"/>
            <w:vAlign w:val="center"/>
            <w:hideMark/>
          </w:tcPr>
          <w:p w:rsidR="0004658B" w:rsidRPr="0004658B" w:rsidRDefault="0004658B" w:rsidP="0004658B">
            <w:pPr>
              <w:spacing w:after="240"/>
            </w:pPr>
            <w:r w:rsidRPr="0004658B">
              <w:t>Execute the simulation kernel on the processing elements in parallel.</w:t>
            </w:r>
          </w:p>
        </w:tc>
      </w:tr>
      <w:tr w:rsidR="0004658B" w:rsidRPr="0004658B" w:rsidTr="0004658B">
        <w:trPr>
          <w:tblCellSpacing w:w="15" w:type="dxa"/>
        </w:trPr>
        <w:tc>
          <w:tcPr>
            <w:tcW w:w="375" w:type="dxa"/>
            <w:hideMark/>
          </w:tcPr>
          <w:p w:rsidR="0004658B" w:rsidRPr="0004658B" w:rsidRDefault="0004658B" w:rsidP="0004658B">
            <w:r w:rsidRPr="0004658B">
              <w:rPr>
                <w:b/>
                <w:bCs/>
              </w:rPr>
              <w:t xml:space="preserve">5. </w:t>
            </w:r>
          </w:p>
        </w:tc>
        <w:tc>
          <w:tcPr>
            <w:tcW w:w="0" w:type="auto"/>
            <w:vAlign w:val="center"/>
            <w:hideMark/>
          </w:tcPr>
          <w:p w:rsidR="0004658B" w:rsidRPr="0004658B" w:rsidRDefault="0004658B" w:rsidP="0004658B">
            <w:r w:rsidRPr="0004658B">
              <w:t>Gather the simulation outputs from each processing element and combine them to produce the approximate results.</w:t>
            </w:r>
          </w:p>
        </w:tc>
      </w:tr>
    </w:tbl>
    <w:p w:rsidR="0004658B" w:rsidRPr="008272D5" w:rsidRDefault="0004658B" w:rsidP="00F4776A">
      <w:pPr>
        <w:jc w:val="both"/>
        <w:rPr>
          <w:lang w:val="en-US"/>
        </w:rPr>
      </w:pPr>
    </w:p>
    <w:p w:rsidR="00933027" w:rsidRDefault="00933027" w:rsidP="00F4776A">
      <w:pPr>
        <w:pStyle w:val="Heading5"/>
        <w:jc w:val="both"/>
        <w:rPr>
          <w:lang w:val="en-US"/>
        </w:rPr>
      </w:pPr>
      <w:r>
        <w:rPr>
          <w:lang w:val="en-US"/>
        </w:rPr>
        <w:t>Grid</w:t>
      </w:r>
      <w:r w:rsidR="009E7544">
        <w:rPr>
          <w:lang w:val="en-US"/>
        </w:rPr>
        <w:t xml:space="preserve"> </w:t>
      </w:r>
      <w:r w:rsidR="00AC518E">
        <w:rPr>
          <w:lang w:val="en-US"/>
        </w:rPr>
        <w:t>Architecture</w:t>
      </w:r>
    </w:p>
    <w:p w:rsidR="009E7544" w:rsidRPr="00574503" w:rsidRDefault="0054234F" w:rsidP="00F4776A">
      <w:pPr>
        <w:jc w:val="both"/>
        <w:rPr>
          <w:lang w:val="en-US"/>
        </w:rPr>
      </w:pPr>
      <w:hyperlink r:id="rId14" w:history="1">
        <w:r w:rsidR="008957E8" w:rsidRPr="008957E8">
          <w:rPr>
            <w:rStyle w:val="Hyperlink"/>
            <w:lang w:val="en-US"/>
          </w:rPr>
          <w:t>DataSynapse Grid  Server</w:t>
        </w:r>
      </w:hyperlink>
    </w:p>
    <w:sectPr w:rsidR="009E7544" w:rsidRPr="00574503" w:rsidSect="00840F5A">
      <w:headerReference w:type="default" r:id="rId15"/>
      <w:footerReference w:type="default" r:id="rId16"/>
      <w:pgSz w:w="11906" w:h="16838" w:code="9"/>
      <w:pgMar w:top="1440" w:right="1797" w:bottom="1440" w:left="1797" w:header="709" w:footer="709"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50B29" w:rsidRDefault="00E50B29" w:rsidP="00840F5A">
      <w:r>
        <w:separator/>
      </w:r>
    </w:p>
  </w:endnote>
  <w:endnote w:type="continuationSeparator" w:id="1">
    <w:p w:rsidR="00E50B29" w:rsidRDefault="00E50B29" w:rsidP="00840F5A">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CMR10">
    <w:altName w:val="Cambria"/>
    <w:panose1 w:val="00000000000000000000"/>
    <w:charset w:val="00"/>
    <w:family w:val="swiss"/>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51DC1" w:rsidRDefault="00151DC1" w:rsidP="00840F5A">
    <w:pPr>
      <w:pStyle w:val="Footer"/>
      <w:pBdr>
        <w:top w:val="single" w:sz="4" w:space="1" w:color="999999"/>
      </w:pBdr>
      <w:tabs>
        <w:tab w:val="right" w:pos="9639"/>
        <w:tab w:val="right" w:pos="14175"/>
      </w:tabs>
      <w:spacing w:before="60"/>
      <w:ind w:right="360"/>
      <w:rPr>
        <w:b/>
        <w:bCs/>
        <w:iCs/>
        <w:smallCaps/>
      </w:rPr>
    </w:pPr>
    <w:r>
      <w:rPr>
        <w:bCs/>
        <w:iCs/>
        <w:snapToGrid w:val="0"/>
      </w:rPr>
      <w:t>©2008 IT&amp;e-commerce Limited</w:t>
    </w:r>
    <w:r>
      <w:rPr>
        <w:bCs/>
        <w:iCs/>
        <w:snapToGrid w:val="0"/>
      </w:rPr>
      <w:tab/>
    </w:r>
    <w:r w:rsidRPr="00D523EE">
      <w:rPr>
        <w:bCs/>
        <w:iCs/>
        <w:snapToGrid w:val="0"/>
      </w:rPr>
      <w:t xml:space="preserve">Page </w:t>
    </w:r>
    <w:r w:rsidRPr="00D523EE">
      <w:rPr>
        <w:bCs/>
        <w:iCs/>
        <w:snapToGrid w:val="0"/>
      </w:rPr>
      <w:fldChar w:fldCharType="begin"/>
    </w:r>
    <w:r w:rsidRPr="00D523EE">
      <w:rPr>
        <w:bCs/>
        <w:iCs/>
        <w:snapToGrid w:val="0"/>
      </w:rPr>
      <w:instrText xml:space="preserve"> PAGE </w:instrText>
    </w:r>
    <w:r w:rsidRPr="00D523EE">
      <w:rPr>
        <w:bCs/>
        <w:iCs/>
        <w:snapToGrid w:val="0"/>
      </w:rPr>
      <w:fldChar w:fldCharType="separate"/>
    </w:r>
    <w:r w:rsidR="00303173">
      <w:rPr>
        <w:bCs/>
        <w:iCs/>
        <w:noProof/>
        <w:snapToGrid w:val="0"/>
      </w:rPr>
      <w:t>9</w:t>
    </w:r>
    <w:r w:rsidRPr="00D523EE">
      <w:rPr>
        <w:bCs/>
        <w:iCs/>
        <w:snapToGrid w:val="0"/>
      </w:rPr>
      <w:fldChar w:fldCharType="end"/>
    </w:r>
    <w:r w:rsidRPr="00D523EE">
      <w:rPr>
        <w:bCs/>
        <w:iCs/>
        <w:snapToGrid w:val="0"/>
      </w:rPr>
      <w:t xml:space="preserve"> of </w:t>
    </w:r>
    <w:r w:rsidRPr="00D523EE">
      <w:rPr>
        <w:bCs/>
        <w:iCs/>
        <w:snapToGrid w:val="0"/>
      </w:rPr>
      <w:fldChar w:fldCharType="begin"/>
    </w:r>
    <w:r w:rsidRPr="00D523EE">
      <w:rPr>
        <w:bCs/>
        <w:iCs/>
        <w:snapToGrid w:val="0"/>
      </w:rPr>
      <w:instrText xml:space="preserve"> NUMPAGES </w:instrText>
    </w:r>
    <w:r w:rsidRPr="00D523EE">
      <w:rPr>
        <w:bCs/>
        <w:iCs/>
        <w:snapToGrid w:val="0"/>
      </w:rPr>
      <w:fldChar w:fldCharType="separate"/>
    </w:r>
    <w:r w:rsidR="00303173">
      <w:rPr>
        <w:bCs/>
        <w:iCs/>
        <w:noProof/>
        <w:snapToGrid w:val="0"/>
      </w:rPr>
      <w:t>12</w:t>
    </w:r>
    <w:r w:rsidRPr="00D523EE">
      <w:rPr>
        <w:bCs/>
        <w:iCs/>
        <w:snapToGrid w:val="0"/>
      </w:rPr>
      <w:fldChar w:fldCharType="end"/>
    </w:r>
  </w:p>
  <w:p w:rsidR="00151DC1" w:rsidRPr="00840F5A" w:rsidRDefault="00151DC1" w:rsidP="00840F5A">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50B29" w:rsidRDefault="00E50B29" w:rsidP="00840F5A">
      <w:r>
        <w:separator/>
      </w:r>
    </w:p>
  </w:footnote>
  <w:footnote w:type="continuationSeparator" w:id="1">
    <w:p w:rsidR="00E50B29" w:rsidRDefault="00E50B29" w:rsidP="00840F5A">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51DC1" w:rsidRDefault="00303173" w:rsidP="00840F5A">
    <w:pPr>
      <w:pStyle w:val="Header"/>
      <w:pBdr>
        <w:bottom w:val="single" w:sz="4" w:space="7" w:color="auto"/>
      </w:pBdr>
      <w:rPr>
        <w:b/>
        <w:i/>
        <w:sz w:val="18"/>
      </w:rPr>
    </w:pPr>
    <w:r>
      <w:rPr>
        <w:b/>
        <w:i/>
        <w:noProof/>
        <w:sz w:val="18"/>
        <w:lang w:val="en-US" w:eastAsia="en-US"/>
      </w:rPr>
      <w:drawing>
        <wp:anchor distT="0" distB="0" distL="114300" distR="114300" simplePos="0" relativeHeight="251657728" behindDoc="0" locked="0" layoutInCell="1" allowOverlap="1">
          <wp:simplePos x="0" y="0"/>
          <wp:positionH relativeFrom="column">
            <wp:posOffset>3825240</wp:posOffset>
          </wp:positionH>
          <wp:positionV relativeFrom="paragraph">
            <wp:posOffset>-2540</wp:posOffset>
          </wp:positionV>
          <wp:extent cx="1714500" cy="433070"/>
          <wp:effectExtent l="25400" t="0" r="0" b="0"/>
          <wp:wrapNone/>
          <wp:docPr id="1" name="Picture 1" descr="ite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Logo_small"/>
                  <pic:cNvPicPr>
                    <a:picLocks noChangeAspect="1" noChangeArrowheads="1"/>
                  </pic:cNvPicPr>
                </pic:nvPicPr>
                <pic:blipFill>
                  <a:blip r:embed="rId1"/>
                  <a:srcRect/>
                  <a:stretch>
                    <a:fillRect/>
                  </a:stretch>
                </pic:blipFill>
                <pic:spPr bwMode="auto">
                  <a:xfrm>
                    <a:off x="0" y="0"/>
                    <a:ext cx="1714500" cy="433070"/>
                  </a:xfrm>
                  <a:prstGeom prst="rect">
                    <a:avLst/>
                  </a:prstGeom>
                  <a:noFill/>
                  <a:ln w="9525">
                    <a:noFill/>
                    <a:miter lim="800000"/>
                    <a:headEnd/>
                    <a:tailEnd/>
                  </a:ln>
                </pic:spPr>
              </pic:pic>
            </a:graphicData>
          </a:graphic>
        </wp:anchor>
      </w:drawing>
    </w:r>
    <w:r w:rsidR="00151DC1">
      <w:rPr>
        <w:b/>
        <w:i/>
        <w:sz w:val="18"/>
      </w:rPr>
      <w:t>Razor SDLC</w:t>
    </w:r>
  </w:p>
  <w:p w:rsidR="00151DC1" w:rsidRDefault="00151DC1" w:rsidP="00840F5A">
    <w:pPr>
      <w:pStyle w:val="Header"/>
      <w:pBdr>
        <w:bottom w:val="single" w:sz="4" w:space="7" w:color="auto"/>
      </w:pBdr>
      <w:rPr>
        <w:sz w:val="16"/>
      </w:rPr>
    </w:pPr>
    <w:r>
      <w:rPr>
        <w:b/>
        <w:i/>
        <w:sz w:val="18"/>
      </w:rPr>
      <w:fldChar w:fldCharType="begin"/>
    </w:r>
    <w:r>
      <w:rPr>
        <w:b/>
        <w:i/>
        <w:sz w:val="18"/>
      </w:rPr>
      <w:instrText xml:space="preserve"> SUBJECT  \* MERGEFORMAT </w:instrText>
    </w:r>
    <w:r>
      <w:rPr>
        <w:b/>
        <w:i/>
        <w:sz w:val="18"/>
      </w:rPr>
      <w:fldChar w:fldCharType="end"/>
    </w:r>
    <w:r>
      <w:rPr>
        <w:b/>
        <w:i/>
        <w:sz w:val="18"/>
      </w:rPr>
      <w:t xml:space="preserve">Pricing – Scripted Monte Carlo </w:t>
    </w:r>
  </w:p>
  <w:p w:rsidR="00151DC1" w:rsidRDefault="00151DC1">
    <w:pPr>
      <w:pStyle w:val="Header"/>
    </w:pPr>
  </w:p>
  <w:p w:rsidR="00151DC1" w:rsidRDefault="00151DC1">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4574CA"/>
    <w:multiLevelType w:val="hybridMultilevel"/>
    <w:tmpl w:val="53205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563196"/>
    <w:multiLevelType w:val="hybridMultilevel"/>
    <w:tmpl w:val="1B304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081922"/>
    <w:multiLevelType w:val="hybridMultilevel"/>
    <w:tmpl w:val="CDBA0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B461F1"/>
    <w:multiLevelType w:val="hybridMultilevel"/>
    <w:tmpl w:val="2EB8C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DE2A18"/>
    <w:multiLevelType w:val="multilevel"/>
    <w:tmpl w:val="A99087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5">
    <w:nsid w:val="16515AB5"/>
    <w:multiLevelType w:val="hybridMultilevel"/>
    <w:tmpl w:val="4A146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AE2546"/>
    <w:multiLevelType w:val="hybridMultilevel"/>
    <w:tmpl w:val="68922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9E01E05"/>
    <w:multiLevelType w:val="hybridMultilevel"/>
    <w:tmpl w:val="D534A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A5F4343"/>
    <w:multiLevelType w:val="hybridMultilevel"/>
    <w:tmpl w:val="43A68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CAC7D35"/>
    <w:multiLevelType w:val="hybridMultilevel"/>
    <w:tmpl w:val="496AF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36015C1"/>
    <w:multiLevelType w:val="hybridMultilevel"/>
    <w:tmpl w:val="657CB9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9AA6E93"/>
    <w:multiLevelType w:val="hybridMultilevel"/>
    <w:tmpl w:val="8C7CD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01A459F"/>
    <w:multiLevelType w:val="hybridMultilevel"/>
    <w:tmpl w:val="37FC3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C514D6E"/>
    <w:multiLevelType w:val="hybridMultilevel"/>
    <w:tmpl w:val="7FEC1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3154408"/>
    <w:multiLevelType w:val="multilevel"/>
    <w:tmpl w:val="84644FE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none"/>
      <w:pStyle w:val="Heading5"/>
      <w:lvlText w:val=""/>
      <w:lvlJc w:val="left"/>
      <w:pPr>
        <w:tabs>
          <w:tab w:val="num" w:pos="0"/>
        </w:tabs>
        <w:ind w:left="0" w:firstLine="0"/>
      </w:pPr>
      <w:rPr>
        <w:rFonts w:hint="default"/>
      </w:rPr>
    </w:lvl>
    <w:lvl w:ilvl="5">
      <w:start w:val="1"/>
      <w:numFmt w:val="none"/>
      <w:pStyle w:val="Heading6"/>
      <w:lvlText w:val=""/>
      <w:lvlJc w:val="left"/>
      <w:pPr>
        <w:tabs>
          <w:tab w:val="num" w:pos="-31680"/>
        </w:tabs>
        <w:ind w:left="-32767" w:firstLine="32767"/>
      </w:pPr>
      <w:rPr>
        <w:rFonts w:hint="default"/>
      </w:rPr>
    </w:lvl>
    <w:lvl w:ilvl="6">
      <w:start w:val="1"/>
      <w:numFmt w:val="none"/>
      <w:pStyle w:val="Heading7"/>
      <w:lvlText w:val=""/>
      <w:lvlJc w:val="left"/>
      <w:pPr>
        <w:tabs>
          <w:tab w:val="num" w:pos="-31680"/>
        </w:tabs>
        <w:ind w:left="-32767" w:firstLine="32767"/>
      </w:pPr>
      <w:rPr>
        <w:rFonts w:hint="default"/>
      </w:rPr>
    </w:lvl>
    <w:lvl w:ilvl="7">
      <w:start w:val="1"/>
      <w:numFmt w:val="none"/>
      <w:pStyle w:val="Heading8"/>
      <w:lvlText w:val=""/>
      <w:lvlJc w:val="left"/>
      <w:pPr>
        <w:tabs>
          <w:tab w:val="num" w:pos="1440"/>
        </w:tabs>
        <w:ind w:left="1440" w:hanging="1440"/>
      </w:pPr>
      <w:rPr>
        <w:rFonts w:hint="default"/>
      </w:rPr>
    </w:lvl>
    <w:lvl w:ilvl="8">
      <w:start w:val="1"/>
      <w:numFmt w:val="none"/>
      <w:pStyle w:val="Heading9"/>
      <w:lvlText w:val=""/>
      <w:lvlJc w:val="left"/>
      <w:pPr>
        <w:tabs>
          <w:tab w:val="num" w:pos="1584"/>
        </w:tabs>
        <w:ind w:left="1584" w:hanging="1584"/>
      </w:pPr>
      <w:rPr>
        <w:rFonts w:hint="default"/>
      </w:rPr>
    </w:lvl>
  </w:abstractNum>
  <w:abstractNum w:abstractNumId="15">
    <w:nsid w:val="74012C27"/>
    <w:multiLevelType w:val="hybridMultilevel"/>
    <w:tmpl w:val="06401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8EA0793"/>
    <w:multiLevelType w:val="hybridMultilevel"/>
    <w:tmpl w:val="FEF0C50C"/>
    <w:lvl w:ilvl="0" w:tplc="0C090001">
      <w:numFmt w:val="bullet"/>
      <w:lvlText w:val=""/>
      <w:lvlJc w:val="left"/>
      <w:pPr>
        <w:tabs>
          <w:tab w:val="num" w:pos="720"/>
        </w:tabs>
        <w:ind w:left="720" w:hanging="360"/>
      </w:pPr>
      <w:rPr>
        <w:rFonts w:ascii="Symbol" w:eastAsia="Times New Roman"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4"/>
  </w:num>
  <w:num w:numId="3">
    <w:abstractNumId w:val="4"/>
  </w:num>
  <w:num w:numId="4">
    <w:abstractNumId w:val="1"/>
  </w:num>
  <w:num w:numId="5">
    <w:abstractNumId w:val="5"/>
  </w:num>
  <w:num w:numId="6">
    <w:abstractNumId w:val="8"/>
  </w:num>
  <w:num w:numId="7">
    <w:abstractNumId w:val="9"/>
  </w:num>
  <w:num w:numId="8">
    <w:abstractNumId w:val="12"/>
  </w:num>
  <w:num w:numId="9">
    <w:abstractNumId w:val="7"/>
  </w:num>
  <w:num w:numId="10">
    <w:abstractNumId w:val="15"/>
  </w:num>
  <w:num w:numId="11">
    <w:abstractNumId w:val="3"/>
  </w:num>
  <w:num w:numId="12">
    <w:abstractNumId w:val="11"/>
  </w:num>
  <w:num w:numId="13">
    <w:abstractNumId w:val="13"/>
  </w:num>
  <w:num w:numId="14">
    <w:abstractNumId w:val="10"/>
  </w:num>
  <w:num w:numId="15">
    <w:abstractNumId w:val="6"/>
  </w:num>
  <w:num w:numId="16">
    <w:abstractNumId w:val="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hyphenationZone w:val="357"/>
  <w:drawingGridHorizontalSpacing w:val="12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574503"/>
    <w:rsid w:val="00001F18"/>
    <w:rsid w:val="00031A74"/>
    <w:rsid w:val="0004658B"/>
    <w:rsid w:val="00074D82"/>
    <w:rsid w:val="00080157"/>
    <w:rsid w:val="000828D0"/>
    <w:rsid w:val="00094EDF"/>
    <w:rsid w:val="000E3983"/>
    <w:rsid w:val="000F7C61"/>
    <w:rsid w:val="001041F2"/>
    <w:rsid w:val="00134496"/>
    <w:rsid w:val="00151DC1"/>
    <w:rsid w:val="001850B2"/>
    <w:rsid w:val="001A0AB2"/>
    <w:rsid w:val="001A0BD5"/>
    <w:rsid w:val="001B6FAC"/>
    <w:rsid w:val="0022213E"/>
    <w:rsid w:val="00234075"/>
    <w:rsid w:val="00241364"/>
    <w:rsid w:val="00260932"/>
    <w:rsid w:val="00270C21"/>
    <w:rsid w:val="002A4DE5"/>
    <w:rsid w:val="002B58AE"/>
    <w:rsid w:val="002C2C6B"/>
    <w:rsid w:val="002E0DB4"/>
    <w:rsid w:val="002E5EAE"/>
    <w:rsid w:val="002E7D72"/>
    <w:rsid w:val="00303173"/>
    <w:rsid w:val="003108D7"/>
    <w:rsid w:val="00334580"/>
    <w:rsid w:val="00355EF1"/>
    <w:rsid w:val="00370AA5"/>
    <w:rsid w:val="003961B5"/>
    <w:rsid w:val="00397315"/>
    <w:rsid w:val="003E51BC"/>
    <w:rsid w:val="00403AE0"/>
    <w:rsid w:val="00411F9A"/>
    <w:rsid w:val="004374E2"/>
    <w:rsid w:val="0044508E"/>
    <w:rsid w:val="00456662"/>
    <w:rsid w:val="0047361B"/>
    <w:rsid w:val="00473D1C"/>
    <w:rsid w:val="00485837"/>
    <w:rsid w:val="004A425A"/>
    <w:rsid w:val="00534D52"/>
    <w:rsid w:val="0054234F"/>
    <w:rsid w:val="0055754D"/>
    <w:rsid w:val="00567256"/>
    <w:rsid w:val="00567504"/>
    <w:rsid w:val="00574503"/>
    <w:rsid w:val="005960BC"/>
    <w:rsid w:val="005A49A2"/>
    <w:rsid w:val="005A7D27"/>
    <w:rsid w:val="005B68CF"/>
    <w:rsid w:val="005F2691"/>
    <w:rsid w:val="0065017A"/>
    <w:rsid w:val="00656242"/>
    <w:rsid w:val="0067641E"/>
    <w:rsid w:val="006934FF"/>
    <w:rsid w:val="006A57F3"/>
    <w:rsid w:val="006B333F"/>
    <w:rsid w:val="007519CF"/>
    <w:rsid w:val="007723FB"/>
    <w:rsid w:val="007947F9"/>
    <w:rsid w:val="007A1FB0"/>
    <w:rsid w:val="007A61C0"/>
    <w:rsid w:val="007E0C78"/>
    <w:rsid w:val="007E0FE7"/>
    <w:rsid w:val="0081681C"/>
    <w:rsid w:val="008272D5"/>
    <w:rsid w:val="00834326"/>
    <w:rsid w:val="0083496D"/>
    <w:rsid w:val="00840F5A"/>
    <w:rsid w:val="008817E9"/>
    <w:rsid w:val="008957E8"/>
    <w:rsid w:val="0089619B"/>
    <w:rsid w:val="008A217F"/>
    <w:rsid w:val="008B134A"/>
    <w:rsid w:val="008B3544"/>
    <w:rsid w:val="008B3E6E"/>
    <w:rsid w:val="008D6C57"/>
    <w:rsid w:val="008E0866"/>
    <w:rsid w:val="00930ED8"/>
    <w:rsid w:val="00933027"/>
    <w:rsid w:val="009446D0"/>
    <w:rsid w:val="009A1EA7"/>
    <w:rsid w:val="009A5AB0"/>
    <w:rsid w:val="009B172F"/>
    <w:rsid w:val="009E7544"/>
    <w:rsid w:val="009F0819"/>
    <w:rsid w:val="00A17313"/>
    <w:rsid w:val="00A31EA5"/>
    <w:rsid w:val="00A40CD5"/>
    <w:rsid w:val="00A45AB8"/>
    <w:rsid w:val="00A718C8"/>
    <w:rsid w:val="00AA33B0"/>
    <w:rsid w:val="00AC518E"/>
    <w:rsid w:val="00AD194F"/>
    <w:rsid w:val="00AD45B5"/>
    <w:rsid w:val="00AE07EF"/>
    <w:rsid w:val="00AE5476"/>
    <w:rsid w:val="00AF6B9A"/>
    <w:rsid w:val="00B2055D"/>
    <w:rsid w:val="00B644E4"/>
    <w:rsid w:val="00B740B8"/>
    <w:rsid w:val="00C05AE1"/>
    <w:rsid w:val="00C25110"/>
    <w:rsid w:val="00C56E03"/>
    <w:rsid w:val="00C8374E"/>
    <w:rsid w:val="00C971BA"/>
    <w:rsid w:val="00CA5ABE"/>
    <w:rsid w:val="00CB3220"/>
    <w:rsid w:val="00CC0D6B"/>
    <w:rsid w:val="00CF1708"/>
    <w:rsid w:val="00D06BD1"/>
    <w:rsid w:val="00DA050D"/>
    <w:rsid w:val="00DA1813"/>
    <w:rsid w:val="00DB69CD"/>
    <w:rsid w:val="00DE0343"/>
    <w:rsid w:val="00E45EE6"/>
    <w:rsid w:val="00E46529"/>
    <w:rsid w:val="00E50B29"/>
    <w:rsid w:val="00E92B54"/>
    <w:rsid w:val="00E93562"/>
    <w:rsid w:val="00EA04D8"/>
    <w:rsid w:val="00EB38C4"/>
    <w:rsid w:val="00EC3776"/>
    <w:rsid w:val="00EE5F3C"/>
    <w:rsid w:val="00F3121A"/>
    <w:rsid w:val="00F4776A"/>
    <w:rsid w:val="00F649F9"/>
    <w:rsid w:val="00F841B0"/>
    <w:rsid w:val="00F866CC"/>
    <w:rsid w:val="00FB11FA"/>
    <w:rsid w:val="00FD33A8"/>
    <w:rsid w:val="00FD3672"/>
    <w:rsid w:val="00FE47FC"/>
  </w:rsids>
  <m:mathPr>
    <m:mathFont m:val="Wingding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26"/>
        <o:r id="V:Rule5" type="connector" idref="#_x0000_s1029"/>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234F"/>
    <w:rPr>
      <w:sz w:val="24"/>
      <w:szCs w:val="24"/>
      <w:lang w:val="en-AU" w:eastAsia="en-AU"/>
    </w:rPr>
  </w:style>
  <w:style w:type="paragraph" w:styleId="Heading1">
    <w:name w:val="heading 1"/>
    <w:basedOn w:val="Normal"/>
    <w:next w:val="Normal"/>
    <w:qFormat/>
    <w:rsid w:val="00574503"/>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74503"/>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57450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933027"/>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933027"/>
    <w:pPr>
      <w:numPr>
        <w:ilvl w:val="4"/>
        <w:numId w:val="2"/>
      </w:numPr>
      <w:spacing w:before="240" w:after="60"/>
      <w:outlineLvl w:val="4"/>
    </w:pPr>
    <w:rPr>
      <w:b/>
      <w:bCs/>
      <w:i/>
      <w:iCs/>
      <w:sz w:val="26"/>
      <w:szCs w:val="26"/>
    </w:rPr>
  </w:style>
  <w:style w:type="paragraph" w:styleId="Heading6">
    <w:name w:val="heading 6"/>
    <w:basedOn w:val="Normal"/>
    <w:next w:val="Normal"/>
    <w:qFormat/>
    <w:rsid w:val="00134496"/>
    <w:pPr>
      <w:numPr>
        <w:ilvl w:val="5"/>
        <w:numId w:val="2"/>
      </w:numPr>
      <w:spacing w:before="240" w:after="60"/>
      <w:outlineLvl w:val="5"/>
    </w:pPr>
    <w:rPr>
      <w:b/>
      <w:bCs/>
      <w:sz w:val="22"/>
      <w:szCs w:val="22"/>
    </w:rPr>
  </w:style>
  <w:style w:type="paragraph" w:styleId="Heading7">
    <w:name w:val="heading 7"/>
    <w:basedOn w:val="Normal"/>
    <w:next w:val="Normal"/>
    <w:qFormat/>
    <w:rsid w:val="00D06BD1"/>
    <w:pPr>
      <w:numPr>
        <w:ilvl w:val="6"/>
        <w:numId w:val="2"/>
      </w:numPr>
      <w:spacing w:before="240" w:after="60"/>
      <w:outlineLvl w:val="6"/>
    </w:pPr>
  </w:style>
  <w:style w:type="paragraph" w:styleId="Heading8">
    <w:name w:val="heading 8"/>
    <w:basedOn w:val="Normal"/>
    <w:next w:val="Normal"/>
    <w:qFormat/>
    <w:rsid w:val="000828D0"/>
    <w:pPr>
      <w:numPr>
        <w:ilvl w:val="7"/>
        <w:numId w:val="2"/>
      </w:numPr>
      <w:spacing w:before="240" w:after="60"/>
      <w:outlineLvl w:val="7"/>
    </w:pPr>
    <w:rPr>
      <w:i/>
      <w:iCs/>
    </w:rPr>
  </w:style>
  <w:style w:type="paragraph" w:styleId="Heading9">
    <w:name w:val="heading 9"/>
    <w:basedOn w:val="Normal"/>
    <w:next w:val="Normal"/>
    <w:qFormat/>
    <w:rsid w:val="000828D0"/>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TOC1">
    <w:name w:val="toc 1"/>
    <w:basedOn w:val="Normal"/>
    <w:next w:val="Normal"/>
    <w:autoRedefine/>
    <w:uiPriority w:val="39"/>
    <w:qFormat/>
    <w:rsid w:val="00F866CC"/>
    <w:pPr>
      <w:spacing w:before="120" w:after="120"/>
    </w:pPr>
    <w:rPr>
      <w:rFonts w:ascii="Calibri" w:hAnsi="Calibri"/>
      <w:b/>
      <w:bCs/>
      <w:caps/>
      <w:sz w:val="20"/>
      <w:szCs w:val="20"/>
    </w:rPr>
  </w:style>
  <w:style w:type="paragraph" w:styleId="TOC2">
    <w:name w:val="toc 2"/>
    <w:basedOn w:val="Normal"/>
    <w:next w:val="Normal"/>
    <w:autoRedefine/>
    <w:uiPriority w:val="39"/>
    <w:qFormat/>
    <w:rsid w:val="00F866CC"/>
    <w:pPr>
      <w:ind w:left="240"/>
    </w:pPr>
    <w:rPr>
      <w:rFonts w:ascii="Calibri" w:hAnsi="Calibri"/>
      <w:smallCaps/>
      <w:sz w:val="20"/>
      <w:szCs w:val="20"/>
    </w:rPr>
  </w:style>
  <w:style w:type="paragraph" w:styleId="TOC3">
    <w:name w:val="toc 3"/>
    <w:basedOn w:val="Normal"/>
    <w:next w:val="Normal"/>
    <w:autoRedefine/>
    <w:uiPriority w:val="39"/>
    <w:qFormat/>
    <w:rsid w:val="00F866CC"/>
    <w:pPr>
      <w:ind w:left="480"/>
    </w:pPr>
    <w:rPr>
      <w:rFonts w:ascii="Calibri" w:hAnsi="Calibri"/>
      <w:i/>
      <w:iCs/>
      <w:sz w:val="20"/>
      <w:szCs w:val="20"/>
    </w:rPr>
  </w:style>
  <w:style w:type="character" w:styleId="Hyperlink">
    <w:name w:val="Hyperlink"/>
    <w:basedOn w:val="DefaultParagraphFont"/>
    <w:uiPriority w:val="99"/>
    <w:rsid w:val="00F866CC"/>
    <w:rPr>
      <w:color w:val="0000FF"/>
      <w:u w:val="single"/>
    </w:rPr>
  </w:style>
  <w:style w:type="paragraph" w:styleId="Header">
    <w:name w:val="header"/>
    <w:aliases w:val="ho,header odd,first,heading one,H1,Odd Header"/>
    <w:basedOn w:val="Normal"/>
    <w:link w:val="HeaderChar"/>
    <w:rsid w:val="00840F5A"/>
    <w:pPr>
      <w:tabs>
        <w:tab w:val="center" w:pos="4513"/>
        <w:tab w:val="right" w:pos="9026"/>
      </w:tabs>
    </w:pPr>
  </w:style>
  <w:style w:type="character" w:customStyle="1" w:styleId="HeaderChar">
    <w:name w:val="Header Char"/>
    <w:aliases w:val="ho Char,header odd Char,first Char,heading one Char,H1 Char,Odd Header Char"/>
    <w:basedOn w:val="DefaultParagraphFont"/>
    <w:link w:val="Header"/>
    <w:uiPriority w:val="99"/>
    <w:rsid w:val="00840F5A"/>
    <w:rPr>
      <w:sz w:val="24"/>
      <w:szCs w:val="24"/>
    </w:rPr>
  </w:style>
  <w:style w:type="paragraph" w:styleId="Footer">
    <w:name w:val="footer"/>
    <w:basedOn w:val="Normal"/>
    <w:link w:val="FooterChar"/>
    <w:rsid w:val="00840F5A"/>
    <w:pPr>
      <w:tabs>
        <w:tab w:val="center" w:pos="4513"/>
        <w:tab w:val="right" w:pos="9026"/>
      </w:tabs>
    </w:pPr>
  </w:style>
  <w:style w:type="character" w:customStyle="1" w:styleId="FooterChar">
    <w:name w:val="Footer Char"/>
    <w:basedOn w:val="DefaultParagraphFont"/>
    <w:link w:val="Footer"/>
    <w:uiPriority w:val="99"/>
    <w:rsid w:val="00840F5A"/>
    <w:rPr>
      <w:sz w:val="24"/>
      <w:szCs w:val="24"/>
    </w:rPr>
  </w:style>
  <w:style w:type="paragraph" w:styleId="TOCHeading">
    <w:name w:val="TOC Heading"/>
    <w:basedOn w:val="Heading1"/>
    <w:next w:val="Normal"/>
    <w:uiPriority w:val="39"/>
    <w:unhideWhenUsed/>
    <w:qFormat/>
    <w:rsid w:val="00840F5A"/>
    <w:pPr>
      <w:keepLines/>
      <w:numPr>
        <w:numId w:val="0"/>
      </w:numPr>
      <w:spacing w:before="480" w:after="0" w:line="276" w:lineRule="auto"/>
      <w:outlineLvl w:val="9"/>
    </w:pPr>
    <w:rPr>
      <w:rFonts w:ascii="Cambria" w:hAnsi="Cambria" w:cs="Times New Roman"/>
      <w:color w:val="365F91"/>
      <w:kern w:val="0"/>
      <w:sz w:val="28"/>
      <w:szCs w:val="28"/>
      <w:lang w:val="en-US" w:eastAsia="en-US"/>
    </w:rPr>
  </w:style>
  <w:style w:type="paragraph" w:styleId="BalloonText">
    <w:name w:val="Balloon Text"/>
    <w:basedOn w:val="Normal"/>
    <w:link w:val="BalloonTextChar"/>
    <w:rsid w:val="00840F5A"/>
    <w:rPr>
      <w:rFonts w:ascii="Tahoma" w:hAnsi="Tahoma" w:cs="Tahoma"/>
      <w:sz w:val="16"/>
      <w:szCs w:val="16"/>
    </w:rPr>
  </w:style>
  <w:style w:type="character" w:customStyle="1" w:styleId="BalloonTextChar">
    <w:name w:val="Balloon Text Char"/>
    <w:basedOn w:val="DefaultParagraphFont"/>
    <w:link w:val="BalloonText"/>
    <w:rsid w:val="00840F5A"/>
    <w:rPr>
      <w:rFonts w:ascii="Tahoma" w:hAnsi="Tahoma" w:cs="Tahoma"/>
      <w:sz w:val="16"/>
      <w:szCs w:val="16"/>
    </w:rPr>
  </w:style>
  <w:style w:type="character" w:styleId="PageNumber">
    <w:name w:val="page number"/>
    <w:basedOn w:val="DefaultParagraphFont"/>
    <w:rsid w:val="00840F5A"/>
    <w:rPr>
      <w:sz w:val="18"/>
    </w:rPr>
  </w:style>
  <w:style w:type="paragraph" w:styleId="Title">
    <w:name w:val="Title"/>
    <w:basedOn w:val="Normal"/>
    <w:link w:val="TitleChar"/>
    <w:autoRedefine/>
    <w:qFormat/>
    <w:rsid w:val="00840F5A"/>
    <w:pPr>
      <w:pBdr>
        <w:bottom w:val="single" w:sz="18" w:space="1" w:color="800000"/>
      </w:pBdr>
      <w:spacing w:after="1000"/>
      <w:jc w:val="center"/>
      <w:outlineLvl w:val="0"/>
    </w:pPr>
    <w:rPr>
      <w:rFonts w:ascii="Trebuchet MS" w:hAnsi="Trebuchet MS" w:cs="Arial"/>
      <w:b/>
      <w:bCs/>
      <w:shadow/>
      <w:kern w:val="28"/>
      <w:sz w:val="48"/>
      <w:szCs w:val="48"/>
      <w:lang w:eastAsia="en-US"/>
    </w:rPr>
  </w:style>
  <w:style w:type="character" w:customStyle="1" w:styleId="TitleChar">
    <w:name w:val="Title Char"/>
    <w:basedOn w:val="DefaultParagraphFont"/>
    <w:link w:val="Title"/>
    <w:rsid w:val="00840F5A"/>
    <w:rPr>
      <w:rFonts w:ascii="Trebuchet MS" w:hAnsi="Trebuchet MS" w:cs="Arial"/>
      <w:b/>
      <w:bCs/>
      <w:shadow/>
      <w:kern w:val="28"/>
      <w:sz w:val="48"/>
      <w:szCs w:val="48"/>
      <w:lang w:eastAsia="en-US"/>
    </w:rPr>
  </w:style>
  <w:style w:type="paragraph" w:customStyle="1" w:styleId="Address">
    <w:name w:val="Address"/>
    <w:autoRedefine/>
    <w:rsid w:val="00840F5A"/>
    <w:pPr>
      <w:jc w:val="center"/>
    </w:pPr>
    <w:rPr>
      <w:rFonts w:ascii="Trebuchet MS" w:hAnsi="Trebuchet MS" w:cs="Arial"/>
      <w:bCs/>
      <w:kern w:val="28"/>
      <w:sz w:val="18"/>
      <w:szCs w:val="24"/>
      <w:lang w:val="en-AU"/>
    </w:rPr>
  </w:style>
  <w:style w:type="paragraph" w:customStyle="1" w:styleId="Header1">
    <w:name w:val="Header1"/>
    <w:autoRedefine/>
    <w:rsid w:val="00840F5A"/>
    <w:pPr>
      <w:pBdr>
        <w:bottom w:val="single" w:sz="12" w:space="1" w:color="800000"/>
      </w:pBdr>
      <w:tabs>
        <w:tab w:val="right" w:pos="9058"/>
      </w:tabs>
      <w:spacing w:before="80" w:after="80"/>
    </w:pPr>
    <w:rPr>
      <w:rFonts w:ascii="Trebuchet MS" w:hAnsi="Trebuchet MS"/>
      <w:b/>
      <w:sz w:val="18"/>
    </w:rPr>
  </w:style>
  <w:style w:type="paragraph" w:customStyle="1" w:styleId="DocDetails">
    <w:name w:val="DocDetails"/>
    <w:autoRedefine/>
    <w:rsid w:val="00840F5A"/>
    <w:pPr>
      <w:tabs>
        <w:tab w:val="right" w:pos="4230"/>
        <w:tab w:val="center" w:pos="4500"/>
        <w:tab w:val="left" w:pos="4797"/>
      </w:tabs>
      <w:spacing w:before="60" w:after="60"/>
      <w:jc w:val="center"/>
    </w:pPr>
    <w:rPr>
      <w:rFonts w:ascii="Trebuchet MS" w:hAnsi="Trebuchet MS"/>
      <w:sz w:val="22"/>
      <w:szCs w:val="24"/>
      <w:lang w:val="en-AU"/>
    </w:rPr>
  </w:style>
  <w:style w:type="paragraph" w:customStyle="1" w:styleId="Ite">
    <w:name w:val="Ite"/>
    <w:autoRedefine/>
    <w:rsid w:val="00840F5A"/>
    <w:pPr>
      <w:jc w:val="center"/>
    </w:pPr>
    <w:rPr>
      <w:rFonts w:ascii="Arial Black" w:hAnsi="Arial Black" w:cs="Arial"/>
      <w:bCs/>
      <w:shadow/>
      <w:color w:val="003366"/>
      <w:kern w:val="28"/>
      <w:lang w:val="en-AU"/>
    </w:rPr>
  </w:style>
  <w:style w:type="paragraph" w:customStyle="1" w:styleId="RazorLogo">
    <w:name w:val="RazorLogo"/>
    <w:autoRedefine/>
    <w:rsid w:val="00840F5A"/>
    <w:pPr>
      <w:spacing w:before="3000" w:after="240"/>
      <w:jc w:val="center"/>
    </w:pPr>
    <w:rPr>
      <w:rFonts w:ascii="Trebuchet MS" w:hAnsi="Trebuchet MS" w:cs="Arial"/>
      <w:bCs/>
      <w:kern w:val="28"/>
      <w:sz w:val="24"/>
      <w:szCs w:val="24"/>
      <w:lang w:val="en-AU"/>
    </w:rPr>
  </w:style>
  <w:style w:type="paragraph" w:customStyle="1" w:styleId="Normal3">
    <w:name w:val="Normal3"/>
    <w:basedOn w:val="Normal"/>
    <w:rsid w:val="00840F5A"/>
    <w:pPr>
      <w:spacing w:before="120"/>
    </w:pPr>
    <w:rPr>
      <w:rFonts w:ascii="Verdana" w:hAnsi="Verdana"/>
      <w:i/>
      <w:sz w:val="20"/>
      <w:szCs w:val="20"/>
      <w:lang w:eastAsia="en-US"/>
    </w:rPr>
  </w:style>
  <w:style w:type="paragraph" w:customStyle="1" w:styleId="Banner">
    <w:name w:val="Banner"/>
    <w:basedOn w:val="Normal"/>
    <w:rsid w:val="00840F5A"/>
    <w:pPr>
      <w:ind w:left="113" w:right="113"/>
      <w:jc w:val="center"/>
    </w:pPr>
    <w:rPr>
      <w:rFonts w:ascii="Verdana" w:hAnsi="Verdana"/>
      <w:b/>
      <w:caps/>
      <w:imprint/>
      <w:color w:val="DDDDDD"/>
      <w:spacing w:val="720"/>
      <w:sz w:val="144"/>
      <w:szCs w:val="20"/>
      <w:lang w:eastAsia="en-US"/>
    </w:rPr>
  </w:style>
  <w:style w:type="paragraph" w:styleId="TOC4">
    <w:name w:val="toc 4"/>
    <w:basedOn w:val="Normal"/>
    <w:next w:val="Normal"/>
    <w:autoRedefine/>
    <w:uiPriority w:val="39"/>
    <w:rsid w:val="00F3121A"/>
    <w:pPr>
      <w:ind w:left="720"/>
    </w:pPr>
    <w:rPr>
      <w:rFonts w:ascii="Calibri" w:hAnsi="Calibri"/>
      <w:sz w:val="18"/>
      <w:szCs w:val="18"/>
    </w:rPr>
  </w:style>
  <w:style w:type="paragraph" w:styleId="TOC5">
    <w:name w:val="toc 5"/>
    <w:basedOn w:val="Normal"/>
    <w:next w:val="Normal"/>
    <w:autoRedefine/>
    <w:rsid w:val="00F3121A"/>
    <w:pPr>
      <w:ind w:left="960"/>
    </w:pPr>
    <w:rPr>
      <w:rFonts w:ascii="Calibri" w:hAnsi="Calibri"/>
      <w:sz w:val="18"/>
      <w:szCs w:val="18"/>
    </w:rPr>
  </w:style>
  <w:style w:type="paragraph" w:styleId="TOC6">
    <w:name w:val="toc 6"/>
    <w:basedOn w:val="Normal"/>
    <w:next w:val="Normal"/>
    <w:autoRedefine/>
    <w:rsid w:val="00F3121A"/>
    <w:pPr>
      <w:ind w:left="1200"/>
    </w:pPr>
    <w:rPr>
      <w:rFonts w:ascii="Calibri" w:hAnsi="Calibri"/>
      <w:sz w:val="18"/>
      <w:szCs w:val="18"/>
    </w:rPr>
  </w:style>
  <w:style w:type="paragraph" w:styleId="TOC7">
    <w:name w:val="toc 7"/>
    <w:basedOn w:val="Normal"/>
    <w:next w:val="Normal"/>
    <w:autoRedefine/>
    <w:rsid w:val="00F3121A"/>
    <w:pPr>
      <w:ind w:left="1440"/>
    </w:pPr>
    <w:rPr>
      <w:rFonts w:ascii="Calibri" w:hAnsi="Calibri"/>
      <w:sz w:val="18"/>
      <w:szCs w:val="18"/>
    </w:rPr>
  </w:style>
  <w:style w:type="paragraph" w:styleId="TOC8">
    <w:name w:val="toc 8"/>
    <w:basedOn w:val="Normal"/>
    <w:next w:val="Normal"/>
    <w:autoRedefine/>
    <w:rsid w:val="00F3121A"/>
    <w:pPr>
      <w:ind w:left="1680"/>
    </w:pPr>
    <w:rPr>
      <w:rFonts w:ascii="Calibri" w:hAnsi="Calibri"/>
      <w:sz w:val="18"/>
      <w:szCs w:val="18"/>
    </w:rPr>
  </w:style>
  <w:style w:type="paragraph" w:styleId="TOC9">
    <w:name w:val="toc 9"/>
    <w:basedOn w:val="Normal"/>
    <w:next w:val="Normal"/>
    <w:autoRedefine/>
    <w:rsid w:val="00F3121A"/>
    <w:pPr>
      <w:ind w:left="1920"/>
    </w:pPr>
    <w:rPr>
      <w:rFonts w:ascii="Calibri" w:hAnsi="Calibri"/>
      <w:sz w:val="18"/>
      <w:szCs w:val="18"/>
    </w:rPr>
  </w:style>
  <w:style w:type="paragraph" w:styleId="ListParagraph">
    <w:name w:val="List Paragraph"/>
    <w:basedOn w:val="Normal"/>
    <w:uiPriority w:val="34"/>
    <w:qFormat/>
    <w:rsid w:val="006B333F"/>
    <w:pPr>
      <w:ind w:left="720"/>
      <w:contextualSpacing/>
    </w:pPr>
  </w:style>
  <w:style w:type="character" w:customStyle="1" w:styleId="Heading5Char">
    <w:name w:val="Heading 5 Char"/>
    <w:basedOn w:val="DefaultParagraphFont"/>
    <w:link w:val="Heading5"/>
    <w:rsid w:val="00F841B0"/>
    <w:rPr>
      <w:b/>
      <w:bCs/>
      <w:i/>
      <w:iCs/>
      <w:sz w:val="26"/>
      <w:szCs w:val="26"/>
    </w:rPr>
  </w:style>
  <w:style w:type="character" w:customStyle="1" w:styleId="docemphasis">
    <w:name w:val="docemphasis"/>
    <w:basedOn w:val="DefaultParagraphFont"/>
    <w:rsid w:val="0004658B"/>
  </w:style>
</w:styles>
</file>

<file path=word/webSettings.xml><?xml version="1.0" encoding="utf-8"?>
<w:webSettings xmlns:r="http://schemas.openxmlformats.org/officeDocument/2006/relationships" xmlns:w="http://schemas.openxmlformats.org/wordprocessingml/2006/main">
  <w:divs>
    <w:div w:id="80101821">
      <w:bodyDiv w:val="1"/>
      <w:marLeft w:val="0"/>
      <w:marRight w:val="0"/>
      <w:marTop w:val="0"/>
      <w:marBottom w:val="0"/>
      <w:divBdr>
        <w:top w:val="none" w:sz="0" w:space="0" w:color="auto"/>
        <w:left w:val="none" w:sz="0" w:space="0" w:color="auto"/>
        <w:bottom w:val="none" w:sz="0" w:space="0" w:color="auto"/>
        <w:right w:val="none" w:sz="0" w:space="0" w:color="auto"/>
      </w:divBdr>
      <w:divsChild>
        <w:div w:id="237983697">
          <w:marLeft w:val="0"/>
          <w:marRight w:val="0"/>
          <w:marTop w:val="0"/>
          <w:marBottom w:val="0"/>
          <w:divBdr>
            <w:top w:val="none" w:sz="0" w:space="0" w:color="auto"/>
            <w:left w:val="none" w:sz="0" w:space="0" w:color="auto"/>
            <w:bottom w:val="none" w:sz="0" w:space="0" w:color="auto"/>
            <w:right w:val="none" w:sz="0" w:space="0" w:color="auto"/>
          </w:divBdr>
          <w:divsChild>
            <w:div w:id="1313369279">
              <w:marLeft w:val="0"/>
              <w:marRight w:val="0"/>
              <w:marTop w:val="0"/>
              <w:marBottom w:val="0"/>
              <w:divBdr>
                <w:top w:val="none" w:sz="0" w:space="0" w:color="auto"/>
                <w:left w:val="none" w:sz="0" w:space="0" w:color="auto"/>
                <w:bottom w:val="none" w:sz="0" w:space="0" w:color="auto"/>
                <w:right w:val="none" w:sz="0" w:space="0" w:color="auto"/>
              </w:divBdr>
              <w:divsChild>
                <w:div w:id="2166462">
                  <w:marLeft w:val="0"/>
                  <w:marRight w:val="0"/>
                  <w:marTop w:val="0"/>
                  <w:marBottom w:val="0"/>
                  <w:divBdr>
                    <w:top w:val="none" w:sz="0" w:space="0" w:color="auto"/>
                    <w:left w:val="none" w:sz="0" w:space="0" w:color="auto"/>
                    <w:bottom w:val="none" w:sz="0" w:space="0" w:color="auto"/>
                    <w:right w:val="none" w:sz="0" w:space="0" w:color="auto"/>
                  </w:divBdr>
                </w:div>
                <w:div w:id="246694316">
                  <w:marLeft w:val="0"/>
                  <w:marRight w:val="0"/>
                  <w:marTop w:val="0"/>
                  <w:marBottom w:val="0"/>
                  <w:divBdr>
                    <w:top w:val="none" w:sz="0" w:space="0" w:color="auto"/>
                    <w:left w:val="none" w:sz="0" w:space="0" w:color="auto"/>
                    <w:bottom w:val="none" w:sz="0" w:space="0" w:color="auto"/>
                    <w:right w:val="none" w:sz="0" w:space="0" w:color="auto"/>
                  </w:divBdr>
                </w:div>
                <w:div w:id="298614476">
                  <w:marLeft w:val="0"/>
                  <w:marRight w:val="0"/>
                  <w:marTop w:val="0"/>
                  <w:marBottom w:val="0"/>
                  <w:divBdr>
                    <w:top w:val="none" w:sz="0" w:space="0" w:color="auto"/>
                    <w:left w:val="none" w:sz="0" w:space="0" w:color="auto"/>
                    <w:bottom w:val="none" w:sz="0" w:space="0" w:color="auto"/>
                    <w:right w:val="none" w:sz="0" w:space="0" w:color="auto"/>
                  </w:divBdr>
                </w:div>
                <w:div w:id="372581895">
                  <w:marLeft w:val="0"/>
                  <w:marRight w:val="0"/>
                  <w:marTop w:val="0"/>
                  <w:marBottom w:val="0"/>
                  <w:divBdr>
                    <w:top w:val="none" w:sz="0" w:space="0" w:color="auto"/>
                    <w:left w:val="none" w:sz="0" w:space="0" w:color="auto"/>
                    <w:bottom w:val="none" w:sz="0" w:space="0" w:color="auto"/>
                    <w:right w:val="none" w:sz="0" w:space="0" w:color="auto"/>
                  </w:divBdr>
                </w:div>
                <w:div w:id="420176973">
                  <w:marLeft w:val="0"/>
                  <w:marRight w:val="0"/>
                  <w:marTop w:val="0"/>
                  <w:marBottom w:val="0"/>
                  <w:divBdr>
                    <w:top w:val="none" w:sz="0" w:space="0" w:color="auto"/>
                    <w:left w:val="none" w:sz="0" w:space="0" w:color="auto"/>
                    <w:bottom w:val="none" w:sz="0" w:space="0" w:color="auto"/>
                    <w:right w:val="none" w:sz="0" w:space="0" w:color="auto"/>
                  </w:divBdr>
                </w:div>
                <w:div w:id="1694072439">
                  <w:marLeft w:val="0"/>
                  <w:marRight w:val="0"/>
                  <w:marTop w:val="0"/>
                  <w:marBottom w:val="0"/>
                  <w:divBdr>
                    <w:top w:val="none" w:sz="0" w:space="0" w:color="auto"/>
                    <w:left w:val="none" w:sz="0" w:space="0" w:color="auto"/>
                    <w:bottom w:val="none" w:sz="0" w:space="0" w:color="auto"/>
                    <w:right w:val="none" w:sz="0" w:space="0" w:color="auto"/>
                  </w:divBdr>
                </w:div>
                <w:div w:id="1813718926">
                  <w:marLeft w:val="0"/>
                  <w:marRight w:val="0"/>
                  <w:marTop w:val="0"/>
                  <w:marBottom w:val="0"/>
                  <w:divBdr>
                    <w:top w:val="none" w:sz="0" w:space="0" w:color="auto"/>
                    <w:left w:val="none" w:sz="0" w:space="0" w:color="auto"/>
                    <w:bottom w:val="none" w:sz="0" w:space="0" w:color="auto"/>
                    <w:right w:val="none" w:sz="0" w:space="0" w:color="auto"/>
                  </w:divBdr>
                </w:div>
                <w:div w:id="1829176557">
                  <w:marLeft w:val="0"/>
                  <w:marRight w:val="0"/>
                  <w:marTop w:val="0"/>
                  <w:marBottom w:val="0"/>
                  <w:divBdr>
                    <w:top w:val="none" w:sz="0" w:space="0" w:color="auto"/>
                    <w:left w:val="none" w:sz="0" w:space="0" w:color="auto"/>
                    <w:bottom w:val="none" w:sz="0" w:space="0" w:color="auto"/>
                    <w:right w:val="none" w:sz="0" w:space="0" w:color="auto"/>
                  </w:divBdr>
                </w:div>
                <w:div w:id="2107266841">
                  <w:marLeft w:val="0"/>
                  <w:marRight w:val="0"/>
                  <w:marTop w:val="0"/>
                  <w:marBottom w:val="0"/>
                  <w:divBdr>
                    <w:top w:val="none" w:sz="0" w:space="0" w:color="auto"/>
                    <w:left w:val="none" w:sz="0" w:space="0" w:color="auto"/>
                    <w:bottom w:val="none" w:sz="0" w:space="0" w:color="auto"/>
                    <w:right w:val="none" w:sz="0" w:space="0" w:color="auto"/>
                  </w:divBdr>
                </w:div>
                <w:div w:id="21144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4" Type="http://schemas.openxmlformats.org/officeDocument/2006/relationships/hyperlink" Target="http://www.datasynapse.com/en/products/gridserver.php" TargetMode="External"/><Relationship Id="rId4" Type="http://schemas.openxmlformats.org/officeDocument/2006/relationships/webSettings" Target="webSettings.xml"/><Relationship Id="rId7" Type="http://schemas.openxmlformats.org/officeDocument/2006/relationships/image" Target="media/image1.jpeg"/><Relationship Id="rId1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footer" Target="footer1.xml"/><Relationship Id="rId8" Type="http://schemas.openxmlformats.org/officeDocument/2006/relationships/hyperlink" Target="http://www.ite.com.au" TargetMode="External"/><Relationship Id="rId13" Type="http://schemas.openxmlformats.org/officeDocument/2006/relationships/hyperlink" Target="http://www.gpgpu.org/%20" TargetMode="External"/><Relationship Id="rId10"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1.xml"/><Relationship Id="rId12" Type="http://schemas.openxmlformats.org/officeDocument/2006/relationships/hyperlink" Target="http://developer.nvidia.com/object/cg_toolkit.html" TargetMode="External"/><Relationship Id="rId17"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image" Target="media/image2.wmf"/><Relationship Id="rId3" Type="http://schemas.openxmlformats.org/officeDocument/2006/relationships/settings" Target="settings.xml"/><Relationship Id="rId1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2223</Words>
  <Characters>12672</Characters>
  <Application>Microsoft Word 12.0.1</Application>
  <DocSecurity>0</DocSecurity>
  <Lines>105</Lines>
  <Paragraphs>25</Paragraphs>
  <ScaleCrop>false</ScaleCrop>
  <HeadingPairs>
    <vt:vector size="2" baseType="variant">
      <vt:variant>
        <vt:lpstr>Title</vt:lpstr>
      </vt:variant>
      <vt:variant>
        <vt:i4>1</vt:i4>
      </vt:variant>
    </vt:vector>
  </HeadingPairs>
  <TitlesOfParts>
    <vt:vector size="1" baseType="lpstr">
      <vt:lpstr>Razor Scripted Payoff Monte Carlo Engine</vt:lpstr>
    </vt:vector>
  </TitlesOfParts>
  <Company>IT&amp;e Ltd</Company>
  <LinksUpToDate>false</LinksUpToDate>
  <CharactersWithSpaces>15562</CharactersWithSpaces>
  <SharedDoc>false</SharedDoc>
  <HLinks>
    <vt:vector size="216" baseType="variant">
      <vt:variant>
        <vt:i4>6094861</vt:i4>
      </vt:variant>
      <vt:variant>
        <vt:i4>207</vt:i4>
      </vt:variant>
      <vt:variant>
        <vt:i4>0</vt:i4>
      </vt:variant>
      <vt:variant>
        <vt:i4>5</vt:i4>
      </vt:variant>
      <vt:variant>
        <vt:lpwstr>http://www.datasynapse.com/en/products/gridserver.php</vt:lpwstr>
      </vt:variant>
      <vt:variant>
        <vt:lpwstr/>
      </vt:variant>
      <vt:variant>
        <vt:i4>5636108</vt:i4>
      </vt:variant>
      <vt:variant>
        <vt:i4>204</vt:i4>
      </vt:variant>
      <vt:variant>
        <vt:i4>0</vt:i4>
      </vt:variant>
      <vt:variant>
        <vt:i4>5</vt:i4>
      </vt:variant>
      <vt:variant>
        <vt:lpwstr>http://www.gpgpu.org/</vt:lpwstr>
      </vt:variant>
      <vt:variant>
        <vt:lpwstr/>
      </vt:variant>
      <vt:variant>
        <vt:i4>4456575</vt:i4>
      </vt:variant>
      <vt:variant>
        <vt:i4>201</vt:i4>
      </vt:variant>
      <vt:variant>
        <vt:i4>0</vt:i4>
      </vt:variant>
      <vt:variant>
        <vt:i4>5</vt:i4>
      </vt:variant>
      <vt:variant>
        <vt:lpwstr>http://developer.nvidia.com/object/cg_toolkit.html</vt:lpwstr>
      </vt:variant>
      <vt:variant>
        <vt:lpwstr/>
      </vt:variant>
      <vt:variant>
        <vt:i4>1835056</vt:i4>
      </vt:variant>
      <vt:variant>
        <vt:i4>191</vt:i4>
      </vt:variant>
      <vt:variant>
        <vt:i4>0</vt:i4>
      </vt:variant>
      <vt:variant>
        <vt:i4>5</vt:i4>
      </vt:variant>
      <vt:variant>
        <vt:lpwstr/>
      </vt:variant>
      <vt:variant>
        <vt:lpwstr>_Toc195351103</vt:lpwstr>
      </vt:variant>
      <vt:variant>
        <vt:i4>1835056</vt:i4>
      </vt:variant>
      <vt:variant>
        <vt:i4>185</vt:i4>
      </vt:variant>
      <vt:variant>
        <vt:i4>0</vt:i4>
      </vt:variant>
      <vt:variant>
        <vt:i4>5</vt:i4>
      </vt:variant>
      <vt:variant>
        <vt:lpwstr/>
      </vt:variant>
      <vt:variant>
        <vt:lpwstr>_Toc195351102</vt:lpwstr>
      </vt:variant>
      <vt:variant>
        <vt:i4>1835056</vt:i4>
      </vt:variant>
      <vt:variant>
        <vt:i4>179</vt:i4>
      </vt:variant>
      <vt:variant>
        <vt:i4>0</vt:i4>
      </vt:variant>
      <vt:variant>
        <vt:i4>5</vt:i4>
      </vt:variant>
      <vt:variant>
        <vt:lpwstr/>
      </vt:variant>
      <vt:variant>
        <vt:lpwstr>_Toc195351101</vt:lpwstr>
      </vt:variant>
      <vt:variant>
        <vt:i4>1835056</vt:i4>
      </vt:variant>
      <vt:variant>
        <vt:i4>173</vt:i4>
      </vt:variant>
      <vt:variant>
        <vt:i4>0</vt:i4>
      </vt:variant>
      <vt:variant>
        <vt:i4>5</vt:i4>
      </vt:variant>
      <vt:variant>
        <vt:lpwstr/>
      </vt:variant>
      <vt:variant>
        <vt:lpwstr>_Toc195351100</vt:lpwstr>
      </vt:variant>
      <vt:variant>
        <vt:i4>1376305</vt:i4>
      </vt:variant>
      <vt:variant>
        <vt:i4>167</vt:i4>
      </vt:variant>
      <vt:variant>
        <vt:i4>0</vt:i4>
      </vt:variant>
      <vt:variant>
        <vt:i4>5</vt:i4>
      </vt:variant>
      <vt:variant>
        <vt:lpwstr/>
      </vt:variant>
      <vt:variant>
        <vt:lpwstr>_Toc195351099</vt:lpwstr>
      </vt:variant>
      <vt:variant>
        <vt:i4>1376305</vt:i4>
      </vt:variant>
      <vt:variant>
        <vt:i4>161</vt:i4>
      </vt:variant>
      <vt:variant>
        <vt:i4>0</vt:i4>
      </vt:variant>
      <vt:variant>
        <vt:i4>5</vt:i4>
      </vt:variant>
      <vt:variant>
        <vt:lpwstr/>
      </vt:variant>
      <vt:variant>
        <vt:lpwstr>_Toc195351098</vt:lpwstr>
      </vt:variant>
      <vt:variant>
        <vt:i4>1376305</vt:i4>
      </vt:variant>
      <vt:variant>
        <vt:i4>155</vt:i4>
      </vt:variant>
      <vt:variant>
        <vt:i4>0</vt:i4>
      </vt:variant>
      <vt:variant>
        <vt:i4>5</vt:i4>
      </vt:variant>
      <vt:variant>
        <vt:lpwstr/>
      </vt:variant>
      <vt:variant>
        <vt:lpwstr>_Toc195351097</vt:lpwstr>
      </vt:variant>
      <vt:variant>
        <vt:i4>1376305</vt:i4>
      </vt:variant>
      <vt:variant>
        <vt:i4>149</vt:i4>
      </vt:variant>
      <vt:variant>
        <vt:i4>0</vt:i4>
      </vt:variant>
      <vt:variant>
        <vt:i4>5</vt:i4>
      </vt:variant>
      <vt:variant>
        <vt:lpwstr/>
      </vt:variant>
      <vt:variant>
        <vt:lpwstr>_Toc195351096</vt:lpwstr>
      </vt:variant>
      <vt:variant>
        <vt:i4>1376305</vt:i4>
      </vt:variant>
      <vt:variant>
        <vt:i4>143</vt:i4>
      </vt:variant>
      <vt:variant>
        <vt:i4>0</vt:i4>
      </vt:variant>
      <vt:variant>
        <vt:i4>5</vt:i4>
      </vt:variant>
      <vt:variant>
        <vt:lpwstr/>
      </vt:variant>
      <vt:variant>
        <vt:lpwstr>_Toc195351095</vt:lpwstr>
      </vt:variant>
      <vt:variant>
        <vt:i4>1376305</vt:i4>
      </vt:variant>
      <vt:variant>
        <vt:i4>137</vt:i4>
      </vt:variant>
      <vt:variant>
        <vt:i4>0</vt:i4>
      </vt:variant>
      <vt:variant>
        <vt:i4>5</vt:i4>
      </vt:variant>
      <vt:variant>
        <vt:lpwstr/>
      </vt:variant>
      <vt:variant>
        <vt:lpwstr>_Toc195351094</vt:lpwstr>
      </vt:variant>
      <vt:variant>
        <vt:i4>1376305</vt:i4>
      </vt:variant>
      <vt:variant>
        <vt:i4>131</vt:i4>
      </vt:variant>
      <vt:variant>
        <vt:i4>0</vt:i4>
      </vt:variant>
      <vt:variant>
        <vt:i4>5</vt:i4>
      </vt:variant>
      <vt:variant>
        <vt:lpwstr/>
      </vt:variant>
      <vt:variant>
        <vt:lpwstr>_Toc195351093</vt:lpwstr>
      </vt:variant>
      <vt:variant>
        <vt:i4>1376305</vt:i4>
      </vt:variant>
      <vt:variant>
        <vt:i4>125</vt:i4>
      </vt:variant>
      <vt:variant>
        <vt:i4>0</vt:i4>
      </vt:variant>
      <vt:variant>
        <vt:i4>5</vt:i4>
      </vt:variant>
      <vt:variant>
        <vt:lpwstr/>
      </vt:variant>
      <vt:variant>
        <vt:lpwstr>_Toc195351092</vt:lpwstr>
      </vt:variant>
      <vt:variant>
        <vt:i4>1376305</vt:i4>
      </vt:variant>
      <vt:variant>
        <vt:i4>119</vt:i4>
      </vt:variant>
      <vt:variant>
        <vt:i4>0</vt:i4>
      </vt:variant>
      <vt:variant>
        <vt:i4>5</vt:i4>
      </vt:variant>
      <vt:variant>
        <vt:lpwstr/>
      </vt:variant>
      <vt:variant>
        <vt:lpwstr>_Toc195351091</vt:lpwstr>
      </vt:variant>
      <vt:variant>
        <vt:i4>1376305</vt:i4>
      </vt:variant>
      <vt:variant>
        <vt:i4>113</vt:i4>
      </vt:variant>
      <vt:variant>
        <vt:i4>0</vt:i4>
      </vt:variant>
      <vt:variant>
        <vt:i4>5</vt:i4>
      </vt:variant>
      <vt:variant>
        <vt:lpwstr/>
      </vt:variant>
      <vt:variant>
        <vt:lpwstr>_Toc195351090</vt:lpwstr>
      </vt:variant>
      <vt:variant>
        <vt:i4>1310769</vt:i4>
      </vt:variant>
      <vt:variant>
        <vt:i4>107</vt:i4>
      </vt:variant>
      <vt:variant>
        <vt:i4>0</vt:i4>
      </vt:variant>
      <vt:variant>
        <vt:i4>5</vt:i4>
      </vt:variant>
      <vt:variant>
        <vt:lpwstr/>
      </vt:variant>
      <vt:variant>
        <vt:lpwstr>_Toc195351089</vt:lpwstr>
      </vt:variant>
      <vt:variant>
        <vt:i4>1310769</vt:i4>
      </vt:variant>
      <vt:variant>
        <vt:i4>101</vt:i4>
      </vt:variant>
      <vt:variant>
        <vt:i4>0</vt:i4>
      </vt:variant>
      <vt:variant>
        <vt:i4>5</vt:i4>
      </vt:variant>
      <vt:variant>
        <vt:lpwstr/>
      </vt:variant>
      <vt:variant>
        <vt:lpwstr>_Toc195351088</vt:lpwstr>
      </vt:variant>
      <vt:variant>
        <vt:i4>1310769</vt:i4>
      </vt:variant>
      <vt:variant>
        <vt:i4>95</vt:i4>
      </vt:variant>
      <vt:variant>
        <vt:i4>0</vt:i4>
      </vt:variant>
      <vt:variant>
        <vt:i4>5</vt:i4>
      </vt:variant>
      <vt:variant>
        <vt:lpwstr/>
      </vt:variant>
      <vt:variant>
        <vt:lpwstr>_Toc195351087</vt:lpwstr>
      </vt:variant>
      <vt:variant>
        <vt:i4>1310769</vt:i4>
      </vt:variant>
      <vt:variant>
        <vt:i4>89</vt:i4>
      </vt:variant>
      <vt:variant>
        <vt:i4>0</vt:i4>
      </vt:variant>
      <vt:variant>
        <vt:i4>5</vt:i4>
      </vt:variant>
      <vt:variant>
        <vt:lpwstr/>
      </vt:variant>
      <vt:variant>
        <vt:lpwstr>_Toc195351086</vt:lpwstr>
      </vt:variant>
      <vt:variant>
        <vt:i4>1310769</vt:i4>
      </vt:variant>
      <vt:variant>
        <vt:i4>83</vt:i4>
      </vt:variant>
      <vt:variant>
        <vt:i4>0</vt:i4>
      </vt:variant>
      <vt:variant>
        <vt:i4>5</vt:i4>
      </vt:variant>
      <vt:variant>
        <vt:lpwstr/>
      </vt:variant>
      <vt:variant>
        <vt:lpwstr>_Toc195351085</vt:lpwstr>
      </vt:variant>
      <vt:variant>
        <vt:i4>1310769</vt:i4>
      </vt:variant>
      <vt:variant>
        <vt:i4>77</vt:i4>
      </vt:variant>
      <vt:variant>
        <vt:i4>0</vt:i4>
      </vt:variant>
      <vt:variant>
        <vt:i4>5</vt:i4>
      </vt:variant>
      <vt:variant>
        <vt:lpwstr/>
      </vt:variant>
      <vt:variant>
        <vt:lpwstr>_Toc195351084</vt:lpwstr>
      </vt:variant>
      <vt:variant>
        <vt:i4>1310769</vt:i4>
      </vt:variant>
      <vt:variant>
        <vt:i4>71</vt:i4>
      </vt:variant>
      <vt:variant>
        <vt:i4>0</vt:i4>
      </vt:variant>
      <vt:variant>
        <vt:i4>5</vt:i4>
      </vt:variant>
      <vt:variant>
        <vt:lpwstr/>
      </vt:variant>
      <vt:variant>
        <vt:lpwstr>_Toc195351083</vt:lpwstr>
      </vt:variant>
      <vt:variant>
        <vt:i4>1310769</vt:i4>
      </vt:variant>
      <vt:variant>
        <vt:i4>65</vt:i4>
      </vt:variant>
      <vt:variant>
        <vt:i4>0</vt:i4>
      </vt:variant>
      <vt:variant>
        <vt:i4>5</vt:i4>
      </vt:variant>
      <vt:variant>
        <vt:lpwstr/>
      </vt:variant>
      <vt:variant>
        <vt:lpwstr>_Toc195351082</vt:lpwstr>
      </vt:variant>
      <vt:variant>
        <vt:i4>1310769</vt:i4>
      </vt:variant>
      <vt:variant>
        <vt:i4>59</vt:i4>
      </vt:variant>
      <vt:variant>
        <vt:i4>0</vt:i4>
      </vt:variant>
      <vt:variant>
        <vt:i4>5</vt:i4>
      </vt:variant>
      <vt:variant>
        <vt:lpwstr/>
      </vt:variant>
      <vt:variant>
        <vt:lpwstr>_Toc195351081</vt:lpwstr>
      </vt:variant>
      <vt:variant>
        <vt:i4>1310769</vt:i4>
      </vt:variant>
      <vt:variant>
        <vt:i4>53</vt:i4>
      </vt:variant>
      <vt:variant>
        <vt:i4>0</vt:i4>
      </vt:variant>
      <vt:variant>
        <vt:i4>5</vt:i4>
      </vt:variant>
      <vt:variant>
        <vt:lpwstr/>
      </vt:variant>
      <vt:variant>
        <vt:lpwstr>_Toc195351080</vt:lpwstr>
      </vt:variant>
      <vt:variant>
        <vt:i4>1769521</vt:i4>
      </vt:variant>
      <vt:variant>
        <vt:i4>47</vt:i4>
      </vt:variant>
      <vt:variant>
        <vt:i4>0</vt:i4>
      </vt:variant>
      <vt:variant>
        <vt:i4>5</vt:i4>
      </vt:variant>
      <vt:variant>
        <vt:lpwstr/>
      </vt:variant>
      <vt:variant>
        <vt:lpwstr>_Toc195351079</vt:lpwstr>
      </vt:variant>
      <vt:variant>
        <vt:i4>1769521</vt:i4>
      </vt:variant>
      <vt:variant>
        <vt:i4>41</vt:i4>
      </vt:variant>
      <vt:variant>
        <vt:i4>0</vt:i4>
      </vt:variant>
      <vt:variant>
        <vt:i4>5</vt:i4>
      </vt:variant>
      <vt:variant>
        <vt:lpwstr/>
      </vt:variant>
      <vt:variant>
        <vt:lpwstr>_Toc195351078</vt:lpwstr>
      </vt:variant>
      <vt:variant>
        <vt:i4>1769521</vt:i4>
      </vt:variant>
      <vt:variant>
        <vt:i4>35</vt:i4>
      </vt:variant>
      <vt:variant>
        <vt:i4>0</vt:i4>
      </vt:variant>
      <vt:variant>
        <vt:i4>5</vt:i4>
      </vt:variant>
      <vt:variant>
        <vt:lpwstr/>
      </vt:variant>
      <vt:variant>
        <vt:lpwstr>_Toc195351077</vt:lpwstr>
      </vt:variant>
      <vt:variant>
        <vt:i4>1769521</vt:i4>
      </vt:variant>
      <vt:variant>
        <vt:i4>29</vt:i4>
      </vt:variant>
      <vt:variant>
        <vt:i4>0</vt:i4>
      </vt:variant>
      <vt:variant>
        <vt:i4>5</vt:i4>
      </vt:variant>
      <vt:variant>
        <vt:lpwstr/>
      </vt:variant>
      <vt:variant>
        <vt:lpwstr>_Toc195351076</vt:lpwstr>
      </vt:variant>
      <vt:variant>
        <vt:i4>1769521</vt:i4>
      </vt:variant>
      <vt:variant>
        <vt:i4>23</vt:i4>
      </vt:variant>
      <vt:variant>
        <vt:i4>0</vt:i4>
      </vt:variant>
      <vt:variant>
        <vt:i4>5</vt:i4>
      </vt:variant>
      <vt:variant>
        <vt:lpwstr/>
      </vt:variant>
      <vt:variant>
        <vt:lpwstr>_Toc195351075</vt:lpwstr>
      </vt:variant>
      <vt:variant>
        <vt:i4>1769521</vt:i4>
      </vt:variant>
      <vt:variant>
        <vt:i4>17</vt:i4>
      </vt:variant>
      <vt:variant>
        <vt:i4>0</vt:i4>
      </vt:variant>
      <vt:variant>
        <vt:i4>5</vt:i4>
      </vt:variant>
      <vt:variant>
        <vt:lpwstr/>
      </vt:variant>
      <vt:variant>
        <vt:lpwstr>_Toc195351074</vt:lpwstr>
      </vt:variant>
      <vt:variant>
        <vt:i4>1769521</vt:i4>
      </vt:variant>
      <vt:variant>
        <vt:i4>11</vt:i4>
      </vt:variant>
      <vt:variant>
        <vt:i4>0</vt:i4>
      </vt:variant>
      <vt:variant>
        <vt:i4>5</vt:i4>
      </vt:variant>
      <vt:variant>
        <vt:lpwstr/>
      </vt:variant>
      <vt:variant>
        <vt:lpwstr>_Toc195351073</vt:lpwstr>
      </vt:variant>
      <vt:variant>
        <vt:i4>1769521</vt:i4>
      </vt:variant>
      <vt:variant>
        <vt:i4>5</vt:i4>
      </vt:variant>
      <vt:variant>
        <vt:i4>0</vt:i4>
      </vt:variant>
      <vt:variant>
        <vt:i4>5</vt:i4>
      </vt:variant>
      <vt:variant>
        <vt:lpwstr/>
      </vt:variant>
      <vt:variant>
        <vt:lpwstr>_Toc195351072</vt:lpwstr>
      </vt:variant>
      <vt:variant>
        <vt:i4>6750270</vt:i4>
      </vt:variant>
      <vt:variant>
        <vt:i4>0</vt:i4>
      </vt:variant>
      <vt:variant>
        <vt:i4>0</vt:i4>
      </vt:variant>
      <vt:variant>
        <vt:i4>5</vt:i4>
      </vt:variant>
      <vt:variant>
        <vt:lpwstr>http://www.ite.com.au/</vt:lpwstr>
      </vt:variant>
      <vt:variant>
        <vt:lpwstr/>
      </vt:variant>
    </vt:vector>
  </HLinks>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Razor Scripted Payoff Monte Carlo Engine</dc:title>
  <dc:subject/>
  <dc:creator>Richard Lewis</dc:creator>
  <cp:keywords/>
  <dc:description/>
  <cp:lastModifiedBy>Richard Lewis</cp:lastModifiedBy>
  <cp:revision>2</cp:revision>
  <dcterms:created xsi:type="dcterms:W3CDTF">2008-04-07T21:30:00Z</dcterms:created>
  <dcterms:modified xsi:type="dcterms:W3CDTF">2008-04-07T21:30:00Z</dcterms:modified>
</cp:coreProperties>
</file>