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08" w:rsidRPr="002E266C" w:rsidRDefault="00700808" w:rsidP="0070080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HazardRate Calibration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사용 </w:t>
      </w:r>
      <w:r w:rsidRPr="002E266C">
        <w:rPr>
          <w:rFonts w:hint="eastAsia"/>
          <w:b/>
          <w:sz w:val="24"/>
          <w:szCs w:val="24"/>
        </w:rPr>
        <w:t>설명서</w:t>
      </w:r>
    </w:p>
    <w:p w:rsidR="00700808" w:rsidRDefault="00700808" w:rsidP="00700808">
      <w:r>
        <w:tab/>
      </w:r>
    </w:p>
    <w:p w:rsidR="00700808" w:rsidRDefault="00700808" w:rsidP="00700808">
      <w:r>
        <w:rPr>
          <w:rFonts w:hint="eastAsia"/>
        </w:rPr>
        <w:t>이 모델은 I</w:t>
      </w:r>
      <w:r>
        <w:t>R Curve</w:t>
      </w:r>
      <w:r>
        <w:rPr>
          <w:rFonts w:hint="eastAsia"/>
        </w:rPr>
        <w:t xml:space="preserve">와 </w:t>
      </w:r>
      <w:r>
        <w:t>CDS Curve</w:t>
      </w:r>
      <w:r>
        <w:rPr>
          <w:rFonts w:hint="eastAsia"/>
        </w:rPr>
        <w:t>를 통해 기업의 부도율을 역산하는 모델입니다.</w:t>
      </w:r>
    </w:p>
    <w:p w:rsidR="00700808" w:rsidRDefault="00700808" w:rsidP="00700808"/>
    <w:p w:rsidR="00700808" w:rsidRDefault="00700808" w:rsidP="00700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700808" w:rsidRDefault="00700808" w:rsidP="00700808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700808" w:rsidRDefault="00700808" w:rsidP="0070080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3856922C" wp14:editId="6C327693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08" w:rsidRDefault="00700808" w:rsidP="00700808">
      <w:pPr>
        <w:pStyle w:val="a3"/>
        <w:ind w:leftChars="0" w:left="760"/>
      </w:pPr>
    </w:p>
    <w:p w:rsidR="00700808" w:rsidRDefault="00700808" w:rsidP="00700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700808" w:rsidRDefault="00700808" w:rsidP="00700808">
      <w:pPr>
        <w:pStyle w:val="a3"/>
        <w:ind w:leftChars="0" w:left="760"/>
      </w:pPr>
    </w:p>
    <w:p w:rsidR="00700808" w:rsidRDefault="00700808" w:rsidP="00700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모듈 들어가서 dll의 디렉토리 바꾸기 (현재 </w:t>
      </w:r>
      <w:r>
        <w:t>dll</w:t>
      </w:r>
      <w:r>
        <w:rPr>
          <w:rFonts w:hint="eastAsia"/>
        </w:rPr>
        <w:t>이 설치되어있는 디렉토리로 바꾸기)</w:t>
      </w:r>
    </w:p>
    <w:p w:rsidR="00920FDA" w:rsidRPr="005A3EF7" w:rsidRDefault="00920FDA" w:rsidP="00920FDA">
      <w:pPr>
        <w:pStyle w:val="a3"/>
        <w:ind w:leftChars="0" w:left="760"/>
      </w:pPr>
      <w:bookmarkStart w:id="0" w:name="_GoBack"/>
      <w:bookmarkEnd w:id="0"/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>Declare Function -&gt; Declare PtrSafe Function</w:t>
      </w:r>
      <w:r>
        <w:rPr>
          <w:rFonts w:hint="eastAsia"/>
        </w:rPr>
        <w:t>으로 바꾸기</w:t>
      </w:r>
    </w:p>
    <w:p w:rsidR="00920FDA" w:rsidRDefault="00920FDA" w:rsidP="00920FDA">
      <w:pPr>
        <w:ind w:left="760"/>
        <w:rPr>
          <w:rFonts w:hint="eastAsia"/>
        </w:rPr>
      </w:pPr>
    </w:p>
    <w:p w:rsidR="00B445C1" w:rsidRDefault="00700808" w:rsidP="00700808">
      <w:pPr>
        <w:ind w:left="760"/>
      </w:pPr>
      <w:r>
        <w:rPr>
          <w:noProof/>
        </w:rPr>
        <w:drawing>
          <wp:inline distT="0" distB="0" distL="0" distR="0" wp14:anchorId="21426722" wp14:editId="0585267B">
            <wp:extent cx="4518660" cy="1806262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125" cy="181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08" w:rsidRDefault="00700808" w:rsidP="00700808">
      <w:pPr>
        <w:ind w:left="760"/>
      </w:pPr>
      <w:r>
        <w:rPr>
          <w:noProof/>
        </w:rPr>
        <w:lastRenderedPageBreak/>
        <w:drawing>
          <wp:inline distT="0" distB="0" distL="0" distR="0" wp14:anchorId="57FC0993" wp14:editId="7B0821D1">
            <wp:extent cx="2834640" cy="1835821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979" cy="18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08" w:rsidRDefault="00700808" w:rsidP="00700808">
      <w:pPr>
        <w:ind w:left="760"/>
      </w:pPr>
    </w:p>
    <w:p w:rsidR="00700808" w:rsidRDefault="00700808" w:rsidP="00700808">
      <w:pPr>
        <w:ind w:left="760"/>
      </w:pPr>
      <w:r>
        <w:rPr>
          <w:noProof/>
        </w:rPr>
        <w:drawing>
          <wp:inline distT="0" distB="0" distL="0" distR="0" wp14:anchorId="01A9C195" wp14:editId="08166F1A">
            <wp:extent cx="5731510" cy="61531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08" w:rsidRDefault="00700808" w:rsidP="00700808">
      <w:pPr>
        <w:ind w:left="760"/>
      </w:pPr>
    </w:p>
    <w:p w:rsidR="00700808" w:rsidRDefault="00700808" w:rsidP="00700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Curve정보 및 </w:t>
      </w:r>
      <w:r>
        <w:t xml:space="preserve">CDS Spread Term Structure </w:t>
      </w:r>
      <w:r>
        <w:rPr>
          <w:rFonts w:hint="eastAsia"/>
        </w:rPr>
        <w:t>입력</w:t>
      </w:r>
    </w:p>
    <w:p w:rsidR="00700808" w:rsidRDefault="00700808" w:rsidP="00700808">
      <w:pPr>
        <w:pStyle w:val="a3"/>
        <w:ind w:leftChars="0" w:left="760"/>
      </w:pPr>
      <w:r>
        <w:rPr>
          <w:noProof/>
        </w:rPr>
        <w:drawing>
          <wp:inline distT="0" distB="0" distL="0" distR="0" wp14:anchorId="7687C53B" wp14:editId="2FA9D52F">
            <wp:extent cx="5731510" cy="17481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08" w:rsidRDefault="00700808" w:rsidP="00700808">
      <w:pPr>
        <w:pStyle w:val="a3"/>
        <w:ind w:leftChars="0" w:left="760"/>
      </w:pPr>
    </w:p>
    <w:p w:rsidR="00700808" w:rsidRDefault="00700808" w:rsidP="007008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리커버리 및 연 </w:t>
      </w:r>
      <w:r>
        <w:t xml:space="preserve">CDS </w:t>
      </w:r>
      <w:r>
        <w:rPr>
          <w:rFonts w:hint="eastAsia"/>
        </w:rPr>
        <w:t>프리미엄 지급횟수 입력 및 계산</w:t>
      </w:r>
    </w:p>
    <w:p w:rsidR="00700808" w:rsidRDefault="00700808" w:rsidP="00700808">
      <w:pPr>
        <w:pStyle w:val="a3"/>
        <w:ind w:leftChars="0" w:left="760"/>
      </w:pPr>
      <w:r>
        <w:rPr>
          <w:noProof/>
        </w:rPr>
        <w:drawing>
          <wp:inline distT="0" distB="0" distL="0" distR="0" wp14:anchorId="6B908BB9" wp14:editId="63AAEF33">
            <wp:extent cx="2910703" cy="2366010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334" cy="23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08" w:rsidRPr="00700808" w:rsidRDefault="00700808" w:rsidP="00700808">
      <w:pPr>
        <w:ind w:left="760"/>
      </w:pPr>
    </w:p>
    <w:sectPr w:rsidR="00700808" w:rsidRPr="007008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CCD" w:rsidRDefault="00F30CCD" w:rsidP="00920FDA">
      <w:pPr>
        <w:spacing w:after="0" w:line="240" w:lineRule="auto"/>
      </w:pPr>
      <w:r>
        <w:separator/>
      </w:r>
    </w:p>
  </w:endnote>
  <w:endnote w:type="continuationSeparator" w:id="0">
    <w:p w:rsidR="00F30CCD" w:rsidRDefault="00F30CCD" w:rsidP="0092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CCD" w:rsidRDefault="00F30CCD" w:rsidP="00920FDA">
      <w:pPr>
        <w:spacing w:after="0" w:line="240" w:lineRule="auto"/>
      </w:pPr>
      <w:r>
        <w:separator/>
      </w:r>
    </w:p>
  </w:footnote>
  <w:footnote w:type="continuationSeparator" w:id="0">
    <w:p w:rsidR="00F30CCD" w:rsidRDefault="00F30CCD" w:rsidP="0092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08"/>
    <w:rsid w:val="000B13BE"/>
    <w:rsid w:val="000F533B"/>
    <w:rsid w:val="002C693C"/>
    <w:rsid w:val="005369BF"/>
    <w:rsid w:val="00700808"/>
    <w:rsid w:val="00920FDA"/>
    <w:rsid w:val="00F3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A33DA"/>
  <w15:chartTrackingRefBased/>
  <w15:docId w15:val="{ABB4E6DA-5986-4BD0-BC1B-40D958D5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8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20F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20FDA"/>
  </w:style>
  <w:style w:type="paragraph" w:styleId="a5">
    <w:name w:val="footer"/>
    <w:basedOn w:val="a"/>
    <w:link w:val="Char0"/>
    <w:uiPriority w:val="99"/>
    <w:unhideWhenUsed/>
    <w:rsid w:val="00920F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0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KDB</cp:lastModifiedBy>
  <cp:revision>2</cp:revision>
  <dcterms:created xsi:type="dcterms:W3CDTF">2022-02-17T01:11:00Z</dcterms:created>
  <dcterms:modified xsi:type="dcterms:W3CDTF">2022-09-01T04:53:00Z</dcterms:modified>
</cp:coreProperties>
</file>