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A5FE9" w14:textId="6E6525DE" w:rsidR="00AE63DA" w:rsidRPr="00B51121" w:rsidRDefault="00D17CEB" w:rsidP="00AE63DA">
      <w:pPr>
        <w:pStyle w:val="Heading1"/>
        <w:jc w:val="center"/>
        <w:rPr>
          <w:sz w:val="22"/>
          <w:szCs w:val="22"/>
        </w:rPr>
      </w:pPr>
      <w:r>
        <w:rPr>
          <w:sz w:val="22"/>
          <w:szCs w:val="22"/>
        </w:rPr>
        <w:t>Dr. Peter Menegay</w:t>
      </w:r>
      <w:r w:rsidR="005077A5">
        <w:rPr>
          <w:sz w:val="22"/>
          <w:szCs w:val="22"/>
        </w:rPr>
        <w:t xml:space="preserve"> </w:t>
      </w:r>
      <w:r w:rsidR="00AE63DA" w:rsidRPr="00B51121">
        <w:rPr>
          <w:sz w:val="22"/>
          <w:szCs w:val="22"/>
        </w:rPr>
        <w:t>— Biography</w:t>
      </w:r>
    </w:p>
    <w:p w14:paraId="62FE258A" w14:textId="7C1CF69E" w:rsidR="00AE63DA" w:rsidRDefault="00754071" w:rsidP="00AE63DA">
      <w:pPr>
        <w:pStyle w:val="ExperienceBody"/>
        <w:numPr>
          <w:ilvl w:val="0"/>
          <w:numId w:val="0"/>
        </w:numPr>
        <w:tabs>
          <w:tab w:val="clear" w:pos="288"/>
          <w:tab w:val="clear" w:pos="1152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Director of </w:t>
      </w:r>
      <w:r w:rsidR="00ED033A" w:rsidRPr="00ED033A">
        <w:rPr>
          <w:sz w:val="22"/>
          <w:szCs w:val="22"/>
        </w:rPr>
        <w:t xml:space="preserve">R&amp;D </w:t>
      </w:r>
      <w:r w:rsidR="003438AB">
        <w:rPr>
          <w:sz w:val="22"/>
          <w:szCs w:val="22"/>
        </w:rPr>
        <w:t xml:space="preserve">and Services </w:t>
      </w:r>
      <w:r w:rsidR="00ED033A" w:rsidRPr="00ED033A">
        <w:rPr>
          <w:sz w:val="22"/>
          <w:szCs w:val="22"/>
        </w:rPr>
        <w:t>at SynaptiCAD</w:t>
      </w:r>
    </w:p>
    <w:p w14:paraId="4AF30C4E" w14:textId="77777777" w:rsidR="00AE63DA" w:rsidRPr="00B51121" w:rsidRDefault="00AE63DA" w:rsidP="00AE63DA">
      <w:pPr>
        <w:pStyle w:val="ExperienceBody"/>
        <w:numPr>
          <w:ilvl w:val="0"/>
          <w:numId w:val="0"/>
        </w:numPr>
        <w:tabs>
          <w:tab w:val="clear" w:pos="288"/>
          <w:tab w:val="clear" w:pos="1152"/>
        </w:tabs>
        <w:jc w:val="center"/>
        <w:rPr>
          <w:sz w:val="22"/>
          <w:szCs w:val="22"/>
        </w:rPr>
      </w:pPr>
    </w:p>
    <w:p w14:paraId="49DDB19A" w14:textId="42BB40A0" w:rsidR="00754071" w:rsidRDefault="00ED033A" w:rsidP="00ED033A">
      <w:pPr>
        <w:rPr>
          <w:rFonts w:ascii="Arial" w:eastAsia="Times New Roman" w:hAnsi="Arial" w:cs="Arial"/>
          <w:snapToGrid w:val="0"/>
        </w:rPr>
      </w:pPr>
      <w:r>
        <w:rPr>
          <w:rFonts w:ascii="Arial" w:eastAsia="Times New Roman" w:hAnsi="Arial" w:cs="Arial"/>
          <w:snapToGrid w:val="0"/>
        </w:rPr>
        <w:t>Dr. Peter Me</w:t>
      </w:r>
      <w:r w:rsidR="00754071">
        <w:rPr>
          <w:rFonts w:ascii="Arial" w:eastAsia="Times New Roman" w:hAnsi="Arial" w:cs="Arial"/>
          <w:snapToGrid w:val="0"/>
        </w:rPr>
        <w:t xml:space="preserve">negay is the director of </w:t>
      </w:r>
      <w:r>
        <w:rPr>
          <w:rFonts w:ascii="Arial" w:eastAsia="Times New Roman" w:hAnsi="Arial" w:cs="Arial"/>
          <w:snapToGrid w:val="0"/>
        </w:rPr>
        <w:t>research</w:t>
      </w:r>
      <w:r w:rsidR="003438AB">
        <w:rPr>
          <w:rFonts w:ascii="Arial" w:eastAsia="Times New Roman" w:hAnsi="Arial" w:cs="Arial"/>
          <w:snapToGrid w:val="0"/>
        </w:rPr>
        <w:t xml:space="preserve"> and services</w:t>
      </w:r>
      <w:r>
        <w:rPr>
          <w:rFonts w:ascii="Arial" w:eastAsia="Times New Roman" w:hAnsi="Arial" w:cs="Arial"/>
          <w:snapToGrid w:val="0"/>
        </w:rPr>
        <w:t xml:space="preserve"> at SynaptiCAD. </w:t>
      </w:r>
      <w:r w:rsidR="00754071">
        <w:rPr>
          <w:rFonts w:ascii="Arial" w:eastAsia="Times New Roman" w:hAnsi="Arial" w:cs="Arial"/>
          <w:snapToGrid w:val="0"/>
        </w:rPr>
        <w:t xml:space="preserve">His duties </w:t>
      </w:r>
      <w:r w:rsidR="00754071" w:rsidRPr="00ED033A">
        <w:rPr>
          <w:rFonts w:ascii="Arial" w:eastAsia="Times New Roman" w:hAnsi="Arial" w:cs="Arial"/>
          <w:snapToGrid w:val="0"/>
        </w:rPr>
        <w:t xml:space="preserve">include </w:t>
      </w:r>
      <w:r w:rsidR="00754071">
        <w:rPr>
          <w:rFonts w:ascii="Arial" w:eastAsia="Times New Roman" w:hAnsi="Arial" w:cs="Arial"/>
          <w:snapToGrid w:val="0"/>
        </w:rPr>
        <w:t xml:space="preserve">research project management, </w:t>
      </w:r>
      <w:r w:rsidR="00754071" w:rsidRPr="00ED033A">
        <w:rPr>
          <w:rFonts w:ascii="Arial" w:eastAsia="Times New Roman" w:hAnsi="Arial" w:cs="Arial"/>
          <w:snapToGrid w:val="0"/>
        </w:rPr>
        <w:t>application engineering</w:t>
      </w:r>
      <w:r w:rsidR="00754071">
        <w:rPr>
          <w:rFonts w:ascii="Arial" w:eastAsia="Times New Roman" w:hAnsi="Arial" w:cs="Arial"/>
          <w:snapToGrid w:val="0"/>
        </w:rPr>
        <w:t>, and consulting</w:t>
      </w:r>
      <w:r w:rsidR="00754071" w:rsidRPr="00ED033A">
        <w:rPr>
          <w:rFonts w:ascii="Arial" w:eastAsia="Times New Roman" w:hAnsi="Arial" w:cs="Arial"/>
          <w:snapToGrid w:val="0"/>
        </w:rPr>
        <w:t xml:space="preserve">. </w:t>
      </w:r>
      <w:r>
        <w:rPr>
          <w:rFonts w:ascii="Arial" w:eastAsia="Times New Roman" w:hAnsi="Arial" w:cs="Arial"/>
          <w:snapToGrid w:val="0"/>
        </w:rPr>
        <w:t>He has</w:t>
      </w:r>
      <w:r w:rsidRPr="00ED033A">
        <w:rPr>
          <w:rFonts w:ascii="Arial" w:eastAsia="Times New Roman" w:hAnsi="Arial" w:cs="Arial"/>
          <w:snapToGrid w:val="0"/>
        </w:rPr>
        <w:t xml:space="preserve"> a broad background in engin</w:t>
      </w:r>
      <w:r>
        <w:rPr>
          <w:rFonts w:ascii="Arial" w:eastAsia="Times New Roman" w:hAnsi="Arial" w:cs="Arial"/>
          <w:snapToGrid w:val="0"/>
        </w:rPr>
        <w:t>eering modeling and simulation, including</w:t>
      </w:r>
      <w:r w:rsidRPr="00ED033A">
        <w:rPr>
          <w:rFonts w:ascii="Arial" w:eastAsia="Times New Roman" w:hAnsi="Arial" w:cs="Arial"/>
          <w:snapToGrid w:val="0"/>
        </w:rPr>
        <w:t xml:space="preserve"> turbomachinery, aerospace, refrigeration, chemical processes, digital electr</w:t>
      </w:r>
      <w:r w:rsidR="003438AB">
        <w:rPr>
          <w:rFonts w:ascii="Arial" w:eastAsia="Times New Roman" w:hAnsi="Arial" w:cs="Arial"/>
          <w:snapToGrid w:val="0"/>
        </w:rPr>
        <w:t>onics, and systems engineering. For the past three years he ha</w:t>
      </w:r>
      <w:r w:rsidR="00754071">
        <w:rPr>
          <w:rFonts w:ascii="Arial" w:eastAsia="Times New Roman" w:hAnsi="Arial" w:cs="Arial"/>
          <w:snapToGrid w:val="0"/>
        </w:rPr>
        <w:t xml:space="preserve">s also led the company’s efforts in blockchain technologies. </w:t>
      </w:r>
      <w:r w:rsidR="003438AB">
        <w:rPr>
          <w:rFonts w:ascii="Arial" w:eastAsia="Times New Roman" w:hAnsi="Arial" w:cs="Arial"/>
          <w:snapToGrid w:val="0"/>
        </w:rPr>
        <w:t>A recent DARPA project</w:t>
      </w:r>
      <w:r w:rsidR="00754071">
        <w:rPr>
          <w:rFonts w:ascii="Arial" w:eastAsia="Times New Roman" w:hAnsi="Arial" w:cs="Arial"/>
          <w:snapToGrid w:val="0"/>
        </w:rPr>
        <w:t>, for example,</w:t>
      </w:r>
      <w:r w:rsidR="003438AB">
        <w:rPr>
          <w:rFonts w:ascii="Arial" w:eastAsia="Times New Roman" w:hAnsi="Arial" w:cs="Arial"/>
          <w:snapToGrid w:val="0"/>
        </w:rPr>
        <w:t xml:space="preserve"> led to the development</w:t>
      </w:r>
      <w:r w:rsidR="007F0CE6">
        <w:rPr>
          <w:rFonts w:ascii="Arial" w:eastAsia="Times New Roman" w:hAnsi="Arial" w:cs="Arial"/>
          <w:snapToGrid w:val="0"/>
        </w:rPr>
        <w:t xml:space="preserve"> of a communication system using </w:t>
      </w:r>
      <w:r w:rsidR="00E75377">
        <w:rPr>
          <w:rFonts w:ascii="Arial" w:eastAsia="Times New Roman" w:hAnsi="Arial" w:cs="Arial"/>
          <w:snapToGrid w:val="0"/>
        </w:rPr>
        <w:t xml:space="preserve">the </w:t>
      </w:r>
      <w:proofErr w:type="spellStart"/>
      <w:r w:rsidR="00E75377">
        <w:rPr>
          <w:rFonts w:ascii="Arial" w:eastAsia="Times New Roman" w:hAnsi="Arial" w:cs="Arial"/>
          <w:snapToGrid w:val="0"/>
        </w:rPr>
        <w:t>BitS</w:t>
      </w:r>
      <w:r w:rsidR="003438AB">
        <w:rPr>
          <w:rFonts w:ascii="Arial" w:eastAsia="Times New Roman" w:hAnsi="Arial" w:cs="Arial"/>
          <w:snapToGrid w:val="0"/>
        </w:rPr>
        <w:t>hares</w:t>
      </w:r>
      <w:proofErr w:type="spellEnd"/>
      <w:r w:rsidR="003438AB">
        <w:rPr>
          <w:rFonts w:ascii="Arial" w:eastAsia="Times New Roman" w:hAnsi="Arial" w:cs="Arial"/>
          <w:snapToGrid w:val="0"/>
        </w:rPr>
        <w:t xml:space="preserve"> </w:t>
      </w:r>
      <w:proofErr w:type="spellStart"/>
      <w:r w:rsidR="003438AB">
        <w:rPr>
          <w:rFonts w:ascii="Arial" w:eastAsia="Times New Roman" w:hAnsi="Arial" w:cs="Arial"/>
          <w:snapToGrid w:val="0"/>
        </w:rPr>
        <w:t>blockchain</w:t>
      </w:r>
      <w:proofErr w:type="spellEnd"/>
      <w:r w:rsidR="003438AB">
        <w:rPr>
          <w:rFonts w:ascii="Arial" w:eastAsia="Times New Roman" w:hAnsi="Arial" w:cs="Arial"/>
          <w:snapToGrid w:val="0"/>
        </w:rPr>
        <w:t xml:space="preserve">. Other work includes contracting for </w:t>
      </w:r>
      <w:proofErr w:type="spellStart"/>
      <w:r w:rsidR="003438AB">
        <w:rPr>
          <w:rFonts w:ascii="Arial" w:eastAsia="Times New Roman" w:hAnsi="Arial" w:cs="Arial"/>
          <w:snapToGrid w:val="0"/>
        </w:rPr>
        <w:t>BlockTrades</w:t>
      </w:r>
      <w:proofErr w:type="spellEnd"/>
      <w:r w:rsidR="003438AB">
        <w:rPr>
          <w:rFonts w:ascii="Arial" w:eastAsia="Times New Roman" w:hAnsi="Arial" w:cs="Arial"/>
          <w:snapToGrid w:val="0"/>
        </w:rPr>
        <w:t xml:space="preserve">, a cryptocurrency exchange. </w:t>
      </w:r>
    </w:p>
    <w:p w14:paraId="65EE9075" w14:textId="58D0EA95" w:rsidR="001551C7" w:rsidRDefault="00754071" w:rsidP="00ED033A">
      <w:pPr>
        <w:rPr>
          <w:rFonts w:ascii="Arial" w:eastAsia="Times New Roman" w:hAnsi="Arial" w:cs="Arial"/>
          <w:snapToGrid w:val="0"/>
        </w:rPr>
      </w:pPr>
      <w:r>
        <w:rPr>
          <w:rFonts w:ascii="Arial" w:eastAsia="Times New Roman" w:hAnsi="Arial" w:cs="Arial"/>
          <w:snapToGrid w:val="0"/>
        </w:rPr>
        <w:t>P</w:t>
      </w:r>
      <w:r w:rsidR="003438AB">
        <w:rPr>
          <w:rFonts w:ascii="Arial" w:eastAsia="Times New Roman" w:hAnsi="Arial" w:cs="Arial"/>
          <w:snapToGrid w:val="0"/>
        </w:rPr>
        <w:t xml:space="preserve">reviously </w:t>
      </w:r>
      <w:r>
        <w:rPr>
          <w:rFonts w:ascii="Arial" w:eastAsia="Times New Roman" w:hAnsi="Arial" w:cs="Arial"/>
          <w:snapToGrid w:val="0"/>
        </w:rPr>
        <w:t xml:space="preserve">he </w:t>
      </w:r>
      <w:r w:rsidR="003438AB">
        <w:rPr>
          <w:rFonts w:ascii="Arial" w:eastAsia="Times New Roman" w:hAnsi="Arial" w:cs="Arial"/>
          <w:snapToGrid w:val="0"/>
        </w:rPr>
        <w:t xml:space="preserve">directed funded research at Phoenix Integration, a software firm specializing in systems engineering. </w:t>
      </w:r>
      <w:r>
        <w:rPr>
          <w:rFonts w:ascii="Arial" w:eastAsia="Times New Roman" w:hAnsi="Arial" w:cs="Arial"/>
          <w:snapToGrid w:val="0"/>
        </w:rPr>
        <w:t xml:space="preserve">Prior to that he was </w:t>
      </w:r>
      <w:r w:rsidR="00ED033A" w:rsidRPr="00ED033A">
        <w:rPr>
          <w:rFonts w:ascii="Arial" w:eastAsia="Times New Roman" w:hAnsi="Arial" w:cs="Arial"/>
          <w:snapToGrid w:val="0"/>
        </w:rPr>
        <w:t>a turbomachinery aerodynamicist at GE and Dresser-Rand. He has a PhD in mechanical engineering from Virginia Tech and has authored several publications in diverse fields. He holds two US patents.</w:t>
      </w:r>
      <w:bookmarkStart w:id="0" w:name="_GoBack"/>
      <w:bookmarkEnd w:id="0"/>
    </w:p>
    <w:p w14:paraId="520408A5" w14:textId="77777777" w:rsidR="00ED033A" w:rsidRPr="00ED033A" w:rsidRDefault="00ED033A" w:rsidP="00ED033A">
      <w:pPr>
        <w:rPr>
          <w:rFonts w:ascii="Arial" w:eastAsia="Times New Roman" w:hAnsi="Arial" w:cs="Arial"/>
          <w:snapToGrid w:val="0"/>
        </w:rPr>
      </w:pPr>
    </w:p>
    <w:p w14:paraId="75BDADF9" w14:textId="1E26D5C4" w:rsidR="0020315A" w:rsidRDefault="007E04C7" w:rsidP="0020315A">
      <w:r>
        <w:rPr>
          <w:noProof/>
        </w:rPr>
        <w:drawing>
          <wp:inline distT="0" distB="0" distL="0" distR="0" wp14:anchorId="52E373E7" wp14:editId="6D7A71D5">
            <wp:extent cx="3639312" cy="4855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er_Menegay_Pic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48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EDD"/>
    <w:multiLevelType w:val="singleLevel"/>
    <w:tmpl w:val="7A0A3296"/>
    <w:lvl w:ilvl="0">
      <w:start w:val="1"/>
      <w:numFmt w:val="bullet"/>
      <w:pStyle w:val="Experience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DA"/>
    <w:rsid w:val="001551C7"/>
    <w:rsid w:val="0020315A"/>
    <w:rsid w:val="003438AB"/>
    <w:rsid w:val="00457506"/>
    <w:rsid w:val="005077A5"/>
    <w:rsid w:val="00754071"/>
    <w:rsid w:val="007A2373"/>
    <w:rsid w:val="007E04C7"/>
    <w:rsid w:val="007F0CE6"/>
    <w:rsid w:val="008F2DDE"/>
    <w:rsid w:val="00924209"/>
    <w:rsid w:val="00AE63DA"/>
    <w:rsid w:val="00CC4CFA"/>
    <w:rsid w:val="00D17CEB"/>
    <w:rsid w:val="00E75377"/>
    <w:rsid w:val="00E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76D"/>
  <w15:chartTrackingRefBased/>
  <w15:docId w15:val="{2EA5617B-A989-4B0E-943E-9F3B244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63DA"/>
    <w:pPr>
      <w:keepNext/>
      <w:widowControl w:val="0"/>
      <w:tabs>
        <w:tab w:val="center" w:pos="4680"/>
        <w:tab w:val="left" w:pos="5040"/>
        <w:tab w:val="left" w:pos="5472"/>
        <w:tab w:val="left" w:pos="5904"/>
        <w:tab w:val="left" w:pos="6336"/>
        <w:tab w:val="left" w:pos="6768"/>
        <w:tab w:val="left" w:pos="7200"/>
        <w:tab w:val="left" w:pos="7632"/>
        <w:tab w:val="left" w:pos="8064"/>
        <w:tab w:val="left" w:pos="8496"/>
        <w:tab w:val="left" w:pos="8928"/>
        <w:tab w:val="left" w:pos="9360"/>
      </w:tabs>
      <w:spacing w:after="0" w:line="287" w:lineRule="auto"/>
      <w:jc w:val="both"/>
      <w:outlineLvl w:val="0"/>
    </w:pPr>
    <w:rPr>
      <w:rFonts w:ascii="Arial" w:eastAsia="Times New Roman" w:hAnsi="Arial" w:cs="Arial"/>
      <w:b/>
      <w:bCs/>
      <w:snapToGrid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63DA"/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perienceBody">
    <w:name w:val="Experience Body"/>
    <w:basedOn w:val="Normal"/>
    <w:rsid w:val="00AE63DA"/>
    <w:pPr>
      <w:widowControl w:val="0"/>
      <w:numPr>
        <w:numId w:val="1"/>
      </w:numPr>
      <w:tabs>
        <w:tab w:val="left" w:pos="-1440"/>
        <w:tab w:val="left" w:pos="-1296"/>
        <w:tab w:val="left" w:pos="-1008"/>
        <w:tab w:val="left" w:pos="-864"/>
        <w:tab w:val="left" w:pos="-576"/>
        <w:tab w:val="left" w:pos="-432"/>
        <w:tab w:val="left" w:pos="-144"/>
        <w:tab w:val="left" w:pos="0"/>
        <w:tab w:val="left" w:pos="288"/>
        <w:tab w:val="left" w:pos="864"/>
        <w:tab w:val="left" w:pos="1152"/>
        <w:tab w:val="left" w:pos="1350"/>
        <w:tab w:val="left" w:pos="1584"/>
        <w:tab w:val="left" w:pos="1728"/>
        <w:tab w:val="left" w:pos="2016"/>
        <w:tab w:val="left" w:pos="2160"/>
        <w:tab w:val="left" w:pos="2448"/>
        <w:tab w:val="left" w:pos="2592"/>
        <w:tab w:val="left" w:pos="2880"/>
        <w:tab w:val="left" w:pos="3024"/>
        <w:tab w:val="left" w:pos="3312"/>
        <w:tab w:val="left" w:pos="3744"/>
        <w:tab w:val="left" w:pos="4176"/>
        <w:tab w:val="left" w:pos="4608"/>
        <w:tab w:val="left" w:pos="5040"/>
        <w:tab w:val="left" w:pos="5472"/>
        <w:tab w:val="left" w:pos="5904"/>
        <w:tab w:val="left" w:pos="6336"/>
        <w:tab w:val="left" w:pos="6768"/>
        <w:tab w:val="left" w:pos="7200"/>
        <w:tab w:val="left" w:pos="7632"/>
        <w:tab w:val="left" w:pos="8064"/>
        <w:tab w:val="left" w:pos="8496"/>
        <w:tab w:val="left" w:pos="8928"/>
        <w:tab w:val="left" w:pos="9360"/>
      </w:tabs>
      <w:spacing w:after="0" w:line="287" w:lineRule="auto"/>
      <w:jc w:val="both"/>
    </w:pPr>
    <w:rPr>
      <w:rFonts w:ascii="Arial" w:eastAsia="Times New Roman" w:hAnsi="Arial" w:cs="Arial"/>
      <w:snapToGrid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Franzi, Simone</dc:creator>
  <cp:keywords/>
  <dc:description/>
  <cp:lastModifiedBy>Franzi, Simone</cp:lastModifiedBy>
  <cp:revision>2</cp:revision>
  <dcterms:created xsi:type="dcterms:W3CDTF">2018-03-12T15:01:00Z</dcterms:created>
  <dcterms:modified xsi:type="dcterms:W3CDTF">2018-03-12T15:01:00Z</dcterms:modified>
</cp:coreProperties>
</file>