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1F5D5" w14:textId="77777777" w:rsidR="000F4FC4" w:rsidRPr="000F4FC4" w:rsidRDefault="000F4FC4" w:rsidP="000F4FC4">
      <w:pPr>
        <w:rPr>
          <w:b/>
          <w:bCs/>
        </w:rPr>
      </w:pPr>
      <w:r w:rsidRPr="000F4FC4">
        <w:rPr>
          <w:b/>
          <w:bCs/>
        </w:rPr>
        <w:t>1. SERVICES PROVIDED</w:t>
      </w:r>
    </w:p>
    <w:p w14:paraId="53E09B82" w14:textId="77777777" w:rsidR="000F4FC4" w:rsidRPr="000F4FC4" w:rsidRDefault="000F4FC4" w:rsidP="000F4FC4">
      <w:r w:rsidRPr="000F4FC4">
        <w:t>The Provider agrees to provide the following services:</w:t>
      </w:r>
    </w:p>
    <w:p w14:paraId="6ABAADBB" w14:textId="2CA08731" w:rsidR="000F4FC4" w:rsidRDefault="000F4FC4" w:rsidP="00365BCA">
      <w:pPr>
        <w:numPr>
          <w:ilvl w:val="0"/>
          <w:numId w:val="1"/>
        </w:numPr>
        <w:spacing w:after="480"/>
        <w:ind w:left="714" w:hanging="357"/>
      </w:pPr>
      <w:r w:rsidRPr="000F4FC4">
        <w:t>Boarding of the Client's dog(s) for the agreed period.</w:t>
      </w:r>
    </w:p>
    <w:p w14:paraId="33B33C93" w14:textId="29216973" w:rsidR="000F4FC4" w:rsidRDefault="000F4FC4" w:rsidP="00365BCA">
      <w:pPr>
        <w:numPr>
          <w:ilvl w:val="1"/>
          <w:numId w:val="1"/>
        </w:numPr>
        <w:spacing w:after="360"/>
        <w:ind w:left="1434" w:hanging="357"/>
      </w:pPr>
      <w:r>
        <w:t>Dog Name</w:t>
      </w:r>
      <w:r w:rsidR="00365BCA">
        <w:t xml:space="preserve"> 1 </w:t>
      </w:r>
      <w:r>
        <w:t>:_________________________________________________________</w:t>
      </w:r>
    </w:p>
    <w:p w14:paraId="29EE57FE" w14:textId="01D72F4E" w:rsidR="00365BCA" w:rsidRPr="000F4FC4" w:rsidRDefault="00365BCA" w:rsidP="00365BCA">
      <w:pPr>
        <w:numPr>
          <w:ilvl w:val="1"/>
          <w:numId w:val="1"/>
        </w:numPr>
        <w:spacing w:after="360"/>
        <w:ind w:left="1434" w:hanging="357"/>
      </w:pPr>
      <w:r>
        <w:t>Dog Name 2 :_________________________________________________________</w:t>
      </w:r>
    </w:p>
    <w:p w14:paraId="7F9C4ACB" w14:textId="373E8499" w:rsidR="00365BCA" w:rsidRPr="000F4FC4" w:rsidRDefault="00365BCA" w:rsidP="00365BCA">
      <w:pPr>
        <w:numPr>
          <w:ilvl w:val="1"/>
          <w:numId w:val="1"/>
        </w:numPr>
        <w:spacing w:after="360"/>
        <w:ind w:left="1434" w:hanging="357"/>
      </w:pPr>
      <w:r>
        <w:t>Dog Name 3 :_________________________________________________________</w:t>
      </w:r>
    </w:p>
    <w:p w14:paraId="16A7C12B" w14:textId="77777777" w:rsidR="000F4FC4" w:rsidRPr="000F4FC4" w:rsidRDefault="000F4FC4" w:rsidP="000F4FC4">
      <w:pPr>
        <w:numPr>
          <w:ilvl w:val="0"/>
          <w:numId w:val="1"/>
        </w:numPr>
      </w:pPr>
      <w:r w:rsidRPr="000F4FC4">
        <w:t>Feeding as per the Client's instructions.</w:t>
      </w:r>
    </w:p>
    <w:p w14:paraId="3CAA471E" w14:textId="77777777" w:rsidR="000F4FC4" w:rsidRPr="000F4FC4" w:rsidRDefault="000F4FC4" w:rsidP="000F4FC4">
      <w:pPr>
        <w:numPr>
          <w:ilvl w:val="0"/>
          <w:numId w:val="1"/>
        </w:numPr>
      </w:pPr>
      <w:r w:rsidRPr="000F4FC4">
        <w:t>Walking and exercise (frequency and duration to be determined by the Provider's policies).</w:t>
      </w:r>
    </w:p>
    <w:p w14:paraId="6B772216" w14:textId="77777777" w:rsidR="000F4FC4" w:rsidRPr="000F4FC4" w:rsidRDefault="000F4FC4" w:rsidP="000F4FC4">
      <w:pPr>
        <w:numPr>
          <w:ilvl w:val="0"/>
          <w:numId w:val="1"/>
        </w:numPr>
      </w:pPr>
      <w:r w:rsidRPr="000F4FC4">
        <w:t>Administering medications (if required and specified by the Client).</w:t>
      </w:r>
    </w:p>
    <w:p w14:paraId="54639E2D" w14:textId="77777777" w:rsidR="000F4FC4" w:rsidRPr="000F4FC4" w:rsidRDefault="000F4FC4" w:rsidP="000F4FC4">
      <w:pPr>
        <w:numPr>
          <w:ilvl w:val="0"/>
          <w:numId w:val="1"/>
        </w:numPr>
      </w:pPr>
      <w:r w:rsidRPr="000F4FC4">
        <w:t>General care, including ensuring cleanliness, safety, and appropriate socialization (if applicable).</w:t>
      </w:r>
    </w:p>
    <w:p w14:paraId="0CB80BAD" w14:textId="77777777" w:rsidR="000F4FC4" w:rsidRPr="000F4FC4" w:rsidRDefault="00000000" w:rsidP="000F4FC4">
      <w:r>
        <w:pict w14:anchorId="75262D65">
          <v:rect id="_x0000_i1301" style="width:0;height:1.5pt" o:hralign="center" o:hrstd="t" o:hr="t" fillcolor="#a0a0a0" stroked="f"/>
        </w:pict>
      </w:r>
    </w:p>
    <w:p w14:paraId="0BA4B1D6" w14:textId="77777777" w:rsidR="000F4FC4" w:rsidRPr="000F4FC4" w:rsidRDefault="000F4FC4" w:rsidP="000F4FC4">
      <w:pPr>
        <w:rPr>
          <w:b/>
          <w:bCs/>
        </w:rPr>
      </w:pPr>
      <w:r w:rsidRPr="000F4FC4">
        <w:rPr>
          <w:b/>
          <w:bCs/>
        </w:rPr>
        <w:t>2. TERMS AND CONDITIONS</w:t>
      </w:r>
    </w:p>
    <w:p w14:paraId="484704E1" w14:textId="77777777" w:rsidR="000F4FC4" w:rsidRPr="000F4FC4" w:rsidRDefault="000F4FC4" w:rsidP="000F4FC4">
      <w:pPr>
        <w:rPr>
          <w:b/>
          <w:bCs/>
        </w:rPr>
      </w:pPr>
      <w:r w:rsidRPr="000F4FC4">
        <w:rPr>
          <w:b/>
          <w:bCs/>
        </w:rPr>
        <w:t>a. Health and Safety Requirements</w:t>
      </w:r>
    </w:p>
    <w:p w14:paraId="67931709" w14:textId="77777777" w:rsidR="000F4FC4" w:rsidRPr="000F4FC4" w:rsidRDefault="000F4FC4" w:rsidP="000F4FC4">
      <w:pPr>
        <w:numPr>
          <w:ilvl w:val="0"/>
          <w:numId w:val="2"/>
        </w:numPr>
      </w:pPr>
      <w:r w:rsidRPr="000F4FC4">
        <w:rPr>
          <w:b/>
          <w:bCs/>
        </w:rPr>
        <w:t>Vaccination Records</w:t>
      </w:r>
      <w:r w:rsidRPr="000F4FC4">
        <w:t>: The Client must provide current vaccination records (e.g., rabies, distemper, parvovirus, etc.) before the dog(s) can be accepted for boarding.</w:t>
      </w:r>
    </w:p>
    <w:p w14:paraId="10E7924F" w14:textId="77777777" w:rsidR="000F4FC4" w:rsidRPr="000F4FC4" w:rsidRDefault="000F4FC4" w:rsidP="000F4FC4">
      <w:pPr>
        <w:numPr>
          <w:ilvl w:val="0"/>
          <w:numId w:val="2"/>
        </w:numPr>
      </w:pPr>
      <w:r w:rsidRPr="000F4FC4">
        <w:rPr>
          <w:b/>
          <w:bCs/>
        </w:rPr>
        <w:t>Parasite-Free Certification</w:t>
      </w:r>
      <w:r w:rsidRPr="000F4FC4">
        <w:t>: The Client certifies that their dog(s) is/are free from parasites, including fleas, ticks, and worms. If evidence of parasites is found, the Provider reserves the right to administer treatment at the Client's expense.</w:t>
      </w:r>
    </w:p>
    <w:p w14:paraId="1EE4929B" w14:textId="6F13945F" w:rsidR="000F4FC4" w:rsidRPr="000F4FC4" w:rsidRDefault="000F4FC4" w:rsidP="000F4FC4">
      <w:pPr>
        <w:numPr>
          <w:ilvl w:val="0"/>
          <w:numId w:val="2"/>
        </w:numPr>
      </w:pPr>
      <w:r w:rsidRPr="000F4FC4">
        <w:rPr>
          <w:b/>
          <w:bCs/>
        </w:rPr>
        <w:t>Health Certification</w:t>
      </w:r>
      <w:r w:rsidRPr="000F4FC4">
        <w:t>: Dogs showing signs of illness, including but not limited to coughing, vomiting, diarrhoea, or lethargy, will not be admitted.</w:t>
      </w:r>
    </w:p>
    <w:p w14:paraId="41D8F6BC" w14:textId="604EAE28" w:rsidR="000F4FC4" w:rsidRPr="000F4FC4" w:rsidRDefault="000F4FC4" w:rsidP="000F4FC4">
      <w:pPr>
        <w:rPr>
          <w:b/>
          <w:bCs/>
        </w:rPr>
      </w:pPr>
      <w:r w:rsidRPr="000F4FC4">
        <w:rPr>
          <w:b/>
          <w:bCs/>
        </w:rPr>
        <w:t>b. Behavioural Requirements</w:t>
      </w:r>
    </w:p>
    <w:p w14:paraId="3B7E6D81" w14:textId="540CB3CE" w:rsidR="000F4FC4" w:rsidRPr="000F4FC4" w:rsidRDefault="000F4FC4" w:rsidP="000F4FC4">
      <w:pPr>
        <w:numPr>
          <w:ilvl w:val="0"/>
          <w:numId w:val="3"/>
        </w:numPr>
      </w:pPr>
      <w:r w:rsidRPr="000F4FC4">
        <w:t>The Client certifies that their dog(s) has/have no history of aggressive behaviour, biting, or attacks on humans or other animals unless expressly disclosed.</w:t>
      </w:r>
    </w:p>
    <w:p w14:paraId="7C3BB438" w14:textId="7AE4B958" w:rsidR="000F4FC4" w:rsidRPr="000F4FC4" w:rsidRDefault="000F4FC4" w:rsidP="000F4FC4">
      <w:pPr>
        <w:numPr>
          <w:ilvl w:val="0"/>
          <w:numId w:val="3"/>
        </w:numPr>
      </w:pPr>
      <w:r w:rsidRPr="000F4FC4">
        <w:t>The Provider reserves the right to refuse any dog displaying aggression, excessive barking, or other disruptive behaviours during the stay.</w:t>
      </w:r>
    </w:p>
    <w:p w14:paraId="197DB7B1" w14:textId="77777777" w:rsidR="000F4FC4" w:rsidRPr="000F4FC4" w:rsidRDefault="00000000" w:rsidP="000F4FC4">
      <w:r>
        <w:pict w14:anchorId="54A8644A">
          <v:rect id="_x0000_i1302" style="width:0;height:1.5pt" o:hralign="center" o:hrstd="t" o:hr="t" fillcolor="#a0a0a0" stroked="f"/>
        </w:pict>
      </w:r>
    </w:p>
    <w:p w14:paraId="06FCB1C8" w14:textId="77777777" w:rsidR="000F4FC4" w:rsidRPr="000F4FC4" w:rsidRDefault="000F4FC4" w:rsidP="000F4FC4">
      <w:pPr>
        <w:rPr>
          <w:b/>
          <w:bCs/>
        </w:rPr>
      </w:pPr>
      <w:r w:rsidRPr="000F4FC4">
        <w:rPr>
          <w:b/>
          <w:bCs/>
        </w:rPr>
        <w:t>3. CLIENT RESPONSIBILITIES</w:t>
      </w:r>
    </w:p>
    <w:p w14:paraId="273D0D24" w14:textId="77777777" w:rsidR="000F4FC4" w:rsidRPr="000F4FC4" w:rsidRDefault="000F4FC4" w:rsidP="000F4FC4">
      <w:pPr>
        <w:rPr>
          <w:b/>
          <w:bCs/>
        </w:rPr>
      </w:pPr>
      <w:r w:rsidRPr="000F4FC4">
        <w:rPr>
          <w:b/>
          <w:bCs/>
        </w:rPr>
        <w:t>a. Disclosures</w:t>
      </w:r>
    </w:p>
    <w:p w14:paraId="6C2DDC7E" w14:textId="1605609E" w:rsidR="000F4FC4" w:rsidRPr="000F4FC4" w:rsidRDefault="000F4FC4" w:rsidP="000F4FC4">
      <w:pPr>
        <w:numPr>
          <w:ilvl w:val="0"/>
          <w:numId w:val="4"/>
        </w:numPr>
      </w:pPr>
      <w:r w:rsidRPr="000F4FC4">
        <w:t>The Client must disclose any medical conditions, allergies, or behavioural issues related to the dog(s).</w:t>
      </w:r>
    </w:p>
    <w:p w14:paraId="3670B361" w14:textId="77777777" w:rsidR="000F4FC4" w:rsidRPr="000F4FC4" w:rsidRDefault="000F4FC4" w:rsidP="000F4FC4">
      <w:pPr>
        <w:numPr>
          <w:ilvl w:val="0"/>
          <w:numId w:val="4"/>
        </w:numPr>
      </w:pPr>
      <w:r w:rsidRPr="000F4FC4">
        <w:t>The Client must provide written instructions for feeding, medication, and care.</w:t>
      </w:r>
    </w:p>
    <w:p w14:paraId="1C9E4F68" w14:textId="77777777" w:rsidR="000F4FC4" w:rsidRPr="000F4FC4" w:rsidRDefault="000F4FC4" w:rsidP="000F4FC4">
      <w:pPr>
        <w:rPr>
          <w:b/>
          <w:bCs/>
        </w:rPr>
      </w:pPr>
      <w:r w:rsidRPr="000F4FC4">
        <w:rPr>
          <w:b/>
          <w:bCs/>
        </w:rPr>
        <w:lastRenderedPageBreak/>
        <w:t>b. Items Provided by Client</w:t>
      </w:r>
    </w:p>
    <w:p w14:paraId="005900FB" w14:textId="77777777" w:rsidR="000F4FC4" w:rsidRPr="000F4FC4" w:rsidRDefault="000F4FC4" w:rsidP="000F4FC4">
      <w:r w:rsidRPr="000F4FC4">
        <w:t>The Client agrees to supply the following:</w:t>
      </w:r>
    </w:p>
    <w:p w14:paraId="71875980" w14:textId="0647CB3F" w:rsidR="000F4FC4" w:rsidRPr="000F4FC4" w:rsidRDefault="000F4FC4" w:rsidP="000F4FC4">
      <w:pPr>
        <w:numPr>
          <w:ilvl w:val="0"/>
          <w:numId w:val="5"/>
        </w:numPr>
      </w:pPr>
      <w:r w:rsidRPr="000F4FC4">
        <w:t>Adequate food for the duration of the stay, labelled with the dog's name and portion sizes.</w:t>
      </w:r>
    </w:p>
    <w:p w14:paraId="708165CE" w14:textId="1FD6B544" w:rsidR="000F4FC4" w:rsidRPr="000F4FC4" w:rsidRDefault="000F4FC4" w:rsidP="000F4FC4">
      <w:pPr>
        <w:numPr>
          <w:ilvl w:val="0"/>
          <w:numId w:val="5"/>
        </w:numPr>
      </w:pPr>
      <w:r w:rsidRPr="000F4FC4">
        <w:t>Medications (if applicable), clearly labelled with instructions.</w:t>
      </w:r>
    </w:p>
    <w:p w14:paraId="2F2B840D" w14:textId="77777777" w:rsidR="000F4FC4" w:rsidRPr="000F4FC4" w:rsidRDefault="000F4FC4" w:rsidP="000F4FC4">
      <w:pPr>
        <w:numPr>
          <w:ilvl w:val="0"/>
          <w:numId w:val="5"/>
        </w:numPr>
      </w:pPr>
      <w:r w:rsidRPr="000F4FC4">
        <w:t>Optional: Familiar items (e.g., bedding, toys) to help the dog(s) feel comfortable.</w:t>
      </w:r>
    </w:p>
    <w:p w14:paraId="3375B613" w14:textId="77777777" w:rsidR="000F4FC4" w:rsidRPr="000F4FC4" w:rsidRDefault="00000000" w:rsidP="000F4FC4">
      <w:r>
        <w:pict w14:anchorId="5B1C5A99">
          <v:rect id="_x0000_i1303" style="width:0;height:1.5pt" o:hralign="center" o:hrstd="t" o:hr="t" fillcolor="#a0a0a0" stroked="f"/>
        </w:pict>
      </w:r>
    </w:p>
    <w:p w14:paraId="45D6B817" w14:textId="77777777" w:rsidR="000F4FC4" w:rsidRPr="000F4FC4" w:rsidRDefault="000F4FC4" w:rsidP="000F4FC4">
      <w:pPr>
        <w:rPr>
          <w:b/>
          <w:bCs/>
        </w:rPr>
      </w:pPr>
      <w:r w:rsidRPr="000F4FC4">
        <w:rPr>
          <w:b/>
          <w:bCs/>
        </w:rPr>
        <w:t>4. LIABILITY WAIVER</w:t>
      </w:r>
    </w:p>
    <w:p w14:paraId="5961253E" w14:textId="77777777" w:rsidR="000F4FC4" w:rsidRPr="000F4FC4" w:rsidRDefault="000F4FC4" w:rsidP="000F4FC4">
      <w:pPr>
        <w:numPr>
          <w:ilvl w:val="0"/>
          <w:numId w:val="6"/>
        </w:numPr>
      </w:pPr>
      <w:r w:rsidRPr="000F4FC4">
        <w:rPr>
          <w:b/>
          <w:bCs/>
        </w:rPr>
        <w:t>Assumption of Risk</w:t>
      </w:r>
      <w:r w:rsidRPr="000F4FC4">
        <w:t>: The Client acknowledges that there are inherent risks in boarding and caring for animals, including illness, injury, or stress-induced conditions.</w:t>
      </w:r>
    </w:p>
    <w:p w14:paraId="7EDEA206" w14:textId="6A5CDA3F" w:rsidR="000F4FC4" w:rsidRPr="000F4FC4" w:rsidRDefault="000F4FC4" w:rsidP="000F4FC4">
      <w:pPr>
        <w:numPr>
          <w:ilvl w:val="0"/>
          <w:numId w:val="6"/>
        </w:numPr>
      </w:pPr>
      <w:r w:rsidRPr="000F4FC4">
        <w:rPr>
          <w:b/>
          <w:bCs/>
        </w:rPr>
        <w:t>Limited Liability</w:t>
      </w:r>
      <w:r w:rsidRPr="000F4FC4">
        <w:t>: The Provider will take all reasonable precautions to ensure the safety and well-being of the dog(s). However, the Provider shall not be held liable for any illness, injury, loss, or death of the dog(s) unless directly caused by gross negligence or wilful misconduct.</w:t>
      </w:r>
    </w:p>
    <w:p w14:paraId="3DFAAC9A" w14:textId="77777777" w:rsidR="000F4FC4" w:rsidRPr="000F4FC4" w:rsidRDefault="000F4FC4" w:rsidP="000F4FC4">
      <w:pPr>
        <w:numPr>
          <w:ilvl w:val="0"/>
          <w:numId w:val="6"/>
        </w:numPr>
      </w:pPr>
      <w:r w:rsidRPr="000F4FC4">
        <w:rPr>
          <w:b/>
          <w:bCs/>
        </w:rPr>
        <w:t>Owner's Liability</w:t>
      </w:r>
      <w:r w:rsidRPr="000F4FC4">
        <w:t>: The Client is financially responsible for any damages or injuries caused by their dog(s) to other animals, humans, or property during the stay.</w:t>
      </w:r>
    </w:p>
    <w:p w14:paraId="54BC637D" w14:textId="77777777" w:rsidR="000F4FC4" w:rsidRPr="000F4FC4" w:rsidRDefault="00000000" w:rsidP="000F4FC4">
      <w:r>
        <w:pict w14:anchorId="69CC991D">
          <v:rect id="_x0000_i1304" style="width:0;height:1.5pt" o:hralign="center" o:hrstd="t" o:hr="t" fillcolor="#a0a0a0" stroked="f"/>
        </w:pict>
      </w:r>
    </w:p>
    <w:p w14:paraId="5A41A08E" w14:textId="77777777" w:rsidR="000F4FC4" w:rsidRPr="000F4FC4" w:rsidRDefault="000F4FC4" w:rsidP="000F4FC4">
      <w:pPr>
        <w:rPr>
          <w:b/>
          <w:bCs/>
        </w:rPr>
      </w:pPr>
      <w:r w:rsidRPr="000F4FC4">
        <w:rPr>
          <w:b/>
          <w:bCs/>
        </w:rPr>
        <w:t>5. EMERGENCY CARE AUTHORIZATION</w:t>
      </w:r>
    </w:p>
    <w:p w14:paraId="22B941E0" w14:textId="77777777" w:rsidR="000F4FC4" w:rsidRPr="000F4FC4" w:rsidRDefault="000F4FC4" w:rsidP="000F4FC4">
      <w:pPr>
        <w:numPr>
          <w:ilvl w:val="0"/>
          <w:numId w:val="7"/>
        </w:numPr>
      </w:pPr>
      <w:r w:rsidRPr="000F4FC4">
        <w:t>In the event of a medical emergency, the Provider will attempt to contact the Client or the listed emergency contact.</w:t>
      </w:r>
    </w:p>
    <w:p w14:paraId="3821037F" w14:textId="0AE12441" w:rsidR="000F4FC4" w:rsidRPr="000F4FC4" w:rsidRDefault="000F4FC4" w:rsidP="000F4FC4">
      <w:pPr>
        <w:numPr>
          <w:ilvl w:val="0"/>
          <w:numId w:val="7"/>
        </w:numPr>
      </w:pPr>
      <w:r w:rsidRPr="000F4FC4">
        <w:t xml:space="preserve">If the Client cannot be reached, the Provider is authorized to seek veterinary care at </w:t>
      </w:r>
      <w:r w:rsidRPr="000F4FC4">
        <w:rPr>
          <w:b/>
          <w:bCs/>
        </w:rPr>
        <w:t>[Designated Veterinary Clinic Name</w:t>
      </w:r>
      <w:r w:rsidR="00365BCA">
        <w:rPr>
          <w:b/>
          <w:bCs/>
        </w:rPr>
        <w:t xml:space="preserve"> below</w:t>
      </w:r>
      <w:r w:rsidRPr="000F4FC4">
        <w:rPr>
          <w:b/>
          <w:bCs/>
        </w:rPr>
        <w:t>]</w:t>
      </w:r>
      <w:r w:rsidRPr="000F4FC4">
        <w:t xml:space="preserve"> or the nearest available clinic.</w:t>
      </w:r>
    </w:p>
    <w:p w14:paraId="658FDFCC" w14:textId="77777777" w:rsidR="000F4FC4" w:rsidRPr="000F4FC4" w:rsidRDefault="000F4FC4" w:rsidP="000F4FC4">
      <w:pPr>
        <w:numPr>
          <w:ilvl w:val="0"/>
          <w:numId w:val="7"/>
        </w:numPr>
      </w:pPr>
      <w:r w:rsidRPr="000F4FC4">
        <w:t>The Client agrees to bear all costs related to veterinary care, including transportation, treatment, and medications.</w:t>
      </w:r>
    </w:p>
    <w:p w14:paraId="5B898BF2" w14:textId="77777777" w:rsidR="000F4FC4" w:rsidRPr="000F4FC4" w:rsidRDefault="00000000" w:rsidP="000F4FC4">
      <w:r>
        <w:pict w14:anchorId="691ADF33">
          <v:rect id="_x0000_i1305" style="width:0;height:1.5pt" o:hralign="center" o:hrstd="t" o:hr="t" fillcolor="#a0a0a0" stroked="f"/>
        </w:pict>
      </w:r>
    </w:p>
    <w:p w14:paraId="46CA9FE6" w14:textId="77777777" w:rsidR="000F4FC4" w:rsidRPr="000F4FC4" w:rsidRDefault="000F4FC4" w:rsidP="000F4FC4">
      <w:pPr>
        <w:rPr>
          <w:b/>
          <w:bCs/>
        </w:rPr>
      </w:pPr>
      <w:r w:rsidRPr="000F4FC4">
        <w:rPr>
          <w:b/>
          <w:bCs/>
        </w:rPr>
        <w:t>6. PAYMENT AND FEES</w:t>
      </w:r>
    </w:p>
    <w:p w14:paraId="6665245A" w14:textId="79AD5703" w:rsidR="000F4FC4" w:rsidRPr="000F4FC4" w:rsidRDefault="000F4FC4" w:rsidP="000F4FC4">
      <w:pPr>
        <w:numPr>
          <w:ilvl w:val="0"/>
          <w:numId w:val="8"/>
        </w:numPr>
      </w:pPr>
      <w:r w:rsidRPr="000F4FC4">
        <w:rPr>
          <w:b/>
          <w:bCs/>
        </w:rPr>
        <w:t>Rate</w:t>
      </w:r>
      <w:r w:rsidRPr="000F4FC4">
        <w:t xml:space="preserve">: The Client agrees to pay </w:t>
      </w:r>
      <w:r w:rsidR="00365BCA">
        <w:rPr>
          <w:b/>
          <w:bCs/>
        </w:rPr>
        <w:t xml:space="preserve">£30 </w:t>
      </w:r>
      <w:r w:rsidRPr="000F4FC4">
        <w:t>per dog, per day, for boarding services. Additional services (e.g., grooming, training) may incur separate charges.</w:t>
      </w:r>
    </w:p>
    <w:p w14:paraId="51307CD1" w14:textId="77777777" w:rsidR="000F4FC4" w:rsidRPr="000F4FC4" w:rsidRDefault="000F4FC4" w:rsidP="000F4FC4">
      <w:pPr>
        <w:numPr>
          <w:ilvl w:val="0"/>
          <w:numId w:val="8"/>
        </w:numPr>
      </w:pPr>
      <w:r w:rsidRPr="000F4FC4">
        <w:rPr>
          <w:b/>
          <w:bCs/>
        </w:rPr>
        <w:t>Payment Terms</w:t>
      </w:r>
      <w:r w:rsidRPr="000F4FC4">
        <w:t>: Full payment is required upon drop-off unless otherwise agreed.</w:t>
      </w:r>
    </w:p>
    <w:p w14:paraId="56133460" w14:textId="40A30A73" w:rsidR="00365BCA" w:rsidRPr="000F4FC4" w:rsidRDefault="000F4FC4" w:rsidP="00365BCA">
      <w:pPr>
        <w:numPr>
          <w:ilvl w:val="0"/>
          <w:numId w:val="8"/>
        </w:numPr>
      </w:pPr>
      <w:r w:rsidRPr="000F4FC4">
        <w:rPr>
          <w:b/>
          <w:bCs/>
        </w:rPr>
        <w:t>Cancellation Policy</w:t>
      </w:r>
      <w:r w:rsidRPr="000F4FC4">
        <w:t xml:space="preserve">: Cancellations within </w:t>
      </w:r>
      <w:r w:rsidRPr="000F4FC4">
        <w:rPr>
          <w:b/>
          <w:bCs/>
        </w:rPr>
        <w:t>[X hours/days]</w:t>
      </w:r>
      <w:r w:rsidRPr="000F4FC4">
        <w:t xml:space="preserve"> of the boarding start date may result in a cancellation fee of </w:t>
      </w:r>
      <w:r w:rsidR="00365BCA">
        <w:rPr>
          <w:b/>
          <w:bCs/>
        </w:rPr>
        <w:t>50% of the total amount.</w:t>
      </w:r>
    </w:p>
    <w:p w14:paraId="17D344C4" w14:textId="5F28CDF5" w:rsidR="000F4FC4" w:rsidRPr="000F4FC4" w:rsidRDefault="00657A5B" w:rsidP="000F4FC4">
      <w:pPr>
        <w:numPr>
          <w:ilvl w:val="0"/>
          <w:numId w:val="8"/>
        </w:numPr>
      </w:pPr>
      <w:r w:rsidRPr="00657A5B">
        <w:rPr>
          <w:b/>
          <w:bCs/>
        </w:rPr>
        <w:t>Pick-Up Time Policy</w:t>
      </w:r>
      <w:r w:rsidRPr="00657A5B">
        <w:t>: Pick-up time must match the drop-off time. For each additional hour beyond the agreed time, a fee of £1.50 per hour will be charged.</w:t>
      </w:r>
    </w:p>
    <w:p w14:paraId="1F01C9C1" w14:textId="77777777" w:rsidR="000F4FC4" w:rsidRPr="000F4FC4" w:rsidRDefault="00000000" w:rsidP="000F4FC4">
      <w:r>
        <w:pict w14:anchorId="46F1966C">
          <v:rect id="_x0000_i1306" style="width:0;height:1.5pt" o:hralign="center" o:hrstd="t" o:hr="t" fillcolor="#a0a0a0" stroked="f"/>
        </w:pict>
      </w:r>
    </w:p>
    <w:p w14:paraId="22A5AD95" w14:textId="77777777" w:rsidR="000F4FC4" w:rsidRPr="000F4FC4" w:rsidRDefault="000F4FC4" w:rsidP="000F4FC4">
      <w:pPr>
        <w:rPr>
          <w:b/>
          <w:bCs/>
        </w:rPr>
      </w:pPr>
      <w:r w:rsidRPr="000F4FC4">
        <w:rPr>
          <w:b/>
          <w:bCs/>
        </w:rPr>
        <w:t>7. TERMINATION AND REFUSAL OF SERVICE</w:t>
      </w:r>
    </w:p>
    <w:p w14:paraId="4900F702" w14:textId="168A4709" w:rsidR="000F4FC4" w:rsidRPr="000F4FC4" w:rsidRDefault="000F4FC4" w:rsidP="000F4FC4">
      <w:pPr>
        <w:numPr>
          <w:ilvl w:val="0"/>
          <w:numId w:val="9"/>
        </w:numPr>
      </w:pPr>
      <w:r w:rsidRPr="000F4FC4">
        <w:t>The Provider reserves the right to terminate the Agreement or refuse service if the Client violates the terms, including failure to disclose health or behavioural issues.</w:t>
      </w:r>
    </w:p>
    <w:p w14:paraId="4510E550" w14:textId="77777777" w:rsidR="000F4FC4" w:rsidRPr="000F4FC4" w:rsidRDefault="000F4FC4" w:rsidP="000F4FC4">
      <w:pPr>
        <w:numPr>
          <w:ilvl w:val="0"/>
          <w:numId w:val="9"/>
        </w:numPr>
      </w:pPr>
      <w:r w:rsidRPr="000F4FC4">
        <w:lastRenderedPageBreak/>
        <w:t>In such cases, the dog(s) must be picked up immediately, and no refunds will be issued.</w:t>
      </w:r>
    </w:p>
    <w:p w14:paraId="343A02E2" w14:textId="77777777" w:rsidR="000F4FC4" w:rsidRPr="000F4FC4" w:rsidRDefault="00000000" w:rsidP="000F4FC4">
      <w:r>
        <w:pict w14:anchorId="3D24807B">
          <v:rect id="_x0000_i1307" style="width:0;height:1.5pt" o:hralign="center" o:hrstd="t" o:hr="t" fillcolor="#a0a0a0" stroked="f"/>
        </w:pict>
      </w:r>
    </w:p>
    <w:p w14:paraId="308D6342" w14:textId="77777777" w:rsidR="000F4FC4" w:rsidRPr="000F4FC4" w:rsidRDefault="000F4FC4" w:rsidP="000F4FC4">
      <w:pPr>
        <w:rPr>
          <w:b/>
          <w:bCs/>
        </w:rPr>
      </w:pPr>
      <w:r w:rsidRPr="000F4FC4">
        <w:rPr>
          <w:b/>
          <w:bCs/>
        </w:rPr>
        <w:t>8. INDEMNITY</w:t>
      </w:r>
    </w:p>
    <w:p w14:paraId="3B259592" w14:textId="481C7FA5" w:rsidR="000F4FC4" w:rsidRPr="000F4FC4" w:rsidRDefault="000F4FC4" w:rsidP="000F4FC4">
      <w:r w:rsidRPr="000F4FC4">
        <w:t>The Client agrees to indemnify and hold harmless the Provider, its employees, and agents from any claims, damages, or expenses arising from the care or actions of the dog(s) during the boarding period, except in cases of gross negligence or wilful misconduct.</w:t>
      </w:r>
    </w:p>
    <w:p w14:paraId="2BE7DD87" w14:textId="77777777" w:rsidR="000F4FC4" w:rsidRPr="000F4FC4" w:rsidRDefault="00000000" w:rsidP="000F4FC4">
      <w:r>
        <w:pict w14:anchorId="3C61C0F5">
          <v:rect id="_x0000_i1308" style="width:0;height:1.5pt" o:hralign="center" o:hrstd="t" o:hr="t" fillcolor="#a0a0a0" stroked="f"/>
        </w:pict>
      </w:r>
    </w:p>
    <w:p w14:paraId="792A5590" w14:textId="77777777" w:rsidR="000F4FC4" w:rsidRPr="000F4FC4" w:rsidRDefault="000F4FC4" w:rsidP="000F4FC4">
      <w:pPr>
        <w:rPr>
          <w:b/>
          <w:bCs/>
        </w:rPr>
      </w:pPr>
      <w:r w:rsidRPr="000F4FC4">
        <w:rPr>
          <w:b/>
          <w:bCs/>
        </w:rPr>
        <w:t>9. GOVERNING LAW</w:t>
      </w:r>
    </w:p>
    <w:p w14:paraId="68216720" w14:textId="4995CB99" w:rsidR="000F4FC4" w:rsidRPr="000F4FC4" w:rsidRDefault="000F4FC4" w:rsidP="000F4FC4">
      <w:r w:rsidRPr="000F4FC4">
        <w:t xml:space="preserve">This Agreement shall be governed by and construed in accordance with the laws of </w:t>
      </w:r>
      <w:r w:rsidR="00365BCA">
        <w:rPr>
          <w:b/>
          <w:bCs/>
        </w:rPr>
        <w:t>Leicestershire</w:t>
      </w:r>
    </w:p>
    <w:p w14:paraId="647E3387" w14:textId="77777777" w:rsidR="000F4FC4" w:rsidRPr="000F4FC4" w:rsidRDefault="00000000" w:rsidP="000F4FC4">
      <w:r>
        <w:pict w14:anchorId="0D343B6B">
          <v:rect id="_x0000_i1309" style="width:0;height:1.5pt" o:hralign="center" o:hrstd="t" o:hr="t" fillcolor="#a0a0a0" stroked="f"/>
        </w:pict>
      </w:r>
    </w:p>
    <w:p w14:paraId="588BBA60" w14:textId="77777777" w:rsidR="000F4FC4" w:rsidRPr="000F4FC4" w:rsidRDefault="000F4FC4" w:rsidP="000F4FC4">
      <w:pPr>
        <w:rPr>
          <w:b/>
          <w:bCs/>
        </w:rPr>
      </w:pPr>
      <w:r w:rsidRPr="000F4FC4">
        <w:rPr>
          <w:b/>
          <w:bCs/>
        </w:rPr>
        <w:t>10. ENTIRE AGREEMENT</w:t>
      </w:r>
    </w:p>
    <w:p w14:paraId="7649FF6D" w14:textId="232E7EE7" w:rsidR="000F4FC4" w:rsidRPr="000F4FC4" w:rsidRDefault="000F4FC4" w:rsidP="000F4FC4">
      <w:r w:rsidRPr="000F4FC4">
        <w:t>This Agreement constitutes the entire understanding between the parties and supersedes all prior agreements or representations. Modifications must be made in writing and signed by both parties.</w:t>
      </w:r>
    </w:p>
    <w:p w14:paraId="32DFBDB2" w14:textId="0EB725B6" w:rsidR="000F4FC4" w:rsidRDefault="00000000" w:rsidP="000F4FC4">
      <w:r>
        <w:pict w14:anchorId="4C7D198C">
          <v:rect id="_x0000_i1310" style="width:0;height:1.5pt" o:hralign="center" o:hrstd="t" o:hr="t" fillcolor="#a0a0a0" stroked="f"/>
        </w:pict>
      </w:r>
    </w:p>
    <w:p w14:paraId="1C530CCB" w14:textId="0663922E" w:rsidR="000F4FC4" w:rsidRPr="000F4FC4" w:rsidRDefault="000F4FC4" w:rsidP="000F4FC4">
      <w:pPr>
        <w:rPr>
          <w:b/>
          <w:bCs/>
        </w:rPr>
      </w:pPr>
      <w:r w:rsidRPr="000F4FC4">
        <w:rPr>
          <w:b/>
          <w:bCs/>
        </w:rPr>
        <w:t>1</w:t>
      </w:r>
      <w:r w:rsidR="00365BCA">
        <w:rPr>
          <w:b/>
          <w:bCs/>
        </w:rPr>
        <w:t>1</w:t>
      </w:r>
      <w:r w:rsidRPr="000F4FC4">
        <w:rPr>
          <w:b/>
          <w:bCs/>
        </w:rPr>
        <w:t>. TOILET TRAINING AND CLEANLINESS</w:t>
      </w:r>
    </w:p>
    <w:p w14:paraId="391E9167" w14:textId="77777777" w:rsidR="000F4FC4" w:rsidRPr="000F4FC4" w:rsidRDefault="000F4FC4" w:rsidP="000F4FC4">
      <w:pPr>
        <w:numPr>
          <w:ilvl w:val="0"/>
          <w:numId w:val="11"/>
        </w:numPr>
      </w:pPr>
      <w:r w:rsidRPr="000F4FC4">
        <w:rPr>
          <w:b/>
          <w:bCs/>
        </w:rPr>
        <w:t>Representation of Toilet Training</w:t>
      </w:r>
      <w:r w:rsidRPr="000F4FC4">
        <w:t>: The Client certifies that their dog(s) is/are toilet trained and accustomed to relieving themselves outdoors or in designated areas.</w:t>
      </w:r>
    </w:p>
    <w:p w14:paraId="64BCE519" w14:textId="7494EFF3" w:rsidR="000F4FC4" w:rsidRPr="000F4FC4" w:rsidRDefault="000F4FC4" w:rsidP="000F4FC4">
      <w:pPr>
        <w:numPr>
          <w:ilvl w:val="0"/>
          <w:numId w:val="11"/>
        </w:numPr>
      </w:pPr>
      <w:r w:rsidRPr="000F4FC4">
        <w:rPr>
          <w:b/>
          <w:bCs/>
        </w:rPr>
        <w:t>Accidents</w:t>
      </w:r>
      <w:r w:rsidRPr="000F4FC4">
        <w:t xml:space="preserve">: The Provider acknowledges that occasional accidents may occur. However, if a dog has frequent accidents that require excessive cleaning or disrupt normal operations, the Provider reserves the right to charge an additional cleaning fee of </w:t>
      </w:r>
      <w:r w:rsidR="00365BCA">
        <w:rPr>
          <w:b/>
          <w:bCs/>
        </w:rPr>
        <w:t xml:space="preserve">£5 </w:t>
      </w:r>
      <w:r w:rsidRPr="000F4FC4">
        <w:t>per incident or day.</w:t>
      </w:r>
    </w:p>
    <w:p w14:paraId="3DADD144" w14:textId="77777777" w:rsidR="000F4FC4" w:rsidRPr="000F4FC4" w:rsidRDefault="000F4FC4" w:rsidP="000F4FC4">
      <w:pPr>
        <w:numPr>
          <w:ilvl w:val="0"/>
          <w:numId w:val="11"/>
        </w:numPr>
      </w:pPr>
      <w:r w:rsidRPr="000F4FC4">
        <w:rPr>
          <w:b/>
          <w:bCs/>
        </w:rPr>
        <w:t>Notification of Issues</w:t>
      </w:r>
      <w:r w:rsidRPr="000F4FC4">
        <w:t>: The Provider will notify the Client if the dog(s) exhibits consistent toileting issues during their stay.</w:t>
      </w:r>
    </w:p>
    <w:p w14:paraId="5041E7BB" w14:textId="426CF785" w:rsidR="000F4FC4" w:rsidRPr="000F4FC4" w:rsidRDefault="000F4FC4" w:rsidP="000F4FC4">
      <w:pPr>
        <w:numPr>
          <w:ilvl w:val="0"/>
          <w:numId w:val="11"/>
        </w:numPr>
      </w:pPr>
      <w:r w:rsidRPr="000F4FC4">
        <w:rPr>
          <w:b/>
          <w:bCs/>
        </w:rPr>
        <w:t>Behavioural Solutions</w:t>
      </w:r>
      <w:r w:rsidRPr="000F4FC4">
        <w:t>: The Provider may implement reasonable measures, such as increased outdoor breaks, to address the issue.</w:t>
      </w:r>
    </w:p>
    <w:p w14:paraId="5CA15083" w14:textId="58B84754" w:rsidR="000F4FC4" w:rsidRPr="000F4FC4" w:rsidRDefault="000F4FC4" w:rsidP="000F4FC4">
      <w:pPr>
        <w:numPr>
          <w:ilvl w:val="0"/>
          <w:numId w:val="11"/>
        </w:numPr>
      </w:pPr>
      <w:r w:rsidRPr="000F4FC4">
        <w:rPr>
          <w:b/>
          <w:bCs/>
        </w:rPr>
        <w:t>Termination of Service</w:t>
      </w:r>
      <w:r w:rsidRPr="000F4FC4">
        <w:t>: If the issue persists despite efforts to manage it, the Provider reserves the right to request early pick-up of the dog(s), with no refund for unused boarding days.</w:t>
      </w:r>
    </w:p>
    <w:p w14:paraId="771824D1" w14:textId="77777777" w:rsidR="000F4FC4" w:rsidRPr="000F4FC4" w:rsidRDefault="00000000" w:rsidP="000F4FC4">
      <w:r>
        <w:pict w14:anchorId="27D82521">
          <v:rect id="_x0000_i1311" style="width:0;height:1.5pt" o:hralign="center" o:hrstd="t" o:hr="t" fillcolor="#a0a0a0" stroked="f"/>
        </w:pict>
      </w:r>
    </w:p>
    <w:p w14:paraId="7449598A" w14:textId="77777777" w:rsidR="000F4FC4" w:rsidRPr="000F4FC4" w:rsidRDefault="000F4FC4" w:rsidP="000F4FC4">
      <w:pPr>
        <w:rPr>
          <w:b/>
          <w:bCs/>
        </w:rPr>
      </w:pPr>
      <w:r w:rsidRPr="000F4FC4">
        <w:rPr>
          <w:b/>
          <w:bCs/>
        </w:rPr>
        <w:t>11. EMERGENCY CONTACT INFORMATION</w:t>
      </w:r>
    </w:p>
    <w:p w14:paraId="3CFCE776" w14:textId="0859AA59" w:rsidR="000F4FC4" w:rsidRPr="000F4FC4" w:rsidRDefault="000F4FC4" w:rsidP="000F4FC4">
      <w:pPr>
        <w:numPr>
          <w:ilvl w:val="0"/>
          <w:numId w:val="10"/>
        </w:numPr>
      </w:pPr>
      <w:r w:rsidRPr="000F4FC4">
        <w:t xml:space="preserve">Primary Contact: </w:t>
      </w:r>
    </w:p>
    <w:p w14:paraId="65C60E0E" w14:textId="10C626C8" w:rsidR="000F4FC4" w:rsidRPr="000F4FC4" w:rsidRDefault="000F4FC4" w:rsidP="000F4FC4">
      <w:pPr>
        <w:numPr>
          <w:ilvl w:val="1"/>
          <w:numId w:val="10"/>
        </w:numPr>
      </w:pPr>
      <w:r>
        <w:rPr>
          <w:b/>
          <w:bCs/>
        </w:rPr>
        <w:t>Name</w:t>
      </w:r>
      <w:r w:rsidR="00365BCA">
        <w:rPr>
          <w:b/>
          <w:bCs/>
        </w:rPr>
        <w:t>:</w:t>
      </w:r>
    </w:p>
    <w:p w14:paraId="651C2C1E" w14:textId="1CCA708B" w:rsidR="000F4FC4" w:rsidRPr="000F4FC4" w:rsidRDefault="000F4FC4" w:rsidP="000F4FC4">
      <w:pPr>
        <w:numPr>
          <w:ilvl w:val="1"/>
          <w:numId w:val="10"/>
        </w:numPr>
      </w:pPr>
      <w:r>
        <w:rPr>
          <w:b/>
          <w:bCs/>
        </w:rPr>
        <w:t>Phone</w:t>
      </w:r>
      <w:r w:rsidR="00365BCA">
        <w:rPr>
          <w:b/>
          <w:bCs/>
        </w:rPr>
        <w:t>:</w:t>
      </w:r>
    </w:p>
    <w:p w14:paraId="51EBBDBC" w14:textId="1D4C4C94" w:rsidR="000F4FC4" w:rsidRPr="000F4FC4" w:rsidRDefault="000F4FC4" w:rsidP="000F4FC4">
      <w:pPr>
        <w:numPr>
          <w:ilvl w:val="1"/>
          <w:numId w:val="10"/>
        </w:numPr>
      </w:pPr>
      <w:r>
        <w:rPr>
          <w:b/>
          <w:bCs/>
        </w:rPr>
        <w:t>Email</w:t>
      </w:r>
      <w:r w:rsidR="00365BCA">
        <w:rPr>
          <w:b/>
          <w:bCs/>
        </w:rPr>
        <w:t>:</w:t>
      </w:r>
    </w:p>
    <w:p w14:paraId="4D487C19" w14:textId="330F3830" w:rsidR="000F4FC4" w:rsidRDefault="000F4FC4" w:rsidP="000F4FC4">
      <w:pPr>
        <w:numPr>
          <w:ilvl w:val="0"/>
          <w:numId w:val="10"/>
        </w:numPr>
      </w:pPr>
      <w:r w:rsidRPr="000F4FC4">
        <w:t>Secondary Contact:</w:t>
      </w:r>
    </w:p>
    <w:p w14:paraId="79C06AA1" w14:textId="13229991" w:rsidR="000F4FC4" w:rsidRPr="000F4FC4" w:rsidRDefault="000F4FC4" w:rsidP="000F4FC4">
      <w:pPr>
        <w:numPr>
          <w:ilvl w:val="1"/>
          <w:numId w:val="10"/>
        </w:numPr>
      </w:pPr>
      <w:r>
        <w:rPr>
          <w:b/>
          <w:bCs/>
        </w:rPr>
        <w:lastRenderedPageBreak/>
        <w:t>Name</w:t>
      </w:r>
      <w:r w:rsidR="00365BCA">
        <w:rPr>
          <w:b/>
          <w:bCs/>
        </w:rPr>
        <w:t>:</w:t>
      </w:r>
    </w:p>
    <w:p w14:paraId="65C7A4F0" w14:textId="316A1450" w:rsidR="000F4FC4" w:rsidRPr="000F4FC4" w:rsidRDefault="000F4FC4" w:rsidP="000F4FC4">
      <w:pPr>
        <w:numPr>
          <w:ilvl w:val="1"/>
          <w:numId w:val="10"/>
        </w:numPr>
      </w:pPr>
      <w:r>
        <w:rPr>
          <w:b/>
          <w:bCs/>
        </w:rPr>
        <w:t>Phone</w:t>
      </w:r>
      <w:r w:rsidR="00365BCA">
        <w:rPr>
          <w:b/>
          <w:bCs/>
        </w:rPr>
        <w:t>:</w:t>
      </w:r>
    </w:p>
    <w:p w14:paraId="047AC16B" w14:textId="4D9A0339" w:rsidR="000F4FC4" w:rsidRPr="000F4FC4" w:rsidRDefault="000F4FC4" w:rsidP="000F4FC4">
      <w:pPr>
        <w:numPr>
          <w:ilvl w:val="1"/>
          <w:numId w:val="10"/>
        </w:numPr>
      </w:pPr>
      <w:r>
        <w:rPr>
          <w:b/>
          <w:bCs/>
        </w:rPr>
        <w:t>Email</w:t>
      </w:r>
      <w:r w:rsidR="00365BCA">
        <w:rPr>
          <w:b/>
          <w:bCs/>
        </w:rPr>
        <w:t>:</w:t>
      </w:r>
    </w:p>
    <w:p w14:paraId="70CDA9F0" w14:textId="7863E073" w:rsidR="000F4FC4" w:rsidRPr="000F4FC4" w:rsidRDefault="000F4FC4" w:rsidP="000F4FC4">
      <w:pPr>
        <w:numPr>
          <w:ilvl w:val="0"/>
          <w:numId w:val="10"/>
        </w:numPr>
      </w:pPr>
      <w:r w:rsidRPr="000F4FC4">
        <w:t>Veterinarian:</w:t>
      </w:r>
    </w:p>
    <w:p w14:paraId="30A34AC4" w14:textId="287A8A75" w:rsidR="000F4FC4" w:rsidRPr="000F4FC4" w:rsidRDefault="000F4FC4" w:rsidP="000F4FC4">
      <w:pPr>
        <w:numPr>
          <w:ilvl w:val="1"/>
          <w:numId w:val="10"/>
        </w:numPr>
      </w:pPr>
      <w:r>
        <w:rPr>
          <w:b/>
          <w:bCs/>
        </w:rPr>
        <w:t>Name</w:t>
      </w:r>
      <w:r w:rsidR="00365BCA">
        <w:rPr>
          <w:b/>
          <w:bCs/>
        </w:rPr>
        <w:t>:</w:t>
      </w:r>
    </w:p>
    <w:p w14:paraId="5CD8D7E7" w14:textId="001E81CD" w:rsidR="000F4FC4" w:rsidRPr="000F4FC4" w:rsidRDefault="000F4FC4" w:rsidP="000F4FC4">
      <w:pPr>
        <w:numPr>
          <w:ilvl w:val="1"/>
          <w:numId w:val="10"/>
        </w:numPr>
      </w:pPr>
      <w:r>
        <w:rPr>
          <w:b/>
          <w:bCs/>
        </w:rPr>
        <w:t>Clinic Name</w:t>
      </w:r>
      <w:r w:rsidR="00365BCA">
        <w:rPr>
          <w:b/>
          <w:bCs/>
        </w:rPr>
        <w:t>:</w:t>
      </w:r>
    </w:p>
    <w:p w14:paraId="07B7C8E9" w14:textId="2D663A0A" w:rsidR="000F4FC4" w:rsidRPr="000F4FC4" w:rsidRDefault="000F4FC4" w:rsidP="000F4FC4">
      <w:pPr>
        <w:numPr>
          <w:ilvl w:val="1"/>
          <w:numId w:val="10"/>
        </w:numPr>
      </w:pPr>
      <w:r>
        <w:rPr>
          <w:b/>
          <w:bCs/>
        </w:rPr>
        <w:t>Phone</w:t>
      </w:r>
      <w:r w:rsidR="00365BCA">
        <w:rPr>
          <w:b/>
          <w:bCs/>
        </w:rPr>
        <w:t>:</w:t>
      </w:r>
    </w:p>
    <w:p w14:paraId="1CFD5ABE" w14:textId="77777777" w:rsidR="000F4FC4" w:rsidRPr="000F4FC4" w:rsidRDefault="00000000" w:rsidP="000F4FC4">
      <w:r>
        <w:pict w14:anchorId="2A1531BD">
          <v:rect id="_x0000_i1312" style="width:0;height:1.5pt" o:hralign="center" o:hrstd="t" o:hr="t" fillcolor="#a0a0a0" stroked="f"/>
        </w:pict>
      </w:r>
    </w:p>
    <w:p w14:paraId="5F55554F" w14:textId="77777777" w:rsidR="00B572D9" w:rsidRPr="008F65CC" w:rsidRDefault="00B572D9" w:rsidP="00B572D9">
      <w:r>
        <w:rPr>
          <w:b/>
          <w:bCs/>
        </w:rPr>
        <w:t>12</w:t>
      </w:r>
      <w:r w:rsidRPr="008F65CC">
        <w:rPr>
          <w:b/>
          <w:bCs/>
        </w:rPr>
        <w:t>. SOCIAL MEDIA CONSENT</w:t>
      </w:r>
    </w:p>
    <w:p w14:paraId="67B6AE4F" w14:textId="0B9750FE" w:rsidR="00B572D9" w:rsidRPr="008F65CC" w:rsidRDefault="00B572D9" w:rsidP="00B572D9">
      <w:pPr>
        <w:numPr>
          <w:ilvl w:val="0"/>
          <w:numId w:val="12"/>
        </w:numPr>
      </w:pPr>
      <w:r w:rsidRPr="008F65CC">
        <w:rPr>
          <w:b/>
          <w:bCs/>
        </w:rPr>
        <w:t>Photo and Name Usage</w:t>
      </w:r>
      <w:r w:rsidRPr="008F65CC">
        <w:t>:</w:t>
      </w:r>
      <w:r w:rsidRPr="008F65CC">
        <w:br/>
        <w:t>[</w:t>
      </w:r>
      <w:r>
        <w:t xml:space="preserve">  </w:t>
      </w:r>
      <w:r w:rsidRPr="008F65CC">
        <w:t xml:space="preserve"> ] I consent to the Provider using my dog(s)' photos and names for social media purposes.</w:t>
      </w:r>
      <w:r w:rsidRPr="008F65CC">
        <w:br/>
        <w:t>[</w:t>
      </w:r>
      <w:r>
        <w:t xml:space="preserve"> </w:t>
      </w:r>
      <w:r w:rsidRPr="008F65CC">
        <w:t xml:space="preserve"> </w:t>
      </w:r>
      <w:r>
        <w:t xml:space="preserve"> </w:t>
      </w:r>
      <w:r w:rsidRPr="008F65CC">
        <w:t>] I do not consent to the Provider using my dog(s)' photos and names for social media purposes.</w:t>
      </w:r>
    </w:p>
    <w:p w14:paraId="6D07CD21" w14:textId="6DE7093E" w:rsidR="00B572D9" w:rsidRDefault="00B572D9" w:rsidP="000F4FC4">
      <w:pPr>
        <w:rPr>
          <w:b/>
          <w:bCs/>
        </w:rPr>
      </w:pPr>
      <w:r>
        <w:pict w14:anchorId="2FD3DD8C">
          <v:rect id="_x0000_i1313" style="width:0;height:1.5pt" o:hralign="center" o:hrstd="t" o:hr="t" fillcolor="#a0a0a0" stroked="f"/>
        </w:pict>
      </w:r>
    </w:p>
    <w:p w14:paraId="3E8EFCEC" w14:textId="3F348A3E" w:rsidR="000F4FC4" w:rsidRPr="000F4FC4" w:rsidRDefault="000F4FC4" w:rsidP="000F4FC4">
      <w:pPr>
        <w:rPr>
          <w:b/>
          <w:bCs/>
        </w:rPr>
      </w:pPr>
      <w:r w:rsidRPr="000F4FC4">
        <w:rPr>
          <w:b/>
          <w:bCs/>
        </w:rPr>
        <w:t>1</w:t>
      </w:r>
      <w:r w:rsidR="00B572D9">
        <w:rPr>
          <w:b/>
          <w:bCs/>
        </w:rPr>
        <w:t>3</w:t>
      </w:r>
      <w:r w:rsidRPr="000F4FC4">
        <w:rPr>
          <w:b/>
          <w:bCs/>
        </w:rPr>
        <w:t>. SIGNATURES</w:t>
      </w:r>
    </w:p>
    <w:p w14:paraId="191C27B2" w14:textId="77777777" w:rsidR="000F4FC4" w:rsidRDefault="000F4FC4" w:rsidP="000F4FC4">
      <w:pPr>
        <w:rPr>
          <w:b/>
          <w:bCs/>
        </w:rPr>
      </w:pPr>
      <w:r w:rsidRPr="000F4FC4">
        <w:rPr>
          <w:b/>
          <w:bCs/>
        </w:rPr>
        <w:t>Provider</w:t>
      </w:r>
      <w:r w:rsidRPr="000F4FC4">
        <w:t>:</w:t>
      </w:r>
      <w:r w:rsidRPr="000F4FC4">
        <w:br/>
        <w:t xml:space="preserve">Name: </w:t>
      </w:r>
      <w:r>
        <w:rPr>
          <w:b/>
          <w:bCs/>
        </w:rPr>
        <w:t>Santa Betteridge</w:t>
      </w:r>
    </w:p>
    <w:p w14:paraId="45D7A2BD" w14:textId="77777777" w:rsidR="00365BCA" w:rsidRDefault="000F4FC4" w:rsidP="000F4FC4">
      <w:r w:rsidRPr="000F4FC4">
        <w:br/>
        <w:t>Signature: __________________________</w:t>
      </w:r>
    </w:p>
    <w:p w14:paraId="0E89B1AB" w14:textId="18490F2B" w:rsidR="000F4FC4" w:rsidRPr="000F4FC4" w:rsidRDefault="000F4FC4" w:rsidP="000F4FC4">
      <w:r w:rsidRPr="000F4FC4">
        <w:br/>
        <w:t>Date: ______________________________</w:t>
      </w:r>
    </w:p>
    <w:p w14:paraId="7A1B29F9" w14:textId="77777777" w:rsidR="00365BCA" w:rsidRDefault="000F4FC4" w:rsidP="000F4FC4">
      <w:r w:rsidRPr="000F4FC4">
        <w:rPr>
          <w:b/>
          <w:bCs/>
        </w:rPr>
        <w:t>Client</w:t>
      </w:r>
      <w:r w:rsidRPr="000F4FC4">
        <w:t>:</w:t>
      </w:r>
    </w:p>
    <w:p w14:paraId="1A82DC09" w14:textId="7C8AF663" w:rsidR="000F4FC4" w:rsidRDefault="000F4FC4" w:rsidP="000F4FC4">
      <w:pPr>
        <w:rPr>
          <w:b/>
          <w:bCs/>
        </w:rPr>
      </w:pPr>
      <w:r w:rsidRPr="000F4FC4">
        <w:br/>
        <w:t xml:space="preserve">Name: </w:t>
      </w:r>
    </w:p>
    <w:p w14:paraId="728FF8CF" w14:textId="3F8AEFBC" w:rsidR="00365BCA" w:rsidRDefault="000F4FC4">
      <w:r w:rsidRPr="000F4FC4">
        <w:br/>
        <w:t>Signature: __________________________</w:t>
      </w:r>
    </w:p>
    <w:p w14:paraId="613CAEDF" w14:textId="45CD5DB0" w:rsidR="00B77165" w:rsidRDefault="000F4FC4">
      <w:r w:rsidRPr="000F4FC4">
        <w:br/>
        <w:t>Date: ______________________________</w:t>
      </w:r>
    </w:p>
    <w:p w14:paraId="42277556" w14:textId="77777777" w:rsidR="008F65CC" w:rsidRDefault="008F65CC"/>
    <w:p w14:paraId="21F62743" w14:textId="77777777" w:rsidR="008F65CC" w:rsidRDefault="008F65CC"/>
    <w:sectPr w:rsidR="008F65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14F19" w14:textId="77777777" w:rsidR="009062CE" w:rsidRDefault="009062CE" w:rsidP="000F4FC4">
      <w:pPr>
        <w:spacing w:after="0" w:line="240" w:lineRule="auto"/>
      </w:pPr>
      <w:r>
        <w:separator/>
      </w:r>
    </w:p>
  </w:endnote>
  <w:endnote w:type="continuationSeparator" w:id="0">
    <w:p w14:paraId="1C523768" w14:textId="77777777" w:rsidR="009062CE" w:rsidRDefault="009062CE" w:rsidP="000F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C7E97" w14:textId="77777777" w:rsidR="009062CE" w:rsidRDefault="009062CE" w:rsidP="000F4FC4">
      <w:pPr>
        <w:spacing w:after="0" w:line="240" w:lineRule="auto"/>
      </w:pPr>
      <w:r>
        <w:separator/>
      </w:r>
    </w:p>
  </w:footnote>
  <w:footnote w:type="continuationSeparator" w:id="0">
    <w:p w14:paraId="4FBED41E" w14:textId="77777777" w:rsidR="009062CE" w:rsidRDefault="009062CE" w:rsidP="000F4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3645"/>
    <w:multiLevelType w:val="multilevel"/>
    <w:tmpl w:val="482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5A02"/>
    <w:multiLevelType w:val="multilevel"/>
    <w:tmpl w:val="7826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07224"/>
    <w:multiLevelType w:val="multilevel"/>
    <w:tmpl w:val="4F8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A2355"/>
    <w:multiLevelType w:val="multilevel"/>
    <w:tmpl w:val="6148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F3E02"/>
    <w:multiLevelType w:val="multilevel"/>
    <w:tmpl w:val="4C4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60E0D"/>
    <w:multiLevelType w:val="multilevel"/>
    <w:tmpl w:val="73C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50070"/>
    <w:multiLevelType w:val="multilevel"/>
    <w:tmpl w:val="D85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C1D14"/>
    <w:multiLevelType w:val="multilevel"/>
    <w:tmpl w:val="88CA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32654"/>
    <w:multiLevelType w:val="multilevel"/>
    <w:tmpl w:val="366C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D09A1"/>
    <w:multiLevelType w:val="multilevel"/>
    <w:tmpl w:val="24EC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E3567"/>
    <w:multiLevelType w:val="multilevel"/>
    <w:tmpl w:val="D83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22E8E"/>
    <w:multiLevelType w:val="multilevel"/>
    <w:tmpl w:val="87B82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607630">
    <w:abstractNumId w:val="11"/>
  </w:num>
  <w:num w:numId="2" w16cid:durableId="117723855">
    <w:abstractNumId w:val="0"/>
  </w:num>
  <w:num w:numId="3" w16cid:durableId="618144533">
    <w:abstractNumId w:val="2"/>
  </w:num>
  <w:num w:numId="4" w16cid:durableId="745419313">
    <w:abstractNumId w:val="3"/>
  </w:num>
  <w:num w:numId="5" w16cid:durableId="884027596">
    <w:abstractNumId w:val="7"/>
  </w:num>
  <w:num w:numId="6" w16cid:durableId="1670599495">
    <w:abstractNumId w:val="6"/>
  </w:num>
  <w:num w:numId="7" w16cid:durableId="1643389107">
    <w:abstractNumId w:val="1"/>
  </w:num>
  <w:num w:numId="8" w16cid:durableId="1280067941">
    <w:abstractNumId w:val="5"/>
  </w:num>
  <w:num w:numId="9" w16cid:durableId="706220717">
    <w:abstractNumId w:val="10"/>
  </w:num>
  <w:num w:numId="10" w16cid:durableId="899946669">
    <w:abstractNumId w:val="8"/>
  </w:num>
  <w:num w:numId="11" w16cid:durableId="1185942233">
    <w:abstractNumId w:val="4"/>
  </w:num>
  <w:num w:numId="12" w16cid:durableId="138306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4"/>
    <w:rsid w:val="000F4FC4"/>
    <w:rsid w:val="00236D29"/>
    <w:rsid w:val="002E71B2"/>
    <w:rsid w:val="00365BCA"/>
    <w:rsid w:val="005970F1"/>
    <w:rsid w:val="005D0444"/>
    <w:rsid w:val="006170B4"/>
    <w:rsid w:val="00657A5B"/>
    <w:rsid w:val="008466B0"/>
    <w:rsid w:val="0088659C"/>
    <w:rsid w:val="008F65CC"/>
    <w:rsid w:val="009062CE"/>
    <w:rsid w:val="009170AB"/>
    <w:rsid w:val="00B572D9"/>
    <w:rsid w:val="00B77165"/>
    <w:rsid w:val="00BE4F7F"/>
    <w:rsid w:val="00DF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CFED"/>
  <w15:chartTrackingRefBased/>
  <w15:docId w15:val="{336C4C86-C9A6-4864-8852-5B7FF608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F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F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F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F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F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F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F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F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FC4"/>
    <w:rPr>
      <w:rFonts w:eastAsiaTheme="majorEastAsia" w:cstheme="majorBidi"/>
      <w:color w:val="272727" w:themeColor="text1" w:themeTint="D8"/>
    </w:rPr>
  </w:style>
  <w:style w:type="paragraph" w:styleId="Title">
    <w:name w:val="Title"/>
    <w:basedOn w:val="Normal"/>
    <w:next w:val="Normal"/>
    <w:link w:val="TitleChar"/>
    <w:uiPriority w:val="10"/>
    <w:qFormat/>
    <w:rsid w:val="000F4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FC4"/>
    <w:pPr>
      <w:spacing w:before="160"/>
      <w:jc w:val="center"/>
    </w:pPr>
    <w:rPr>
      <w:i/>
      <w:iCs/>
      <w:color w:val="404040" w:themeColor="text1" w:themeTint="BF"/>
    </w:rPr>
  </w:style>
  <w:style w:type="character" w:customStyle="1" w:styleId="QuoteChar">
    <w:name w:val="Quote Char"/>
    <w:basedOn w:val="DefaultParagraphFont"/>
    <w:link w:val="Quote"/>
    <w:uiPriority w:val="29"/>
    <w:rsid w:val="000F4FC4"/>
    <w:rPr>
      <w:i/>
      <w:iCs/>
      <w:color w:val="404040" w:themeColor="text1" w:themeTint="BF"/>
    </w:rPr>
  </w:style>
  <w:style w:type="paragraph" w:styleId="ListParagraph">
    <w:name w:val="List Paragraph"/>
    <w:basedOn w:val="Normal"/>
    <w:uiPriority w:val="34"/>
    <w:qFormat/>
    <w:rsid w:val="000F4FC4"/>
    <w:pPr>
      <w:ind w:left="720"/>
      <w:contextualSpacing/>
    </w:pPr>
  </w:style>
  <w:style w:type="character" w:styleId="IntenseEmphasis">
    <w:name w:val="Intense Emphasis"/>
    <w:basedOn w:val="DefaultParagraphFont"/>
    <w:uiPriority w:val="21"/>
    <w:qFormat/>
    <w:rsid w:val="000F4FC4"/>
    <w:rPr>
      <w:i/>
      <w:iCs/>
      <w:color w:val="2F5496" w:themeColor="accent1" w:themeShade="BF"/>
    </w:rPr>
  </w:style>
  <w:style w:type="paragraph" w:styleId="IntenseQuote">
    <w:name w:val="Intense Quote"/>
    <w:basedOn w:val="Normal"/>
    <w:next w:val="Normal"/>
    <w:link w:val="IntenseQuoteChar"/>
    <w:uiPriority w:val="30"/>
    <w:qFormat/>
    <w:rsid w:val="000F4F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FC4"/>
    <w:rPr>
      <w:i/>
      <w:iCs/>
      <w:color w:val="2F5496" w:themeColor="accent1" w:themeShade="BF"/>
    </w:rPr>
  </w:style>
  <w:style w:type="character" w:styleId="IntenseReference">
    <w:name w:val="Intense Reference"/>
    <w:basedOn w:val="DefaultParagraphFont"/>
    <w:uiPriority w:val="32"/>
    <w:qFormat/>
    <w:rsid w:val="000F4FC4"/>
    <w:rPr>
      <w:b/>
      <w:bCs/>
      <w:smallCaps/>
      <w:color w:val="2F5496" w:themeColor="accent1" w:themeShade="BF"/>
      <w:spacing w:val="5"/>
    </w:rPr>
  </w:style>
  <w:style w:type="paragraph" w:styleId="Header">
    <w:name w:val="header"/>
    <w:basedOn w:val="Normal"/>
    <w:link w:val="HeaderChar"/>
    <w:uiPriority w:val="99"/>
    <w:unhideWhenUsed/>
    <w:rsid w:val="000F4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FC4"/>
  </w:style>
  <w:style w:type="paragraph" w:styleId="Footer">
    <w:name w:val="footer"/>
    <w:basedOn w:val="Normal"/>
    <w:link w:val="FooterChar"/>
    <w:uiPriority w:val="99"/>
    <w:unhideWhenUsed/>
    <w:rsid w:val="000F4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45086">
      <w:bodyDiv w:val="1"/>
      <w:marLeft w:val="0"/>
      <w:marRight w:val="0"/>
      <w:marTop w:val="0"/>
      <w:marBottom w:val="0"/>
      <w:divBdr>
        <w:top w:val="none" w:sz="0" w:space="0" w:color="auto"/>
        <w:left w:val="none" w:sz="0" w:space="0" w:color="auto"/>
        <w:bottom w:val="none" w:sz="0" w:space="0" w:color="auto"/>
        <w:right w:val="none" w:sz="0" w:space="0" w:color="auto"/>
      </w:divBdr>
    </w:div>
    <w:div w:id="391540146">
      <w:bodyDiv w:val="1"/>
      <w:marLeft w:val="0"/>
      <w:marRight w:val="0"/>
      <w:marTop w:val="0"/>
      <w:marBottom w:val="0"/>
      <w:divBdr>
        <w:top w:val="none" w:sz="0" w:space="0" w:color="auto"/>
        <w:left w:val="none" w:sz="0" w:space="0" w:color="auto"/>
        <w:bottom w:val="none" w:sz="0" w:space="0" w:color="auto"/>
        <w:right w:val="none" w:sz="0" w:space="0" w:color="auto"/>
      </w:divBdr>
    </w:div>
    <w:div w:id="846019085">
      <w:bodyDiv w:val="1"/>
      <w:marLeft w:val="0"/>
      <w:marRight w:val="0"/>
      <w:marTop w:val="0"/>
      <w:marBottom w:val="0"/>
      <w:divBdr>
        <w:top w:val="none" w:sz="0" w:space="0" w:color="auto"/>
        <w:left w:val="none" w:sz="0" w:space="0" w:color="auto"/>
        <w:bottom w:val="none" w:sz="0" w:space="0" w:color="auto"/>
        <w:right w:val="none" w:sz="0" w:space="0" w:color="auto"/>
      </w:divBdr>
    </w:div>
    <w:div w:id="935284819">
      <w:bodyDiv w:val="1"/>
      <w:marLeft w:val="0"/>
      <w:marRight w:val="0"/>
      <w:marTop w:val="0"/>
      <w:marBottom w:val="0"/>
      <w:divBdr>
        <w:top w:val="none" w:sz="0" w:space="0" w:color="auto"/>
        <w:left w:val="none" w:sz="0" w:space="0" w:color="auto"/>
        <w:bottom w:val="none" w:sz="0" w:space="0" w:color="auto"/>
        <w:right w:val="none" w:sz="0" w:space="0" w:color="auto"/>
      </w:divBdr>
    </w:div>
    <w:div w:id="959459298">
      <w:bodyDiv w:val="1"/>
      <w:marLeft w:val="0"/>
      <w:marRight w:val="0"/>
      <w:marTop w:val="0"/>
      <w:marBottom w:val="0"/>
      <w:divBdr>
        <w:top w:val="none" w:sz="0" w:space="0" w:color="auto"/>
        <w:left w:val="none" w:sz="0" w:space="0" w:color="auto"/>
        <w:bottom w:val="none" w:sz="0" w:space="0" w:color="auto"/>
        <w:right w:val="none" w:sz="0" w:space="0" w:color="auto"/>
      </w:divBdr>
    </w:div>
    <w:div w:id="1218012145">
      <w:bodyDiv w:val="1"/>
      <w:marLeft w:val="0"/>
      <w:marRight w:val="0"/>
      <w:marTop w:val="0"/>
      <w:marBottom w:val="0"/>
      <w:divBdr>
        <w:top w:val="none" w:sz="0" w:space="0" w:color="auto"/>
        <w:left w:val="none" w:sz="0" w:space="0" w:color="auto"/>
        <w:bottom w:val="none" w:sz="0" w:space="0" w:color="auto"/>
        <w:right w:val="none" w:sz="0" w:space="0" w:color="auto"/>
      </w:divBdr>
    </w:div>
    <w:div w:id="1454131889">
      <w:bodyDiv w:val="1"/>
      <w:marLeft w:val="0"/>
      <w:marRight w:val="0"/>
      <w:marTop w:val="0"/>
      <w:marBottom w:val="0"/>
      <w:divBdr>
        <w:top w:val="none" w:sz="0" w:space="0" w:color="auto"/>
        <w:left w:val="none" w:sz="0" w:space="0" w:color="auto"/>
        <w:bottom w:val="none" w:sz="0" w:space="0" w:color="auto"/>
        <w:right w:val="none" w:sz="0" w:space="0" w:color="auto"/>
      </w:divBdr>
    </w:div>
    <w:div w:id="1748335732">
      <w:bodyDiv w:val="1"/>
      <w:marLeft w:val="0"/>
      <w:marRight w:val="0"/>
      <w:marTop w:val="0"/>
      <w:marBottom w:val="0"/>
      <w:divBdr>
        <w:top w:val="none" w:sz="0" w:space="0" w:color="auto"/>
        <w:left w:val="none" w:sz="0" w:space="0" w:color="auto"/>
        <w:bottom w:val="none" w:sz="0" w:space="0" w:color="auto"/>
        <w:right w:val="none" w:sz="0" w:space="0" w:color="auto"/>
      </w:divBdr>
    </w:div>
    <w:div w:id="1801652605">
      <w:bodyDiv w:val="1"/>
      <w:marLeft w:val="0"/>
      <w:marRight w:val="0"/>
      <w:marTop w:val="0"/>
      <w:marBottom w:val="0"/>
      <w:divBdr>
        <w:top w:val="none" w:sz="0" w:space="0" w:color="auto"/>
        <w:left w:val="none" w:sz="0" w:space="0" w:color="auto"/>
        <w:bottom w:val="none" w:sz="0" w:space="0" w:color="auto"/>
        <w:right w:val="none" w:sz="0" w:space="0" w:color="auto"/>
      </w:divBdr>
    </w:div>
    <w:div w:id="19778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Betteridge</dc:creator>
  <cp:keywords/>
  <dc:description/>
  <cp:lastModifiedBy>Andrew Betteridge</cp:lastModifiedBy>
  <cp:revision>9</cp:revision>
  <cp:lastPrinted>2025-01-13T16:06:00Z</cp:lastPrinted>
  <dcterms:created xsi:type="dcterms:W3CDTF">2024-11-30T12:03:00Z</dcterms:created>
  <dcterms:modified xsi:type="dcterms:W3CDTF">2025-01-13T16:08:00Z</dcterms:modified>
</cp:coreProperties>
</file>