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境外人员临住信息</w:t>
      </w:r>
      <w:r>
        <w:rPr>
          <w:rFonts w:hint="eastAsia"/>
          <w:lang w:val="en-US" w:eastAsia="zh-CN"/>
        </w:rPr>
        <w:t>上传接口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接口地址：http://</w:t>
      </w:r>
      <w:r>
        <w:rPr>
          <w:rFonts w:hint="default"/>
          <w:lang w:val="en-US" w:eastAsia="zh-CN"/>
        </w:rPr>
        <w:t>10.50.</w:t>
      </w:r>
      <w:r>
        <w:rPr>
          <w:rFonts w:hint="eastAsia"/>
          <w:lang w:val="en-US" w:eastAsia="zh-CN"/>
        </w:rPr>
        <w:t>241</w:t>
      </w:r>
      <w:r>
        <w:rPr>
          <w:rFonts w:hint="default"/>
          <w:lang w:val="en-US" w:eastAsia="zh-CN"/>
        </w:rPr>
        <w:t>.6</w:t>
      </w:r>
      <w:r>
        <w:rPr>
          <w:rFonts w:hint="eastAsia"/>
          <w:lang w:val="en-US" w:eastAsia="zh-CN"/>
        </w:rPr>
        <w:t>6:10000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"http://192.168.0.124:10000/swagger-ui.html" \l "/operations/jwryzsxx-api/uploadJwrylzxxUsingPOST"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/admin/jwryzsxx/upload/lzxx</w:t>
      </w:r>
      <w:r>
        <w:rPr>
          <w:rFonts w:hint="default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请求方法：post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17" w:lineRule="atLeast"/>
        <w:ind w:left="0" w:right="0" w:firstLine="0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数据提交方式：</w:t>
      </w: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application/json</w:t>
      </w:r>
    </w:p>
    <w:p>
      <w:pPr>
        <w:ind w:left="0" w:leftChars="0" w:firstLine="0" w:firstLineChars="0"/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参数说明：对应数据库接口文档参数（参数都小写）</w:t>
      </w:r>
    </w:p>
    <w:tbl>
      <w:tblPr>
        <w:tblStyle w:val="7"/>
        <w:tblW w:w="6308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507"/>
        <w:gridCol w:w="37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zjzl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证件种类</w:t>
            </w:r>
            <w:r>
              <w:rPr>
                <w:color w:val="000000"/>
              </w:rPr>
              <w:t>（字典903）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zjhm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gjdq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国家地区</w:t>
            </w:r>
            <w:r>
              <w:rPr>
                <w:color w:val="000000"/>
              </w:rPr>
              <w:t>（字典904）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xb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  <w:r>
              <w:rPr>
                <w:color w:val="000000"/>
              </w:rPr>
              <w:t>（字典901）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csrq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出生日期</w:t>
            </w:r>
            <w:r>
              <w:rPr>
                <w:color w:val="000000"/>
              </w:rPr>
              <w:t>（yyyyMMdd格式）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rydylb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人员地域类别</w:t>
            </w:r>
            <w:r>
              <w:rPr>
                <w:color w:val="000000"/>
              </w:rPr>
              <w:t>（字典920）.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ywx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英文姓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ywm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英文名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ywxm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英文姓名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zwxm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中文姓名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sfzh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color w:val="000000"/>
              </w:rPr>
              <w:t>lzryywbh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color w:val="000000"/>
              </w:rPr>
              <w:t>来源数据编号</w:t>
            </w:r>
            <w:r>
              <w:rPr>
                <w:rFonts w:hint="eastAsia"/>
                <w:color w:val="000000"/>
              </w:rPr>
              <w:t>（</w:t>
            </w:r>
            <w:r>
              <w:t>用来进行人员信息更新操作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qzzl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签证种类</w:t>
            </w:r>
            <w:r>
              <w:rPr>
                <w:color w:val="000000"/>
              </w:rPr>
              <w:t>（外国人签证种类代码 206）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qzhm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签证（注）号码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tlyxq</w:t>
            </w:r>
            <w:r>
              <w:rPr>
                <w:color w:val="000000"/>
                <w:kern w:val="0"/>
              </w:rPr>
              <w:t>z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签证（注）停留有效期至</w:t>
            </w:r>
            <w:r>
              <w:rPr>
                <w:color w:val="000000"/>
              </w:rPr>
              <w:t>（yyyyMMdd格式）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t>qfjg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签发</w:t>
            </w:r>
            <w:r>
              <w:rPr>
                <w:color w:val="000000"/>
              </w:rPr>
              <w:t>机关</w:t>
            </w:r>
            <w:r>
              <w:rPr>
                <w:rFonts w:hint="eastAsia"/>
                <w:color w:val="000000"/>
              </w:rPr>
              <w:t>（字典908</w:t>
            </w:r>
            <w:r>
              <w:rPr>
                <w:color w:val="00000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rjrq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入境日期</w:t>
            </w:r>
            <w:r>
              <w:rPr>
                <w:color w:val="000000"/>
              </w:rPr>
              <w:t>（yyyyMMdd格式）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rjka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入境口岸</w:t>
            </w:r>
            <w:r>
              <w:rPr>
                <w:color w:val="000000"/>
              </w:rPr>
              <w:t>（字典</w:t>
            </w:r>
            <w:r>
              <w:rPr>
                <w:rFonts w:hint="eastAsia"/>
                <w:color w:val="000000"/>
              </w:rPr>
              <w:t>907</w:t>
            </w:r>
            <w:r>
              <w:rPr>
                <w:color w:val="00000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hcl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何处来</w:t>
            </w:r>
            <w:r>
              <w:rPr>
                <w:color w:val="000000"/>
              </w:rPr>
              <w:t>（国内的填写6位行政区划代码；境外的填写3位国家/地区代码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字典</w:t>
            </w:r>
            <w:r>
              <w:rPr>
                <w:rFonts w:hint="eastAsia"/>
                <w:color w:val="000000"/>
              </w:rPr>
              <w:t>699</w:t>
            </w:r>
            <w:r>
              <w:rPr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hcq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何处去</w:t>
            </w:r>
            <w:r>
              <w:rPr>
                <w:color w:val="000000"/>
              </w:rPr>
              <w:t>（国内的填写6位行政区划代码；境外的填写3位国家/地区代码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字典</w:t>
            </w:r>
            <w:r>
              <w:rPr>
                <w:rFonts w:hint="eastAsia"/>
                <w:color w:val="000000"/>
              </w:rPr>
              <w:t>699</w:t>
            </w:r>
            <w:r>
              <w:rPr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zsrq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住宿日期</w:t>
            </w:r>
            <w:r>
              <w:rPr>
                <w:color w:val="000000"/>
              </w:rPr>
              <w:t>（yyyyMMdd格式）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fh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房号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jddw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接待单位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lzdwxzqh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临时住宿登记单位行政区划</w:t>
            </w:r>
            <w:r>
              <w:rPr>
                <w:color w:val="000000"/>
              </w:rPr>
              <w:t>（字典702）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lzdwdm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临时住宿登记单位代码（字典70</w:t>
            </w:r>
            <w:r>
              <w:rPr>
                <w:color w:val="000000"/>
              </w:rPr>
              <w:t>0）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lzdwmc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临时住宿登记单名称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color w:val="000000"/>
              </w:rPr>
              <w:t>lrsj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录入时间(采集时间). 应传递 yyyyMMddHHmmss 格式的日期字符串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color w:val="000000"/>
              </w:rPr>
              <w:t>dwpgisdz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color w:val="000000"/>
              </w:rPr>
              <w:t>PGIS地址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pcsbh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color w:val="000000"/>
              </w:rPr>
              <w:t>派出所编号</w:t>
            </w:r>
            <w:r>
              <w:rPr>
                <w:rFonts w:hint="eastAsia"/>
                <w:color w:val="000000"/>
              </w:rPr>
              <w:t>（字典700</w:t>
            </w:r>
            <w:r>
              <w:rPr>
                <w:color w:val="00000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pcsmc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派出所名称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color w:val="000000"/>
              </w:rPr>
              <w:t>pcsyw</w:t>
            </w:r>
            <w:r>
              <w:rPr>
                <w:rFonts w:hint="eastAsia"/>
                <w:color w:val="000000"/>
                <w:lang w:val="en-US" w:eastAsia="zh-CN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color w:val="000000"/>
              </w:rPr>
              <w:t>派出所业务ID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ssfjmc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color w:val="000000"/>
              </w:rPr>
              <w:t>所属分局名称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ssfj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color w:val="000000"/>
              </w:rPr>
              <w:t>所属分局（字典 701）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rjsy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color w:val="000000"/>
              </w:rPr>
              <w:t>入境事由（字典 216）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bjqzzl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color w:val="000000"/>
              </w:rPr>
              <w:t>边检入境签证（注）种类（字典 206）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bjqzhm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color w:val="000000"/>
              </w:rPr>
              <w:t>边检入境签证（注）号码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bjrjsy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color w:val="000000"/>
              </w:rPr>
              <w:t>边检入境事由（字典 216）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bjrjrq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color w:val="000000"/>
              </w:rPr>
              <w:t>边检入境日期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bjzjzl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color w:val="000000"/>
              </w:rPr>
              <w:t>边检证件种类（字典903）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color w:val="000000"/>
              </w:rPr>
              <w:t>bjzjhm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color w:val="000000"/>
              </w:rPr>
              <w:t>边检证件号码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color w:val="000000"/>
              </w:rPr>
              <w:t>nlkrq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拟离开日期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color w:val="000000"/>
              </w:rPr>
              <w:t>lsrzjzl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留宿人证件种类（字典903</w:t>
            </w:r>
            <w:r>
              <w:rPr>
                <w:color w:val="00000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color w:val="000000"/>
              </w:rPr>
              <w:t>lsrzjhm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留宿人证件号码</w:t>
            </w:r>
          </w:p>
        </w:tc>
      </w:tr>
    </w:tbl>
    <w:p>
      <w:pPr>
        <w:ind w:left="0" w:leftChars="0" w:firstLine="0" w:firstLineChars="0"/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实例：</w:t>
      </w:r>
      <w:r>
        <w:drawing>
          <wp:inline distT="0" distB="0" distL="114300" distR="114300">
            <wp:extent cx="5270500" cy="212534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境外人员退宿信息</w:t>
      </w:r>
      <w:r>
        <w:rPr>
          <w:rFonts w:hint="eastAsia"/>
          <w:lang w:val="en-US" w:eastAsia="zh-CN"/>
        </w:rPr>
        <w:t>上传接口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接口地址：http://</w:t>
      </w:r>
      <w:r>
        <w:rPr>
          <w:rFonts w:hint="default"/>
          <w:lang w:val="en-US" w:eastAsia="zh-CN"/>
        </w:rPr>
        <w:t>10.50.</w:t>
      </w:r>
      <w:r>
        <w:rPr>
          <w:rFonts w:hint="eastAsia"/>
          <w:lang w:val="en-US" w:eastAsia="zh-CN"/>
        </w:rPr>
        <w:t>241</w:t>
      </w:r>
      <w:r>
        <w:rPr>
          <w:rFonts w:hint="default"/>
          <w:lang w:val="en-US" w:eastAsia="zh-CN"/>
        </w:rPr>
        <w:t>.6</w:t>
      </w:r>
      <w:r>
        <w:rPr>
          <w:rFonts w:hint="eastAsia"/>
          <w:lang w:val="en-US" w:eastAsia="zh-CN"/>
        </w:rPr>
        <w:t>6</w:t>
      </w:r>
      <w:bookmarkStart w:id="0" w:name="_GoBack"/>
      <w:bookmarkEnd w:id="0"/>
      <w:r>
        <w:rPr>
          <w:rFonts w:hint="eastAsia"/>
          <w:lang w:val="en-US" w:eastAsia="zh-CN"/>
        </w:rPr>
        <w:t>:10000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"http://192.168.0.124:10000/swagger-ui.html" \l "/operations/jwryzsxx-api/uploadJwrylzxxUsingPOST"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/admin/jwryzsxx/upload/</w:t>
      </w:r>
      <w:r>
        <w:rPr>
          <w:rFonts w:hint="eastAsia"/>
          <w:lang w:val="en-US" w:eastAsia="zh-CN"/>
        </w:rPr>
        <w:t>tsxx</w:t>
      </w:r>
      <w:r>
        <w:rPr>
          <w:rFonts w:hint="default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请求方法：post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17" w:lineRule="atLeast"/>
        <w:ind w:left="0" w:right="0" w:firstLine="0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数据提交方式：</w:t>
      </w: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application/json</w:t>
      </w:r>
    </w:p>
    <w:p>
      <w:pPr>
        <w:ind w:left="0" w:leftChars="0" w:firstLine="0" w:firstLineChars="0"/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参数说明：对应数据库接口文档参数（参数都小写）</w:t>
      </w:r>
    </w:p>
    <w:tbl>
      <w:tblPr>
        <w:tblStyle w:val="7"/>
        <w:tblW w:w="6308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507"/>
        <w:gridCol w:w="37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color w:val="000000"/>
              </w:rPr>
              <w:t>lzryywbh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color w:val="000000"/>
              </w:rPr>
              <w:t>来源数据编号</w:t>
            </w:r>
            <w:r>
              <w:rPr>
                <w:rFonts w:hint="eastAsia"/>
                <w:color w:val="000000"/>
              </w:rPr>
              <w:t>（</w:t>
            </w:r>
            <w:r>
              <w:t>用来进行人员信息更新操作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lkrq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离开日期</w:t>
            </w:r>
            <w:r>
              <w:rPr>
                <w:color w:val="000000"/>
              </w:rPr>
              <w:t>（yyyyMMdd格式）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6B038"/>
    <w:multiLevelType w:val="singleLevel"/>
    <w:tmpl w:val="1EF6B03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3C9F"/>
    <w:rsid w:val="006111E4"/>
    <w:rsid w:val="00686C7D"/>
    <w:rsid w:val="00702CBF"/>
    <w:rsid w:val="0077603F"/>
    <w:rsid w:val="008E1FD6"/>
    <w:rsid w:val="00B51631"/>
    <w:rsid w:val="00BC5AE3"/>
    <w:rsid w:val="00C03ED3"/>
    <w:rsid w:val="00C419F9"/>
    <w:rsid w:val="00D32E33"/>
    <w:rsid w:val="00E36E54"/>
    <w:rsid w:val="00F546B5"/>
    <w:rsid w:val="00F61EE4"/>
    <w:rsid w:val="00FD0105"/>
    <w:rsid w:val="081E0E1D"/>
    <w:rsid w:val="09950278"/>
    <w:rsid w:val="1B401641"/>
    <w:rsid w:val="33956D63"/>
    <w:rsid w:val="41B86B1D"/>
    <w:rsid w:val="43886725"/>
    <w:rsid w:val="49F92FF2"/>
    <w:rsid w:val="4B2502F0"/>
    <w:rsid w:val="61BD281F"/>
    <w:rsid w:val="65AE10A8"/>
    <w:rsid w:val="67E21808"/>
    <w:rsid w:val="690D38C1"/>
    <w:rsid w:val="73197DF8"/>
    <w:rsid w:val="7629008D"/>
    <w:rsid w:val="76F7026C"/>
    <w:rsid w:val="7CAE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ind w:firstLine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ind w:firstLine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0">
    <w:name w:val="14-E3-表格内容"/>
    <w:basedOn w:val="1"/>
    <w:qFormat/>
    <w:uiPriority w:val="0"/>
    <w:pPr>
      <w:ind w:firstLine="0"/>
      <w:jc w:val="center"/>
    </w:pPr>
    <w:rPr>
      <w:sz w:val="21"/>
      <w:szCs w:val="21"/>
    </w:rPr>
  </w:style>
  <w:style w:type="paragraph" w:customStyle="1" w:styleId="11">
    <w:name w:val="14-E3-表头内容"/>
    <w:basedOn w:val="1"/>
    <w:qFormat/>
    <w:uiPriority w:val="0"/>
    <w:pPr>
      <w:shd w:val="clear" w:color="C0C0C0" w:fill="E6E6E6"/>
      <w:ind w:firstLine="0"/>
      <w:jc w:val="center"/>
    </w:pPr>
    <w:rPr>
      <w:rFonts w:eastAsia="黑体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240</Words>
  <Characters>1374</Characters>
  <Lines>11</Lines>
  <Paragraphs>3</Paragraphs>
  <ScaleCrop>false</ScaleCrop>
  <LinksUpToDate>false</LinksUpToDate>
  <CharactersWithSpaces>1611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2018-04-08T02:57:00Z</dcterms:created>
  <dc:creator>贾祥波</dc:creator>
  <cp:lastModifiedBy>Administrator</cp:lastModifiedBy>
  <dcterms:modified xsi:type="dcterms:W3CDTF">2018-04-17T01:14:44Z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