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B0AA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Кировское областное государственное профессиональное</w:t>
      </w:r>
    </w:p>
    <w:p w14:paraId="3384B04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образовательное бюджетное учреждение </w:t>
      </w:r>
    </w:p>
    <w:p w14:paraId="614DEF3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«Слободской колледж педагогики и социальных отношений»</w:t>
      </w:r>
    </w:p>
    <w:p w14:paraId="05DE0551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317EB816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6568FEA7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07FE44A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409BA6E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ДНЕВНИК</w:t>
      </w:r>
    </w:p>
    <w:p w14:paraId="2E5F0AF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по учебной практике</w:t>
      </w:r>
    </w:p>
    <w:p w14:paraId="0F357DA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0E2908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ПМ.02. Осуществление интеграции программных модулей</w:t>
      </w:r>
    </w:p>
    <w:p w14:paraId="04C7C7CF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</w:p>
    <w:p w14:paraId="487186E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516944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Студента очного отделения</w:t>
      </w:r>
    </w:p>
    <w:p w14:paraId="72F0351A">
      <w:pPr>
        <w:spacing w:after="0" w:line="240" w:lineRule="auto"/>
        <w:ind w:left="4536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Мищенко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Виктор Сергеевич</w:t>
      </w:r>
    </w:p>
    <w:p w14:paraId="4420A96C">
      <w:pPr>
        <w:spacing w:after="0" w:line="240" w:lineRule="auto"/>
        <w:ind w:left="4536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p w14:paraId="49FBDC4F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</w:t>
      </w:r>
    </w:p>
    <w:p w14:paraId="1689FAAE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23П-2</w:t>
      </w:r>
    </w:p>
    <w:p w14:paraId="5E3FA35B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A6AC009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  09.02.07</w:t>
      </w:r>
    </w:p>
    <w:p w14:paraId="7C55FB46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Информационные системы и программирование </w:t>
      </w:r>
    </w:p>
    <w:p w14:paraId="09959CC0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BAB3004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Организация: </w:t>
      </w:r>
    </w:p>
    <w:p w14:paraId="015DE120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КОГПОБУ «Слободской колледж педагогики и социальных отношений»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99229AC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75562EF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организации</w:t>
      </w:r>
    </w:p>
    <w:p w14:paraId="31C139B0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613150, Кировская обл., г. Слободской, ул. Рождественская, д. 69.</w:t>
      </w:r>
    </w:p>
    <w:p w14:paraId="5CCEE269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07D0CF4F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 практики </w:t>
      </w:r>
    </w:p>
    <w:p w14:paraId="70ADB22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 организации</w:t>
      </w:r>
    </w:p>
    <w:p w14:paraId="3CB82099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Калинин Арсений Олегович</w:t>
      </w:r>
    </w:p>
    <w:p w14:paraId="5298AC0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60C805A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68A4E78A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практики от колледжа</w:t>
      </w:r>
    </w:p>
    <w:p w14:paraId="72169A67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Калинин Арсений Олегович</w:t>
      </w:r>
    </w:p>
    <w:p w14:paraId="19539A16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374B089F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__________/</w:t>
      </w:r>
    </w:p>
    <w:p w14:paraId="5496924E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 xml:space="preserve">   Подпись                        Расшифровка </w:t>
      </w:r>
    </w:p>
    <w:p w14:paraId="2F778C4F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284B6A09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6E586677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6492468C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7C4CD88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2025-2026 уч. г</w:t>
      </w:r>
    </w:p>
    <w:tbl>
      <w:tblPr>
        <w:tblStyle w:val="3"/>
        <w:tblW w:w="4893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2"/>
        <w:gridCol w:w="3958"/>
        <w:gridCol w:w="1397"/>
        <w:gridCol w:w="1689"/>
      </w:tblGrid>
      <w:tr w14:paraId="5BFA51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D4E5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Сроки проведения</w:t>
            </w:r>
          </w:p>
        </w:tc>
        <w:tc>
          <w:tcPr>
            <w:tcW w:w="21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F7531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  <w:p w14:paraId="5E0BDC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Содержание работы</w:t>
            </w:r>
          </w:p>
          <w:p w14:paraId="082843E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BC19E6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E7AD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Отметка о выполнении</w:t>
            </w:r>
          </w:p>
        </w:tc>
      </w:tr>
      <w:tr w14:paraId="742551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1DC2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06.05 Ср.</w:t>
            </w:r>
          </w:p>
        </w:tc>
        <w:tc>
          <w:tcPr>
            <w:tcW w:w="21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9BF881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Цели и задачи учебной практике. Анализ предметной области.</w:t>
            </w:r>
          </w:p>
        </w:tc>
        <w:tc>
          <w:tcPr>
            <w:tcW w:w="7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3D443F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3FB5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65DD25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C480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06.05 Ср.</w:t>
            </w:r>
          </w:p>
        </w:tc>
        <w:tc>
          <w:tcPr>
            <w:tcW w:w="21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B8F4AE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Определение требований проекта</w:t>
            </w:r>
          </w:p>
        </w:tc>
        <w:tc>
          <w:tcPr>
            <w:tcW w:w="7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339BD3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1BAD8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462599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E549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06.05 Ср.</w:t>
            </w:r>
          </w:p>
        </w:tc>
        <w:tc>
          <w:tcPr>
            <w:tcW w:w="21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A4006B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Разработка и оформление документа «Техническое задание»</w:t>
            </w:r>
          </w:p>
        </w:tc>
        <w:tc>
          <w:tcPr>
            <w:tcW w:w="7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54F56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BA38E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1730F9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6DB58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7.05 Чт.</w:t>
            </w:r>
          </w:p>
        </w:tc>
        <w:tc>
          <w:tcPr>
            <w:tcW w:w="21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ADAF2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Разработка структуры проекта</w:t>
            </w:r>
          </w:p>
        </w:tc>
        <w:tc>
          <w:tcPr>
            <w:tcW w:w="7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C83265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63D6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471ED8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F001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07.05 Чт.</w:t>
            </w:r>
          </w:p>
        </w:tc>
        <w:tc>
          <w:tcPr>
            <w:tcW w:w="21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E73FC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Разработка структуры проекта</w:t>
            </w:r>
          </w:p>
        </w:tc>
        <w:tc>
          <w:tcPr>
            <w:tcW w:w="7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2A8D50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00E35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4CA692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74BE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07.05 Чт. – 08.05 Пт.</w:t>
            </w:r>
          </w:p>
        </w:tc>
        <w:tc>
          <w:tcPr>
            <w:tcW w:w="21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AC7F1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Внешнее проектирование (разработка внешней спецификации)</w:t>
            </w:r>
          </w:p>
        </w:tc>
        <w:tc>
          <w:tcPr>
            <w:tcW w:w="7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394E61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4C1A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04365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53821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08.05 Пт.</w:t>
            </w:r>
          </w:p>
        </w:tc>
        <w:tc>
          <w:tcPr>
            <w:tcW w:w="21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7B2FCF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Работа в системе контроля версии</w:t>
            </w:r>
          </w:p>
        </w:tc>
        <w:tc>
          <w:tcPr>
            <w:tcW w:w="7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89F10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5670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6B716E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6DD56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12.05 Вт. – 13.05 Ср.</w:t>
            </w:r>
          </w:p>
        </w:tc>
        <w:tc>
          <w:tcPr>
            <w:tcW w:w="21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A137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Разработка модулей проекта и их элементов</w:t>
            </w:r>
          </w:p>
        </w:tc>
        <w:tc>
          <w:tcPr>
            <w:tcW w:w="7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7EC231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0B24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688C75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9D25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13.05 Ср. – 14.05 Чт.</w:t>
            </w:r>
          </w:p>
        </w:tc>
        <w:tc>
          <w:tcPr>
            <w:tcW w:w="21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CAA94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Интеграция модулей в программное обеспечение</w:t>
            </w:r>
          </w:p>
        </w:tc>
        <w:tc>
          <w:tcPr>
            <w:tcW w:w="7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70E64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2265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28AC5D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92E26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14.05 Чт.</w:t>
            </w:r>
          </w:p>
        </w:tc>
        <w:tc>
          <w:tcPr>
            <w:tcW w:w="21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1043C9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Отладка модулей программного проекта. Организация обработки исключений.</w:t>
            </w:r>
          </w:p>
        </w:tc>
        <w:tc>
          <w:tcPr>
            <w:tcW w:w="7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A956F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E1A60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60641E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7985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15.05 Пт.</w:t>
            </w:r>
          </w:p>
        </w:tc>
        <w:tc>
          <w:tcPr>
            <w:tcW w:w="21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BFA9CF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Отладка модулей программного проекта. Организация обработки исключений.</w:t>
            </w:r>
          </w:p>
        </w:tc>
        <w:tc>
          <w:tcPr>
            <w:tcW w:w="7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86424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D0269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5F20AE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EC694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15.05 Пт.</w:t>
            </w:r>
          </w:p>
        </w:tc>
        <w:tc>
          <w:tcPr>
            <w:tcW w:w="21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790F20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Разработка тестовых наборов и тестовых сценариев для программного обеспечения.</w:t>
            </w:r>
          </w:p>
        </w:tc>
        <w:tc>
          <w:tcPr>
            <w:tcW w:w="7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A12F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B126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7C3C4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C92AC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16.05 Сб.</w:t>
            </w:r>
          </w:p>
        </w:tc>
        <w:tc>
          <w:tcPr>
            <w:tcW w:w="21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77B25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Отладка проекта. Инспектирование компонент-программного обеспечения на предмет соответствия стандартам кодирования.</w:t>
            </w:r>
          </w:p>
        </w:tc>
        <w:tc>
          <w:tcPr>
            <w:tcW w:w="7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A5D80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10B6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02EDC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AEF3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18.05 Пн.</w:t>
            </w:r>
          </w:p>
        </w:tc>
        <w:tc>
          <w:tcPr>
            <w:tcW w:w="21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5C0C95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Отладка проекта. Инспектирование компонент-программного обеспечения на предмет соответствия стандартам кодирования.</w:t>
            </w:r>
          </w:p>
        </w:tc>
        <w:tc>
          <w:tcPr>
            <w:tcW w:w="7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FF83BB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1879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68A9D7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7AB27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18.05 Пн.</w:t>
            </w:r>
          </w:p>
        </w:tc>
        <w:tc>
          <w:tcPr>
            <w:tcW w:w="21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1CC8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Тестирование интерфейса пользователя средствами инструментальной среды разработки, выполнение функционального тестирования.</w:t>
            </w:r>
          </w:p>
        </w:tc>
        <w:tc>
          <w:tcPr>
            <w:tcW w:w="7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03A8A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D78F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13EDCC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B68E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18.05 Пн.</w:t>
            </w:r>
          </w:p>
        </w:tc>
        <w:tc>
          <w:tcPr>
            <w:tcW w:w="21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48899A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Тестирование интерфейса пользователя средствами инструментальной среды разработки, выполнение функционального тестирования.</w:t>
            </w:r>
          </w:p>
        </w:tc>
        <w:tc>
          <w:tcPr>
            <w:tcW w:w="7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77ABB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84CE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  <w:tr w14:paraId="419817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15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D9C0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19.05 Вт.</w:t>
            </w:r>
          </w:p>
        </w:tc>
        <w:tc>
          <w:tcPr>
            <w:tcW w:w="214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C1D77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Тестирование проекта. Подготовка отчета по практике и защита проекта.</w:t>
            </w:r>
          </w:p>
        </w:tc>
        <w:tc>
          <w:tcPr>
            <w:tcW w:w="77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77394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0923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E72F291">
      <w:pPr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35C"/>
    <w:rsid w:val="000661E8"/>
    <w:rsid w:val="002333C9"/>
    <w:rsid w:val="00235472"/>
    <w:rsid w:val="0024300B"/>
    <w:rsid w:val="003539A0"/>
    <w:rsid w:val="00403309"/>
    <w:rsid w:val="0050150A"/>
    <w:rsid w:val="00542645"/>
    <w:rsid w:val="00692F99"/>
    <w:rsid w:val="007962C1"/>
    <w:rsid w:val="008033DF"/>
    <w:rsid w:val="00904982"/>
    <w:rsid w:val="00AC5CC7"/>
    <w:rsid w:val="00AC76C4"/>
    <w:rsid w:val="00CC5C8C"/>
    <w:rsid w:val="00CD481E"/>
    <w:rsid w:val="00CF5E03"/>
    <w:rsid w:val="00D0535C"/>
    <w:rsid w:val="00DB2AFC"/>
    <w:rsid w:val="0A0D5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260</Words>
  <Characters>1895</Characters>
  <Lines>15</Lines>
  <Paragraphs>4</Paragraphs>
  <TotalTime>26</TotalTime>
  <ScaleCrop>false</ScaleCrop>
  <LinksUpToDate>false</LinksUpToDate>
  <CharactersWithSpaces>2109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2024-05-17T05:17:00Z</dcterms:created>
  <dc:creator>King Night</dc:creator>
  <cp:lastModifiedBy>Victor</cp:lastModifiedBy>
  <dcterms:modified xsi:type="dcterms:W3CDTF">2026-05-19T10:42:57Z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eyJoZGlkIjoiYzQxNzI1ZGZjY2VhODE5YWFmZjUyMWQ2NjRlMGZiMjMifQ==</vt:lpwstr>
  </property>
  <property fmtid="{D5CDD505-2E9C-101B-9397-08002B2CF9AE}" pid="3" name="KSOProductBuildVer">
    <vt:lpwstr>1049-12.1.0.25862</vt:lpwstr>
  </property>
  <property fmtid="{D5CDD505-2E9C-101B-9397-08002B2CF9AE}" pid="4" name="ICV">
    <vt:lpwstr>0729F7AB563A442C8D238D9A27D10C17_12</vt:lpwstr>
  </property>
</Properties>
</file>