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B9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ИНСПЕКТИРОВАНИЕ КОМПОНЕНТ ПРОГРАММНОГО ОБЕСПЕЧЕНИЯ НА ПРЕДМЕТ СООТВЕТСТВИЯ СТАНДАРТАМ КОДИРОВАНИЯ</w:t>
      </w:r>
    </w:p>
    <w:p w14:paraId="2580F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F2D6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практики проведена проверка разработанного программного кода на соответствие основным стандартам оформления и структурирования кода C#.</w:t>
      </w:r>
    </w:p>
    <w:p w14:paraId="3BD01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результате инспектирования были отмечены следующие особенности:</w:t>
      </w:r>
    </w:p>
    <w:p w14:paraId="7EA2A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Структура проекта:</w:t>
      </w:r>
    </w:p>
    <w:p w14:paraId="5F98AB1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Код логически разделен по слоям: DAL (доступ к данным), Pages (страницы интерфейса) и Windows (окна приложения);</w:t>
      </w:r>
    </w:p>
    <w:p w14:paraId="4BA5908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Каждый класс вынесен в отдельный файл, что упрощает навигацию и поддержку проекта.</w:t>
      </w:r>
    </w:p>
    <w:p w14:paraId="3EE9A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3536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Стиль именования:</w:t>
      </w:r>
    </w:p>
    <w:p w14:paraId="4515AAF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Названия методов и классов приведены в стиле PascalCase (LoadCabinets, GetConnection);</w:t>
      </w:r>
    </w:p>
    <w:p w14:paraId="4A1E908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Локальные переменные и поля форм имеют осмысленные названия на русском или английском языке;</w:t>
      </w:r>
    </w:p>
    <w:p w14:paraId="049A60D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Элементы управления в XAML-разметке имеют префиксы, отражающие их тип (txtName, txtIp, btnLogin).</w:t>
      </w:r>
    </w:p>
    <w:p w14:paraId="02D9D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3225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Работа с базой данных:</w:t>
      </w:r>
    </w:p>
    <w:p w14:paraId="4829B45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Для подключения к SQL Server создан отдельный вспомогательный класс DatabaseHelper;</w:t>
      </w:r>
    </w:p>
    <w:p w14:paraId="62DA212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Взаимодействие с базой данных вынесено в отдельный слой, что исключает дублирование кода подключения.</w:t>
      </w:r>
    </w:p>
    <w:p w14:paraId="4F333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CF41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Обработка ошибок:</w:t>
      </w:r>
    </w:p>
    <w:p w14:paraId="6927A04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Добавлены проверки на пустые значения (DBNull) при чтении данных из базы данных;</w:t>
      </w:r>
    </w:p>
    <w:p w14:paraId="3622AE7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Предусмотрена обработка исключительных ситуаций при подключении к СУБД.</w:t>
      </w:r>
    </w:p>
    <w:p w14:paraId="44DEF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339F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1 представлена общая структура проекта в Visual Studio 2026.</w:t>
      </w:r>
    </w:p>
    <w:p w14:paraId="58DCB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5CA9F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2717165" cy="5248910"/>
            <wp:effectExtent l="12700" t="12700" r="13335" b="266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524891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2A5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1 — Структура проекта в Visual Studio 2026</w:t>
      </w:r>
    </w:p>
    <w:p w14:paraId="59C0C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2938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код программы соответствует общепринятым стандартам разработки, структура проекта является логичной и поддерживаемой. Инспектирование показало, что проект готов к дальнейшей эксплуатации и доработке.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FFDFB1"/>
    <w:multiLevelType w:val="singleLevel"/>
    <w:tmpl w:val="7DFFDF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71904"/>
    <w:rsid w:val="7B75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2026-07-01T10:18:49Z</dcterms:created>
  <dc:creator>Sergey</dc:creator>
  <cp:lastModifiedBy>Виктор Мищенко</cp:lastModifiedBy>
  <dcterms:modified xsi:type="dcterms:W3CDTF">2026-07-01T10:22:27Z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59691B904D4C4770B568A3C40216DB0C_12</vt:lpwstr>
  </property>
</Properties>
</file>