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4" w:before="0" w:after="19"/>
        <w:ind w:left="3387" w:hanging="0"/>
        <w:jc w:val="left"/>
        <w:rPr/>
      </w:pPr>
      <w:r>
        <w:rPr/>
        <w:drawing>
          <wp:inline distT="0" distB="0" distL="0" distR="0">
            <wp:extent cx="1437640" cy="368300"/>
            <wp:effectExtent l="0" t="0" r="0" b="0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276"/>
        <w:ind w:hanging="0"/>
        <w:jc w:val="left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hanging="0"/>
        <w:jc w:val="center"/>
        <w:rPr/>
      </w:pPr>
      <w:r>
        <w:rPr/>
      </w:r>
    </w:p>
    <w:p>
      <w:pPr>
        <w:pStyle w:val="Normal"/>
        <w:spacing w:lineRule="auto" w:line="254" w:before="0" w:after="276"/>
        <w:ind w:hanging="0"/>
        <w:jc w:val="center"/>
        <w:rPr/>
      </w:pPr>
      <w:r>
        <w:rPr/>
      </w:r>
    </w:p>
    <w:p>
      <w:pPr>
        <w:pStyle w:val="Normal"/>
        <w:spacing w:lineRule="auto" w:line="254" w:before="0" w:after="276"/>
        <w:ind w:hanging="0"/>
        <w:jc w:val="center"/>
        <w:rPr/>
      </w:pPr>
      <w:r>
        <w:rPr/>
        <w:t xml:space="preserve">Guilherme Henrique dos Santos Mendes </w:t>
      </w:r>
    </w:p>
    <w:p>
      <w:pPr>
        <w:pStyle w:val="Normal"/>
        <w:spacing w:lineRule="auto" w:line="254" w:before="0" w:after="276"/>
        <w:ind w:hanging="0"/>
        <w:jc w:val="left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hanging="0"/>
        <w:jc w:val="left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hanging="0"/>
        <w:jc w:val="left"/>
        <w:rPr/>
      </w:pPr>
      <w:r>
        <w:rPr/>
      </w:r>
    </w:p>
    <w:p>
      <w:pPr>
        <w:pStyle w:val="Normal"/>
        <w:spacing w:lineRule="auto" w:line="254" w:before="0" w:after="276"/>
        <w:ind w:hanging="0"/>
        <w:jc w:val="center"/>
        <w:rPr/>
      </w:pPr>
      <w:r>
        <w:rPr/>
        <w:t>Documento de Definição</w:t>
      </w:r>
    </w:p>
    <w:p>
      <w:pPr>
        <w:pStyle w:val="Normal"/>
        <w:spacing w:lineRule="auto" w:line="254" w:before="0" w:after="276"/>
        <w:ind w:hanging="0"/>
        <w:jc w:val="center"/>
        <w:rPr/>
      </w:pPr>
      <w:r>
        <w:rPr/>
        <w:t>da Estrutura Analítica do Projeto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317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317"/>
        <w:ind w:left="63" w:hanging="0"/>
        <w:jc w:val="center"/>
        <w:rPr/>
      </w:pPr>
      <w:r>
        <w:rPr/>
        <w:t>Sistema de Controle Veicular da Empresa AgroTech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8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276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 w:before="0" w:after="319"/>
        <w:ind w:left="6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4"/>
        <w:ind w:left="3584" w:hanging="10"/>
        <w:rPr/>
      </w:pPr>
      <w:r>
        <w:rPr/>
        <w:t>Jaguariúna, 2023.</w:t>
      </w:r>
    </w:p>
    <w:p>
      <w:pPr>
        <w:pStyle w:val="Normal"/>
        <w:spacing w:lineRule="auto" w:line="259" w:before="0" w:after="187"/>
        <w:ind w:left="722" w:hanging="0"/>
        <w:jc w:val="left"/>
        <w:rPr/>
      </w:pPr>
      <w:r>
        <w:rPr/>
        <w:t xml:space="preserve"> </w:t>
      </w:r>
    </w:p>
    <w:p>
      <w:pPr>
        <w:pStyle w:val="Ttulo1"/>
        <w:ind w:left="365" w:hanging="10"/>
        <w:rPr/>
      </w:pPr>
      <w:r>
        <w:rPr/>
        <w:t xml:space="preserve">1. CONVENÇÕES, TERMOS E ABREVIAÇÕES </w:t>
      </w:r>
    </w:p>
    <w:p>
      <w:pPr>
        <w:pStyle w:val="Normal"/>
        <w:ind w:left="-1" w:firstLine="688"/>
        <w:rPr/>
      </w:pPr>
      <w:r>
        <w:rPr/>
        <w:t>A correta interpretação deste documento exige o conhecimento de algumas convenções e termos específicos, que são descritos a seguir.</w:t>
      </w:r>
    </w:p>
    <w:p>
      <w:pPr>
        <w:pStyle w:val="Normal"/>
        <w:spacing w:lineRule="auto" w:line="259" w:before="0" w:after="200"/>
        <w:ind w:left="722" w:hanging="0"/>
        <w:jc w:val="left"/>
        <w:rPr/>
      </w:pPr>
      <w:r>
        <w:rPr/>
      </w:r>
    </w:p>
    <w:p>
      <w:pPr>
        <w:pStyle w:val="Ttulo2"/>
        <w:ind w:left="9" w:hanging="10"/>
        <w:rPr/>
      </w:pPr>
      <w:r>
        <w:rPr>
          <w:sz w:val="24"/>
        </w:rPr>
        <w:t>I</w:t>
      </w:r>
      <w:r>
        <w:rPr/>
        <w:t>DENTIFICAÇÃO</w:t>
      </w:r>
      <w:r>
        <w:rPr>
          <w:sz w:val="24"/>
        </w:rPr>
        <w:t xml:space="preserve"> </w:t>
      </w:r>
      <w:r>
        <w:rPr/>
        <w:t>DOS</w:t>
      </w:r>
      <w:r>
        <w:rPr>
          <w:sz w:val="24"/>
        </w:rPr>
        <w:t xml:space="preserve"> </w:t>
      </w:r>
      <w:r>
        <w:rPr/>
        <w:t>REQUISITOS</w:t>
      </w:r>
      <w:r>
        <w:rPr>
          <w:sz w:val="24"/>
        </w:rPr>
        <w:t xml:space="preserve"> </w:t>
      </w:r>
    </w:p>
    <w:p>
      <w:pPr>
        <w:pStyle w:val="Normal"/>
        <w:ind w:left="-1" w:firstLine="688"/>
        <w:rPr/>
      </w:pPr>
      <w:r>
        <w:rPr/>
        <w:t xml:space="preserve">Por convenção, a referência a requisitos é feita através do nome da subseção onde eles estão descritos seguidos do identificador do requisito, de acordo com a especificação a seguir: [nome da subseção, identificador do requisito] </w:t>
      </w:r>
    </w:p>
    <w:p>
      <w:pPr>
        <w:pStyle w:val="Normal"/>
        <w:ind w:left="-1" w:firstLine="688"/>
        <w:rPr/>
      </w:pPr>
      <w:r>
        <w:rPr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</w:t>
      </w:r>
    </w:p>
    <w:p>
      <w:pPr>
        <w:pStyle w:val="Normal"/>
        <w:ind w:left="-1" w:firstLine="688"/>
        <w:rPr/>
      </w:pPr>
      <w:r>
        <w:rPr/>
        <w:t>A numeração inicia com o identificador [RF001] ou [NF001] e prossegue sendo incrementada à medida que forem surgindo novos requisitos.</w:t>
      </w:r>
    </w:p>
    <w:p>
      <w:pPr>
        <w:pStyle w:val="Normal"/>
        <w:spacing w:lineRule="auto" w:line="259" w:before="0" w:after="117"/>
        <w:ind w:left="698" w:hanging="0"/>
        <w:rPr/>
      </w:pPr>
      <w:r>
        <w:rPr/>
        <w:t xml:space="preserve">Cada requisito deve fazer referência a uma regra de negócio [RN001]. </w:t>
      </w:r>
    </w:p>
    <w:p>
      <w:pPr>
        <w:pStyle w:val="Normal"/>
        <w:spacing w:lineRule="auto" w:line="259" w:before="0" w:after="199"/>
        <w:ind w:left="722" w:hanging="0"/>
        <w:jc w:val="left"/>
        <w:rPr/>
      </w:pPr>
      <w:r>
        <w:rPr/>
        <w:t xml:space="preserve">  </w:t>
      </w:r>
    </w:p>
    <w:p>
      <w:pPr>
        <w:pStyle w:val="Ttulo2"/>
        <w:ind w:left="9" w:hanging="10"/>
        <w:rPr/>
      </w:pPr>
      <w:r>
        <w:rPr>
          <w:sz w:val="24"/>
        </w:rPr>
        <w:t>P</w:t>
      </w:r>
      <w:r>
        <w:rPr/>
        <w:t>ROPRIEDADES</w:t>
      </w:r>
      <w:r>
        <w:rPr>
          <w:sz w:val="24"/>
        </w:rPr>
        <w:t xml:space="preserve"> </w:t>
      </w:r>
      <w:r>
        <w:rPr/>
        <w:t>DOS</w:t>
      </w:r>
      <w:r>
        <w:rPr>
          <w:sz w:val="24"/>
        </w:rPr>
        <w:t xml:space="preserve"> </w:t>
      </w:r>
      <w:r>
        <w:rPr/>
        <w:t>REQUISITOS</w:t>
      </w:r>
      <w:r>
        <w:rPr>
          <w:sz w:val="24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157"/>
        <w:ind w:left="698" w:hanging="0"/>
        <w:rPr/>
      </w:pPr>
      <w:r>
        <w:rPr/>
        <w:t xml:space="preserve">Para estabelecer a prioridade dos requisitos, foram adotadas as denominações </w:t>
      </w:r>
    </w:p>
    <w:p>
      <w:pPr>
        <w:pStyle w:val="Normal"/>
        <w:spacing w:lineRule="auto" w:line="259" w:before="0" w:after="146"/>
        <w:ind w:left="-1" w:hanging="0"/>
        <w:rPr/>
      </w:pPr>
      <w:r>
        <w:rPr/>
        <w:t>“</w:t>
      </w:r>
      <w:r>
        <w:rPr/>
        <w:t>essencial”, “importante” e “desejável”.</w:t>
      </w:r>
    </w:p>
    <w:p>
      <w:pPr>
        <w:pStyle w:val="Normal"/>
        <w:ind w:left="-1" w:firstLine="688"/>
        <w:rPr/>
      </w:pPr>
      <w:r>
        <w:rPr/>
        <w:t>Essencial é o requisito sem o qual o sistema não entra em funcionamento. Requisitos essenciais são requisitos imprescindíveis, que têm que ser implementados impreterivelmente.</w:t>
      </w:r>
    </w:p>
    <w:p>
      <w:pPr>
        <w:pStyle w:val="Normal"/>
        <w:ind w:left="-1" w:firstLine="688"/>
        <w:rPr/>
      </w:pPr>
      <w:r>
        <w:rPr/>
        <w:t xml:space="preserve">Importante é o requisito sem o qual o sistema entra em funcionamento, mas de forma não satisfatória. Requisitos importantes devem ser implementados, mas, se não forem, o sistema poderá ser implantado e usado mesmo assim.  </w:t>
      </w:r>
    </w:p>
    <w:p>
      <w:pPr>
        <w:pStyle w:val="Normal"/>
        <w:ind w:left="-1" w:firstLine="688"/>
        <w:rPr/>
      </w:pPr>
      <w:r>
        <w:rPr/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Normal"/>
        <w:ind w:left="-1" w:firstLine="688"/>
        <w:rPr/>
      </w:pPr>
      <w:r>
        <w:rPr/>
      </w:r>
    </w:p>
    <w:p>
      <w:pPr>
        <w:pStyle w:val="Normal"/>
        <w:spacing w:lineRule="auto" w:line="259" w:before="0" w:after="0"/>
        <w:ind w:left="722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66"/>
        <w:ind w:left="365" w:hanging="10"/>
        <w:jc w:val="left"/>
        <w:rPr/>
      </w:pPr>
      <w:r>
        <w:rPr>
          <w:b/>
          <w:sz w:val="28"/>
        </w:rPr>
        <w:t xml:space="preserve">2. DESCRIÇÃO GERAL DO PROJETO: </w:t>
      </w:r>
    </w:p>
    <w:p>
      <w:pPr>
        <w:pStyle w:val="Normal"/>
        <w:ind w:left="-1" w:firstLine="688"/>
        <w:rPr/>
      </w:pPr>
      <w:r>
        <w:rPr/>
        <w:t>Será desenvolvido um programa direcionado para o navegador com o objetivo de aprimorar o controle veicular da empresa AgroTech.</w:t>
      </w:r>
    </w:p>
    <w:p>
      <w:pPr>
        <w:pStyle w:val="Normal"/>
        <w:ind w:left="-1" w:firstLine="688"/>
        <w:rPr/>
      </w:pPr>
      <w:r>
        <w:rPr/>
        <w:t>A principal tarefa do sistema se diz respeito a obtenção de relatórios de forma ágil e intuitiva, possibilitando acesso rápido aos dados de manutenção, operação e disponibilidade dos veículos da empresa.</w:t>
      </w:r>
    </w:p>
    <w:p>
      <w:pPr>
        <w:pStyle w:val="Normal"/>
        <w:spacing w:lineRule="auto" w:line="259" w:before="0" w:after="187"/>
        <w:ind w:left="722" w:hanging="0"/>
        <w:jc w:val="left"/>
        <w:rPr/>
      </w:pPr>
      <w:r>
        <w:rPr/>
        <w:t xml:space="preserve">  </w:t>
      </w:r>
    </w:p>
    <w:p>
      <w:pPr>
        <w:pStyle w:val="Ttulo1"/>
        <w:spacing w:before="0" w:after="98"/>
        <w:ind w:left="365" w:hanging="10"/>
        <w:rPr/>
      </w:pPr>
      <w:r>
        <w:rPr/>
        <w:t xml:space="preserve">3. REGRAS DE NEGÓCIO </w:t>
      </w:r>
    </w:p>
    <w:p>
      <w:pPr>
        <w:pStyle w:val="Ttulo2"/>
        <w:tabs>
          <w:tab w:val="clear" w:pos="708"/>
          <w:tab w:val="center" w:pos="370" w:leader="none"/>
          <w:tab w:val="center" w:pos="2458" w:leader="none"/>
        </w:tabs>
        <w:spacing w:before="0" w:after="66"/>
        <w:ind w:lef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>
          <w:sz w:val="28"/>
        </w:rPr>
        <w:t xml:space="preserve"> </w:t>
        <w:tab/>
        <w:t xml:space="preserve">3.1. [RN01] Autenticação </w:t>
      </w:r>
    </w:p>
    <w:p>
      <w:pPr>
        <w:pStyle w:val="Normal"/>
        <w:ind w:left="713" w:right="302" w:hanging="0"/>
        <w:rPr/>
      </w:pPr>
      <w:r>
        <w:rPr/>
        <w:t xml:space="preserve">Validar o acesso ao usuário, cedendo privilégios referentes ao nível de acesso do mesmo. O login deve ser feito de forma segura, criptografado e verificado através de um </w:t>
      </w:r>
      <w:r>
        <w:rPr>
          <w:i/>
          <w:iCs/>
          <w:lang w:val="en-US"/>
        </w:rPr>
        <w:t>token.</w:t>
      </w:r>
    </w:p>
    <w:p>
      <w:pPr>
        <w:pStyle w:val="Normal"/>
        <w:ind w:left="713" w:right="302" w:hanging="0"/>
        <w:rPr/>
      </w:pPr>
      <w:r>
        <w:rPr>
          <w:b/>
          <w:sz w:val="28"/>
        </w:rPr>
        <w:t>3.2. [RN02] Gerenciamento dos Motoristas</w:t>
      </w:r>
    </w:p>
    <w:p>
      <w:pPr>
        <w:pStyle w:val="Normal"/>
        <w:spacing w:before="0" w:after="37"/>
        <w:ind w:left="-1" w:firstLine="688"/>
        <w:rPr/>
      </w:pPr>
      <w:r>
        <w:rPr/>
        <w:t>Inserir, atualizar, excluir e exibir com filtros os dados dos motoristas.</w:t>
      </w:r>
    </w:p>
    <w:p>
      <w:pPr>
        <w:pStyle w:val="Ttulo2"/>
        <w:spacing w:before="0" w:after="66"/>
        <w:ind w:left="723" w:hanging="10"/>
        <w:rPr/>
      </w:pPr>
      <w:r>
        <w:rPr>
          <w:sz w:val="28"/>
        </w:rPr>
        <w:t>3.3. [RN03] Gerenciamento da Frota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737" w:right="0" w:hanging="0"/>
        <w:jc w:val="both"/>
        <w:rPr/>
      </w:pPr>
      <w:r>
        <w:rPr/>
        <w:t xml:space="preserve">Inserir, atualizar, excluir e exibir com filtros os dados dos veículos pertencentes as frotas. </w:t>
      </w:r>
    </w:p>
    <w:p>
      <w:pPr>
        <w:pStyle w:val="Ttulo2"/>
        <w:spacing w:before="0" w:after="66"/>
        <w:ind w:left="723" w:hanging="10"/>
        <w:rPr/>
      </w:pPr>
      <w:r>
        <w:rPr>
          <w:sz w:val="28"/>
        </w:rPr>
        <w:t>3.4. [RN04] Manutenção Veicular</w:t>
      </w:r>
    </w:p>
    <w:p>
      <w:pPr>
        <w:pStyle w:val="Normal"/>
        <w:ind w:left="-1" w:firstLine="688"/>
        <w:rPr/>
      </w:pPr>
      <w:r>
        <w:rPr/>
        <w:t>Registrar e exibir manutenções realizadas nos veículos pertencentes as frotas.</w:t>
      </w:r>
    </w:p>
    <w:p>
      <w:pPr>
        <w:pStyle w:val="Ttulo2"/>
        <w:spacing w:before="0" w:after="66"/>
        <w:ind w:left="723" w:hanging="10"/>
        <w:rPr/>
      </w:pPr>
      <w:r>
        <w:rPr>
          <w:sz w:val="28"/>
        </w:rPr>
        <w:t>3.5. [RN05] Operações Veiculares</w:t>
      </w:r>
    </w:p>
    <w:p>
      <w:pPr>
        <w:pStyle w:val="Normal"/>
        <w:ind w:left="-1" w:firstLine="688"/>
        <w:rPr/>
      </w:pPr>
      <w:r>
        <w:rPr/>
        <w:t>Registrar e exibir operações veiculares realizadas.</w:t>
      </w:r>
    </w:p>
    <w:p>
      <w:pPr>
        <w:pStyle w:val="Ttulo2"/>
        <w:spacing w:before="0" w:after="66"/>
        <w:ind w:left="723" w:hanging="10"/>
        <w:rPr/>
      </w:pPr>
      <w:r>
        <w:rPr>
          <w:sz w:val="28"/>
        </w:rPr>
        <w:t>3.5. [RN06] Disponibilidade de Veículos</w:t>
      </w:r>
    </w:p>
    <w:p>
      <w:pPr>
        <w:pStyle w:val="Normal"/>
        <w:ind w:left="-1" w:firstLine="688"/>
        <w:rPr/>
      </w:pPr>
      <w:r>
        <w:rPr/>
        <w:t>Exibir e editar dados sobre a disponibilidade dos veículos da frota.</w:t>
      </w:r>
    </w:p>
    <w:p>
      <w:pPr>
        <w:pStyle w:val="Ttulo2"/>
        <w:spacing w:before="0" w:after="66"/>
        <w:ind w:left="723" w:hanging="10"/>
        <w:rPr/>
      </w:pPr>
      <w:r>
        <w:rPr>
          <w:sz w:val="28"/>
        </w:rPr>
        <w:t xml:space="preserve">3.6. [RN07] </w:t>
      </w:r>
      <w:r>
        <w:rPr>
          <w:sz w:val="28"/>
          <w:lang w:val="en-US"/>
        </w:rPr>
        <w:t>Dashboard</w:t>
      </w:r>
      <w:r>
        <w:rPr>
          <w:sz w:val="28"/>
        </w:rPr>
        <w:t xml:space="preserve"> Administrativa</w:t>
      </w:r>
    </w:p>
    <w:p>
      <w:pPr>
        <w:pStyle w:val="Normal"/>
        <w:ind w:left="-1" w:firstLine="688"/>
        <w:rPr/>
      </w:pPr>
      <w:r>
        <w:rPr/>
        <w:t>Exibir os relatórios de forma intuitiva e detalhada, utilizando de gráficos para melhor compreensão.</w:t>
      </w:r>
    </w:p>
    <w:p>
      <w:pPr>
        <w:pStyle w:val="Normal"/>
        <w:ind w:left="-1" w:hanging="0"/>
        <w:rPr/>
      </w:pPr>
      <w:r>
        <w:rPr/>
        <w:tab/>
        <w:tab/>
      </w:r>
    </w:p>
    <w:p>
      <w:pPr>
        <w:pStyle w:val="Ttulo1"/>
        <w:ind w:left="365" w:hanging="10"/>
        <w:rPr/>
      </w:pPr>
      <w:r>
        <w:rPr/>
        <w:t xml:space="preserve">4. REQUISITOS FUNCIONAIS (CASOS DE USO) </w:t>
      </w:r>
    </w:p>
    <w:p>
      <w:pPr>
        <w:pStyle w:val="Normal"/>
        <w:widowControl/>
        <w:tabs>
          <w:tab w:val="clear" w:pos="708"/>
          <w:tab w:val="center" w:pos="735" w:leader="none"/>
        </w:tabs>
        <w:suppressAutoHyphens w:val="true"/>
        <w:bidi w:val="0"/>
        <w:spacing w:lineRule="auto" w:line="259" w:before="0" w:after="140"/>
        <w:ind w:left="624" w:righ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.1.  [RF001]</w:t>
      </w:r>
      <w:r>
        <w:rPr>
          <w:b/>
          <w:sz w:val="19"/>
        </w:rPr>
        <w:t xml:space="preserve"> </w:t>
      </w:r>
      <w:r>
        <w:rPr>
          <w:b/>
        </w:rPr>
        <w:t xml:space="preserve">Realizar Login. </w:t>
      </w:r>
      <w:r>
        <w:rPr/>
        <w:t xml:space="preserve"> </w:t>
      </w:r>
    </w:p>
    <w:p>
      <w:pPr>
        <w:pStyle w:val="Normal"/>
        <w:spacing w:lineRule="auto" w:line="259" w:before="0" w:after="117"/>
        <w:ind w:left="722" w:hanging="0"/>
        <w:rPr/>
      </w:pPr>
      <w:r>
        <w:rPr/>
        <w:t xml:space="preserve">Prioridade: (x) Essencial (  ) Importante (  ) Desejável  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737" w:right="0" w:hanging="0"/>
        <w:jc w:val="both"/>
        <w:rPr/>
      </w:pPr>
      <w:r>
        <w:rPr/>
        <w:t xml:space="preserve">O sistema deve exigir as credenciais do usuário para permitir o acesso, limitando a experiência com base no nível de acesso do usuário.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117"/>
        <w:ind w:left="-1" w:hanging="0"/>
        <w:jc w:val="left"/>
        <w:rPr/>
      </w:pPr>
      <w:r>
        <w:rPr/>
        <w:tab/>
        <w:t xml:space="preserve">Atende as regras [RN01]. </w:t>
      </w:r>
    </w:p>
    <w:p>
      <w:pPr>
        <w:pStyle w:val="Normal"/>
        <w:widowControl/>
        <w:tabs>
          <w:tab w:val="clear" w:pos="708"/>
          <w:tab w:val="center" w:pos="2695" w:leader="none"/>
        </w:tabs>
        <w:suppressAutoHyphens w:val="true"/>
        <w:bidi w:val="0"/>
        <w:spacing w:lineRule="auto" w:line="259" w:before="0" w:after="139"/>
        <w:ind w:left="680" w:right="0" w:hanging="0"/>
        <w:jc w:val="left"/>
        <w:rPr/>
      </w:pPr>
      <w:r>
        <w:rPr>
          <w:rFonts w:eastAsia="Calibri" w:cs="Calibri"/>
          <w:b/>
          <w:bCs/>
          <w:szCs w:val="24"/>
        </w:rPr>
        <w:t xml:space="preserve"> </w:t>
      </w:r>
      <w:r>
        <w:rPr>
          <w:rFonts w:eastAsia="Calibri" w:cs="Calibri"/>
          <w:b/>
          <w:bCs/>
          <w:szCs w:val="24"/>
        </w:rPr>
        <w:tab/>
        <w:t>4</w:t>
      </w:r>
      <w:r>
        <w:rPr>
          <w:b/>
        </w:rPr>
        <w:t>.2.  [RF002]</w:t>
      </w:r>
      <w:r>
        <w:rPr>
          <w:b/>
          <w:sz w:val="19"/>
        </w:rPr>
        <w:t xml:space="preserve"> </w:t>
      </w:r>
      <w:r>
        <w:rPr>
          <w:b/>
          <w:szCs w:val="24"/>
        </w:rPr>
        <w:t xml:space="preserve">Exibir Relatórios na </w:t>
      </w:r>
      <w:r>
        <w:rPr>
          <w:b/>
          <w:szCs w:val="24"/>
          <w:lang w:val="en-US"/>
        </w:rPr>
        <w:t>Dashboard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722" w:hanging="0"/>
        <w:rPr/>
      </w:pPr>
      <w:r>
        <w:rPr/>
        <w:t xml:space="preserve">Prioridade: (x) Essencial (  ) Importante (  ) Desejável  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737" w:right="0" w:hanging="0"/>
        <w:jc w:val="both"/>
        <w:rPr/>
      </w:pPr>
      <w:r>
        <w:rPr/>
        <w:t xml:space="preserve">O sistema deve listar ao usuário os relatórios na </w:t>
      </w:r>
      <w:r>
        <w:rPr>
          <w:lang w:val="en-US"/>
        </w:rPr>
        <w:t>Dashboard</w:t>
      </w:r>
      <w:r>
        <w:rPr/>
        <w:t>, contendo os dados de Disponibilidade, Manutenção e Alocação representados de maneira gráfica e de fácil visualização.</w:t>
      </w:r>
    </w:p>
    <w:p>
      <w:pPr>
        <w:pStyle w:val="Normal"/>
        <w:spacing w:lineRule="auto" w:line="259" w:before="0" w:after="0"/>
        <w:ind w:right="2496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49530</wp:posOffset>
            </wp:positionH>
            <wp:positionV relativeFrom="paragraph">
              <wp:posOffset>-19050</wp:posOffset>
            </wp:positionV>
            <wp:extent cx="5923280" cy="28187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  <w:t xml:space="preserve">Atende as regras [RN07].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widowControl/>
        <w:tabs>
          <w:tab w:val="clear" w:pos="708"/>
          <w:tab w:val="center" w:pos="2695" w:leader="none"/>
        </w:tabs>
        <w:suppressAutoHyphens w:val="true"/>
        <w:bidi w:val="0"/>
        <w:spacing w:lineRule="auto" w:line="259" w:before="0" w:after="139"/>
        <w:ind w:left="737" w:right="0" w:hanging="0"/>
        <w:jc w:val="left"/>
        <w:rPr/>
      </w:pPr>
      <w:r>
        <w:rPr>
          <w:b/>
        </w:rPr>
        <w:t>4.3.  [RF003]</w:t>
      </w:r>
      <w:r>
        <w:rPr>
          <w:b/>
          <w:sz w:val="19"/>
        </w:rPr>
        <w:t xml:space="preserve"> </w:t>
      </w:r>
      <w:r>
        <w:rPr>
          <w:b/>
          <w:szCs w:val="24"/>
        </w:rPr>
        <w:t>Adicionar e Alterar recursos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722" w:hanging="0"/>
        <w:rPr/>
      </w:pPr>
      <w:r>
        <w:rPr/>
        <w:t xml:space="preserve">Prioridade: (x) Essencial (  ) Importante (  ) Desejável  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737" w:right="0" w:hanging="0"/>
        <w:jc w:val="both"/>
        <w:rPr/>
      </w:pPr>
      <w:r>
        <w:rPr/>
        <w:t>O sistema deve permitir ao gerente autenticado adicionar e alterar os recursos de Disponibilidade, Manutenção e Alocação.</w:t>
      </w:r>
    </w:p>
    <w:p>
      <w:pPr>
        <w:pStyle w:val="Normal"/>
        <w:ind w:left="-1" w:firstLine="688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785" cy="50069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right="2496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  <w:t xml:space="preserve">Atende as regras [RN04], [RN05], [RN06].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695" w:leader="none"/>
        </w:tabs>
        <w:spacing w:lineRule="auto" w:line="259" w:before="0" w:after="139"/>
        <w:ind w:left="-1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.4.  [RF004]</w:t>
      </w:r>
      <w:r>
        <w:rPr>
          <w:b/>
          <w:sz w:val="19"/>
        </w:rPr>
        <w:t xml:space="preserve"> </w:t>
      </w:r>
      <w:r>
        <w:rPr>
          <w:b/>
          <w:szCs w:val="24"/>
        </w:rPr>
        <w:t>CRUD de Motoristas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722" w:hanging="0"/>
        <w:rPr/>
      </w:pPr>
      <w:r>
        <w:rPr/>
        <w:t xml:space="preserve">Prioridade: (x) Essencial (  ) Importante (  ) Desejável  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737" w:right="0" w:hanging="0"/>
        <w:jc w:val="both"/>
        <w:rPr/>
      </w:pPr>
      <w:r>
        <w:rPr/>
        <w:t>O sistema deve permitir ao gerente manipular os dados de motoristas livremente, podendo adicionar, editar e excluir os registros.</w:t>
      </w:r>
    </w:p>
    <w:p>
      <w:pPr>
        <w:pStyle w:val="Normal"/>
        <w:ind w:left="-1" w:firstLine="688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785" cy="5006975"/>
            <wp:effectExtent l="0" t="0" r="0" b="0"/>
            <wp:wrapSquare wrapText="largest"/>
            <wp:docPr id="4" name="Figura2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 Copia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right="2496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  <w:t xml:space="preserve">Atende as regras [RN02].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Normal"/>
        <w:spacing w:lineRule="auto" w:line="259" w:before="0" w:after="139"/>
        <w:ind w:left="-1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rFonts w:eastAsia="Calibri" w:cs="Calibri"/>
          <w:b/>
          <w:bCs/>
          <w:szCs w:val="24"/>
        </w:rPr>
        <w:t>4</w:t>
      </w:r>
      <w:r>
        <w:rPr>
          <w:b/>
        </w:rPr>
        <w:t>.5.  [RF005]</w:t>
      </w:r>
      <w:r>
        <w:rPr>
          <w:b/>
          <w:sz w:val="19"/>
        </w:rPr>
        <w:t xml:space="preserve"> </w:t>
      </w:r>
      <w:r>
        <w:rPr>
          <w:b/>
          <w:szCs w:val="24"/>
        </w:rPr>
        <w:t>CRUD de Frotas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722" w:hanging="0"/>
        <w:rPr/>
      </w:pPr>
      <w:r>
        <w:rPr/>
        <w:t xml:space="preserve">Prioridade: (x) Essencial (  ) Importante (  ) Desejável  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737" w:right="0" w:hanging="0"/>
        <w:jc w:val="both"/>
        <w:rPr/>
      </w:pPr>
      <w:r>
        <w:rPr/>
        <w:t>O sistema deve permitir ao gerente manipular os dados de frotas livremente, podendo adicionar, editar e excluir os registros.</w:t>
      </w:r>
    </w:p>
    <w:p>
      <w:pPr>
        <w:pStyle w:val="Normal"/>
        <w:ind w:left="-1" w:firstLine="688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785" cy="5006975"/>
            <wp:effectExtent l="0" t="0" r="0" b="0"/>
            <wp:wrapSquare wrapText="largest"/>
            <wp:docPr id="5" name="Figura2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right="2496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  <w:t xml:space="preserve">Atende as regras [RN03]. </w:t>
      </w:r>
    </w:p>
    <w:p>
      <w:pPr>
        <w:pStyle w:val="Normal"/>
        <w:tabs>
          <w:tab w:val="clear" w:pos="708"/>
          <w:tab w:val="center" w:pos="2077" w:leader="none"/>
        </w:tabs>
        <w:spacing w:lineRule="auto" w:line="259" w:before="0" w:after="94"/>
        <w:ind w:left="-1" w:hanging="0"/>
        <w:jc w:val="left"/>
        <w:rPr/>
      </w:pPr>
      <w:r>
        <w:rPr/>
      </w:r>
    </w:p>
    <w:p>
      <w:pPr>
        <w:pStyle w:val="Ttulo1"/>
        <w:spacing w:before="0" w:after="117"/>
        <w:ind w:left="365" w:hanging="10"/>
        <w:rPr/>
      </w:pPr>
      <w:r>
        <w:rPr/>
        <w:t xml:space="preserve">5. REQUISITOS NÃO FUNCIONAIS  </w:t>
      </w:r>
    </w:p>
    <w:p>
      <w:pPr>
        <w:pStyle w:val="Ttulo1"/>
        <w:spacing w:before="0" w:after="117"/>
        <w:ind w:left="365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</w:r>
      <w:r>
        <w:rPr>
          <w:rFonts w:eastAsia="Calibri" w:cs="Calibri"/>
          <w:bCs/>
          <w:sz w:val="24"/>
          <w:szCs w:val="24"/>
        </w:rPr>
        <w:t>5</w:t>
      </w:r>
      <w:r>
        <w:rPr>
          <w:sz w:val="24"/>
        </w:rPr>
        <w:t>.1.  [NF001]</w:t>
      </w:r>
      <w:r>
        <w:rPr/>
        <w:t xml:space="preserve"> </w:t>
      </w:r>
      <w:r>
        <w:rPr>
          <w:sz w:val="24"/>
          <w:szCs w:val="24"/>
        </w:rPr>
        <w:t>Segurança</w:t>
      </w:r>
    </w:p>
    <w:p>
      <w:pPr>
        <w:pStyle w:val="Normal"/>
        <w:widowControl/>
        <w:suppressAutoHyphens w:val="true"/>
        <w:bidi w:val="0"/>
        <w:spacing w:lineRule="auto" w:line="360" w:before="0" w:after="1"/>
        <w:ind w:left="680" w:right="0" w:hanging="0"/>
        <w:jc w:val="both"/>
        <w:rPr/>
      </w:pPr>
      <w:r>
        <w:rPr/>
        <w:t xml:space="preserve">A senha de acesso dos usuários deve ser criptografada, e a sessão deve ser autenticada por meio de um </w:t>
      </w:r>
      <w:r>
        <w:rPr>
          <w:i/>
          <w:iCs/>
          <w:lang w:val="en-US"/>
        </w:rPr>
        <w:t>token</w:t>
      </w:r>
      <w:r>
        <w:rPr>
          <w:lang w:val="en-US"/>
        </w:rPr>
        <w:t>.</w:t>
      </w:r>
    </w:p>
    <w:p>
      <w:pPr>
        <w:pStyle w:val="Normal"/>
        <w:spacing w:lineRule="auto" w:line="259" w:before="0" w:after="136"/>
        <w:ind w:left="698" w:hanging="0"/>
        <w:rPr/>
      </w:pPr>
      <w:r>
        <w:rPr/>
        <w:t xml:space="preserve">Atende as regras [RN01]. </w:t>
      </w:r>
    </w:p>
    <w:p>
      <w:pPr>
        <w:pStyle w:val="Normal"/>
        <w:spacing w:lineRule="auto" w:line="259" w:before="0" w:after="136"/>
        <w:ind w:left="698" w:hanging="0"/>
        <w:rPr/>
      </w:pPr>
      <w:r>
        <w:rPr/>
      </w:r>
    </w:p>
    <w:p>
      <w:pPr>
        <w:pStyle w:val="Normal"/>
        <w:spacing w:lineRule="auto" w:line="259" w:before="0" w:after="136"/>
        <w:ind w:left="698" w:hanging="0"/>
        <w:rPr/>
      </w:pPr>
      <w:r>
        <w:rPr/>
      </w:r>
    </w:p>
    <w:p>
      <w:pPr>
        <w:pStyle w:val="Normal"/>
        <w:spacing w:lineRule="auto" w:line="259" w:before="0" w:after="136"/>
        <w:ind w:left="698" w:hanging="0"/>
        <w:rPr/>
      </w:pPr>
      <w:r>
        <w:rPr/>
      </w:r>
    </w:p>
    <w:p>
      <w:pPr>
        <w:pStyle w:val="Ttulo1"/>
        <w:spacing w:before="0" w:after="117"/>
        <w:ind w:left="365" w:hanging="10"/>
        <w:rPr/>
      </w:pPr>
      <w:r>
        <w:rPr/>
        <w:t>6. ORÇAMENTO</w:t>
      </w:r>
    </w:p>
    <w:p>
      <w:pPr>
        <w:pStyle w:val="Ttulo1"/>
        <w:spacing w:before="0" w:after="117"/>
        <w:ind w:left="365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</w:r>
    </w:p>
    <w:p>
      <w:pPr>
        <w:pStyle w:val="Normal"/>
        <w:spacing w:before="0" w:after="117"/>
        <w:ind w:left="365" w:hanging="10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272"/>
        <w:gridCol w:w="2272"/>
        <w:gridCol w:w="2273"/>
        <w:gridCol w:w="2272"/>
      </w:tblGrid>
      <w:tr>
        <w:trPr>
          <w:trHeight w:val="345" w:hRule="atLeast"/>
        </w:trPr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Descrição da Tarefa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Custo /h</w:t>
            </w:r>
          </w:p>
        </w:tc>
        <w:tc>
          <w:tcPr>
            <w:tcW w:w="22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Tempo (h)</w:t>
            </w:r>
          </w:p>
        </w:tc>
        <w:tc>
          <w:tcPr>
            <w:tcW w:w="2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Subtotal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Banco de Dados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R$ 20,00</w:t>
            </w:r>
          </w:p>
        </w:tc>
        <w:tc>
          <w:tcPr>
            <w:tcW w:w="2273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16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R$ 320,00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Back-end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24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R$ 840,00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left"/>
              <w:rPr>
                <w:rFonts w:ascii="Liberation Serif" w:hAnsi="Liberation Serif"/>
                <w:szCs w:val="24"/>
                <w:lang w:val="en-US"/>
              </w:rPr>
            </w:pPr>
            <w:r>
              <w:rPr>
                <w:rFonts w:ascii="Liberation Serif" w:hAnsi="Liberation Serif"/>
                <w:szCs w:val="24"/>
                <w:lang w:val="en-US"/>
              </w:rPr>
              <w:t>Front-end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R$ 40,00</w:t>
            </w:r>
          </w:p>
        </w:tc>
        <w:tc>
          <w:tcPr>
            <w:tcW w:w="2273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80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R$ 3.200,00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Mobile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R$ 35,00</w:t>
            </w:r>
          </w:p>
        </w:tc>
        <w:tc>
          <w:tcPr>
            <w:tcW w:w="2273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56</w:t>
            </w:r>
          </w:p>
        </w:tc>
        <w:tc>
          <w:tcPr>
            <w:tcW w:w="2272" w:type="dxa"/>
            <w:tcBorders/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R$ 1.960,00</w:t>
            </w:r>
          </w:p>
        </w:tc>
      </w:tr>
      <w:tr>
        <w:trPr/>
        <w:tc>
          <w:tcPr>
            <w:tcW w:w="2272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left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Total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-</w:t>
            </w:r>
          </w:p>
        </w:tc>
        <w:tc>
          <w:tcPr>
            <w:tcW w:w="2273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176</w:t>
            </w:r>
          </w:p>
        </w:tc>
        <w:tc>
          <w:tcPr>
            <w:tcW w:w="2272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1"/>
              <w:ind w:hanging="0"/>
              <w:jc w:val="center"/>
              <w:rPr>
                <w:rFonts w:ascii="Liberation Serif" w:hAnsi="Liberation Serif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R$ 6.320,00</w:t>
            </w:r>
          </w:p>
        </w:tc>
      </w:tr>
    </w:tbl>
    <w:p>
      <w:pPr>
        <w:pStyle w:val="Normal"/>
        <w:spacing w:before="0" w:after="117"/>
        <w:ind w:left="365" w:hanging="10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before="0" w:after="117"/>
        <w:ind w:left="355" w:hanging="0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Previsão de entrega:</w:t>
      </w:r>
    </w:p>
    <w:p>
      <w:pPr>
        <w:pStyle w:val="Normal"/>
        <w:spacing w:before="0" w:after="117"/>
        <w:ind w:left="355" w:hanging="0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17/03</w:t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7"/>
        <w:ind w:left="355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tulo1"/>
        <w:spacing w:before="0" w:after="117"/>
        <w:ind w:left="365" w:hanging="10"/>
        <w:rPr/>
      </w:pPr>
      <w:r>
        <w:rPr/>
        <w:t>7. CRONOGRAMA</w:t>
      </w:r>
    </w:p>
    <w:p>
      <w:pPr>
        <w:pStyle w:val="Ttulo1"/>
        <w:spacing w:before="0" w:after="117"/>
        <w:ind w:left="365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</w:r>
    </w:p>
    <w:p>
      <w:pPr>
        <w:pStyle w:val="Normal"/>
        <w:spacing w:before="0" w:after="117"/>
        <w:ind w:left="365" w:hanging="1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-425450</wp:posOffset>
            </wp:positionH>
            <wp:positionV relativeFrom="paragraph">
              <wp:posOffset>635</wp:posOffset>
            </wp:positionV>
            <wp:extent cx="6375400" cy="510857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88" w:right="1128" w:gutter="0" w:header="0" w:top="1715" w:footer="0" w:bottom="136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"/>
      <w:ind w:firstLine="688"/>
      <w:jc w:val="both"/>
    </w:pPr>
    <w:rPr>
      <w:rFonts w:ascii="Arial" w:hAnsi="Arial" w:eastAsia="Arial" w:cs="Arial"/>
      <w:color w:val="000000"/>
      <w:kern w:val="0"/>
      <w:sz w:val="24"/>
      <w:szCs w:val="22"/>
      <w:lang w:val="pt-BR" w:eastAsia="pt-BR" w:bidi="ar-SA"/>
    </w:rPr>
  </w:style>
  <w:style w:type="paragraph" w:styleId="Ttulo1">
    <w:name w:val="Heading 1"/>
    <w:next w:val="Normal"/>
    <w:link w:val="Ttulo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66"/>
      <w:ind w:left="18" w:hanging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pt-BR" w:eastAsia="pt-BR" w:bidi="ar-SA"/>
    </w:rPr>
  </w:style>
  <w:style w:type="paragraph" w:styleId="Ttulo2">
    <w:name w:val="Heading 2"/>
    <w:next w:val="Normal"/>
    <w:link w:val="Ttulo2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39"/>
      <w:ind w:left="10" w:hanging="10"/>
      <w:jc w:val="left"/>
      <w:outlineLvl w:val="1"/>
    </w:pPr>
    <w:rPr>
      <w:rFonts w:ascii="Arial" w:hAnsi="Arial" w:eastAsia="Arial" w:cs="Arial"/>
      <w:b/>
      <w:color w:val="000000"/>
      <w:kern w:val="0"/>
      <w:sz w:val="19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qFormat/>
    <w:rPr>
      <w:rFonts w:ascii="Arial" w:hAnsi="Arial" w:eastAsia="Arial" w:cs="Arial"/>
      <w:b/>
      <w:color w:val="000000"/>
      <w:sz w:val="19"/>
    </w:rPr>
  </w:style>
  <w:style w:type="character" w:styleId="Ttulo1Char" w:customStyle="1">
    <w:name w:val="Título 1 Char"/>
    <w:qFormat/>
    <w:rPr>
      <w:rFonts w:ascii="Arial" w:hAnsi="Arial" w:eastAsia="Arial" w:cs="Arial"/>
      <w:b/>
      <w:color w:val="000000"/>
      <w:sz w:val="2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abelanormal1" w:customStyle="1">
    <w:name w:val="Tabela normal1"/>
    <w:qFormat/>
    <w:pPr>
      <w:widowControl/>
      <w:suppressAutoHyphens w:val="true"/>
      <w:bidi w:val="0"/>
      <w:spacing w:lineRule="auto" w:line="254" w:before="0" w:after="160"/>
      <w:jc w:val="left"/>
    </w:pPr>
    <w:rPr>
      <w:rFonts w:eastAsia="Times New Roman" w:cs="Times New Roman" w:ascii="Calibri" w:hAnsi="Calibri" w:asciiTheme="minorHAnsi" w:hAnsiTheme="minorHAnsi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LibreOffice/7.5.0.3$Windows_X86_64 LibreOffice_project/c21113d003cd3efa8c53188764377a8272d9d6de</Application>
  <AppVersion>15.0000</AppVersion>
  <Pages>9</Pages>
  <Words>755</Words>
  <Characters>4338</Characters>
  <CharactersWithSpaces>5107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2023-02-06T14:16:00Z</dcterms:created>
  <dc:creator>Aluno</dc:creator>
  <dc:description/>
  <dc:language>pt-BR</dc:language>
  <cp:lastModifiedBy/>
  <dcterms:modified xsi:type="dcterms:W3CDTF">2023-02-17T09:12:13Z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