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【注意】本文档中所有蓝色文字，是教师对内容的要求或补充说明。学生在提交报告前，应将它们全部删除。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278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4"/>
              <w:szCs w:val="32"/>
            </w:rPr>
          </w:pPr>
          <w:r>
            <w:rPr>
              <w:rFonts w:ascii="宋体" w:hAnsi="宋体" w:eastAsia="宋体"/>
              <w:b/>
              <w:bCs/>
              <w:sz w:val="24"/>
              <w:szCs w:val="32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_Toc4991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 </w:t>
          </w:r>
          <w:r>
            <w:rPr>
              <w:rFonts w:hint="default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_Toc4991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_Toc4788 </w:instrText>
          </w:r>
          <w:r>
            <w:fldChar w:fldCharType="separate"/>
          </w:r>
          <w:r>
            <w:rPr>
              <w:rFonts w:hint="default"/>
              <w:lang w:val="en-US"/>
            </w:rPr>
            <w:t>2. 增采样方法设计</w:t>
          </w:r>
          <w:r>
            <w:tab/>
          </w:r>
          <w:r>
            <w:fldChar w:fldCharType="begin"/>
          </w:r>
          <w:r>
            <w:instrText xml:space="preserve"> PAGEREF _Toc4788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_Toc8778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2.1. </w:t>
          </w:r>
          <w:r>
            <w:rPr>
              <w:rFonts w:hint="default"/>
              <w:lang w:val="en-US" w:eastAsia="zh-CN"/>
            </w:rPr>
            <w:t>基于数字滤波的方法</w:t>
          </w:r>
          <w:r>
            <w:tab/>
          </w:r>
          <w:r>
            <w:fldChar w:fldCharType="begin"/>
          </w:r>
          <w:r>
            <w:instrText xml:space="preserve"> PAGEREF _Toc8778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_Toc27223 </w:instrText>
          </w:r>
          <w:r>
            <w:fldChar w:fldCharType="separate"/>
          </w:r>
          <w:r>
            <w:rPr>
              <w:rFonts w:hint="default"/>
              <w:lang w:val="en-US"/>
            </w:rPr>
            <w:t>2.2. 基于时域插值的</w:t>
          </w:r>
          <w:r>
            <w:rPr>
              <w:rFonts w:hint="default"/>
              <w:lang w:val="en-US" w:eastAsia="zh-CN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_Toc27223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_Toc4716 </w:instrText>
          </w:r>
          <w:r>
            <w:fldChar w:fldCharType="separate"/>
          </w:r>
          <w:r>
            <w:rPr>
              <w:rFonts w:hint="default"/>
              <w:lang w:val="en-US"/>
            </w:rPr>
            <w:t>2.3. 效果比较与分析</w:t>
          </w:r>
          <w:r>
            <w:tab/>
          </w:r>
          <w:r>
            <w:fldChar w:fldCharType="begin"/>
          </w:r>
          <w:r>
            <w:instrText xml:space="preserve"> PAGEREF _Toc4716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_Toc11115 </w:instrText>
          </w:r>
          <w:r>
            <w:fldChar w:fldCharType="separate"/>
          </w:r>
          <w:r>
            <w:rPr>
              <w:rFonts w:hint="default"/>
              <w:lang w:val="en-US"/>
            </w:rPr>
            <w:t>3. 实际语音信号增采样</w:t>
          </w:r>
          <w:r>
            <w:tab/>
          </w:r>
          <w:r>
            <w:fldChar w:fldCharType="begin"/>
          </w:r>
          <w:r>
            <w:instrText xml:space="preserve"> PAGEREF _Toc11115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_Toc14056 </w:instrText>
          </w:r>
          <w:r>
            <w:fldChar w:fldCharType="separate"/>
          </w:r>
          <w:r>
            <w:rPr>
              <w:rFonts w:hint="default"/>
              <w:lang w:val="en-US"/>
            </w:rPr>
            <w:t>3.1. 程序实现与封装</w:t>
          </w:r>
          <w:r>
            <w:tab/>
          </w:r>
          <w:r>
            <w:fldChar w:fldCharType="begin"/>
          </w:r>
          <w:r>
            <w:instrText xml:space="preserve"> PAGEREF _Toc14056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_Toc12915 </w:instrText>
          </w:r>
          <w:r>
            <w:fldChar w:fldCharType="separate"/>
          </w:r>
          <w:r>
            <w:rPr>
              <w:rFonts w:hint="default"/>
              <w:lang w:val="en-US"/>
            </w:rPr>
            <w:t>3.2. 主观测试与分析</w:t>
          </w:r>
          <w:r>
            <w:tab/>
          </w:r>
          <w:r>
            <w:fldChar w:fldCharType="begin"/>
          </w:r>
          <w:r>
            <w:instrText xml:space="preserve"> PAGEREF _Toc12915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_Toc16761 </w:instrText>
          </w:r>
          <w:r>
            <w:fldChar w:fldCharType="separate"/>
          </w:r>
          <w:r>
            <w:rPr>
              <w:rFonts w:hint="default"/>
              <w:lang w:val="en-US"/>
            </w:rPr>
            <w:t>3.3. 客观测试与分析【可选】</w:t>
          </w:r>
          <w:r>
            <w:tab/>
          </w:r>
          <w:r>
            <w:fldChar w:fldCharType="begin"/>
          </w:r>
          <w:r>
            <w:instrText xml:space="preserve"> PAGEREF _Toc16761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_Toc15460 </w:instrText>
          </w:r>
          <w:r>
            <w:fldChar w:fldCharType="separate"/>
          </w:r>
          <w:r>
            <w:rPr>
              <w:rFonts w:hint="default"/>
              <w:lang w:val="en-US"/>
            </w:rPr>
            <w:t>4. 设计改进【可选】</w:t>
          </w:r>
          <w:r>
            <w:tab/>
          </w:r>
          <w:r>
            <w:fldChar w:fldCharType="begin"/>
          </w:r>
          <w:r>
            <w:instrText xml:space="preserve"> PAGEREF _Toc15460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_Toc3294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5. </w:t>
          </w:r>
          <w:r>
            <w:rPr>
              <w:rFonts w:hint="eastAsia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_Toc3294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_Toc27698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5.1. </w:t>
          </w:r>
          <w:r>
            <w:rPr>
              <w:rFonts w:hint="default"/>
              <w:lang w:val="en-US" w:eastAsia="zh-CN"/>
            </w:rPr>
            <w:t>设计完成情况</w:t>
          </w:r>
          <w:r>
            <w:tab/>
          </w:r>
          <w:r>
            <w:fldChar w:fldCharType="begin"/>
          </w:r>
          <w:r>
            <w:instrText xml:space="preserve"> PAGEREF _Toc27698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_Toc24226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5.2. </w:t>
          </w:r>
          <w:r>
            <w:rPr>
              <w:rFonts w:hint="default"/>
              <w:lang w:val="en-US" w:eastAsia="zh-CN"/>
            </w:rPr>
            <w:t>经验与收获</w:t>
          </w:r>
          <w:r>
            <w:tab/>
          </w:r>
          <w:r>
            <w:fldChar w:fldCharType="begin"/>
          </w:r>
          <w:r>
            <w:instrText xml:space="preserve"> PAGEREF _Toc24226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_Toc3578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6. </w:t>
          </w:r>
          <w:r>
            <w:rPr>
              <w:rFonts w:hint="default"/>
              <w:lang w:val="en-US" w:eastAsia="zh-CN"/>
            </w:rPr>
            <w:t>附录——</w:t>
          </w:r>
          <w:r>
            <w:rPr>
              <w:rFonts w:hint="eastAsia"/>
              <w:lang w:val="en-US" w:eastAsia="zh-CN"/>
            </w:rPr>
            <w:t>相关技术简介</w:t>
          </w:r>
          <w:r>
            <w:tab/>
          </w:r>
          <w:r>
            <w:fldChar w:fldCharType="begin"/>
          </w:r>
          <w:r>
            <w:instrText xml:space="preserve"> PAGEREF _Toc3578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 w:cs="Times New Roman"/>
              <w:b/>
              <w:kern w:val="2"/>
              <w:sz w:val="21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hint="default"/>
          <w:lang w:val="en-US"/>
        </w:rPr>
      </w:pPr>
      <w:r>
        <w:rPr>
          <w:b/>
          <w:bCs/>
          <w:color w:val="0000FF"/>
          <w:lang w:val="en-US"/>
        </w:rPr>
        <w:t>要求</w:t>
      </w:r>
      <w:r>
        <w:rPr>
          <w:color w:val="0000FF"/>
          <w:lang w:val="en-US"/>
        </w:rPr>
        <w:t>：定稿后更新目录，以保证目录的正确</w:t>
      </w:r>
    </w:p>
    <w:p>
      <w:pPr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ind w:left="575" w:leftChars="0" w:hanging="575" w:firstLineChars="0"/>
        <w:outlineLvl w:val="0"/>
        <w:rPr>
          <w:rFonts w:hint="default"/>
          <w:lang w:val="en-US"/>
        </w:rPr>
      </w:pPr>
      <w:bookmarkStart w:id="0" w:name="_Toc4991"/>
      <w:r>
        <w:rPr>
          <w:rFonts w:hint="default"/>
          <w:lang w:val="en-US" w:eastAsia="zh-CN"/>
        </w:rPr>
        <w:t>简介</w:t>
      </w:r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数字信号的增采样，是指将低采样率的离散时间序列，通过一定的处理手段，转化成高采样率的离散时间序列。增采样广泛应用于信号混合、多采样率信号处理等领域。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本课程设计运用Python语言，设计并</w:t>
      </w:r>
      <w:r>
        <w:rPr>
          <w:rFonts w:hint="eastAsia"/>
          <w:lang w:val="en-US" w:eastAsia="zh-CN"/>
        </w:rPr>
        <w:t>实现</w:t>
      </w:r>
      <w:r>
        <w:rPr>
          <w:rFonts w:hint="default"/>
          <w:lang w:val="en-US" w:eastAsia="zh-CN"/>
        </w:rPr>
        <w:t>多种对语音信号的增采样方法，并比较不同方法的效果的客观和主观差异，以及分析形成差异的原因。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以上段落文字可以直接复制使用。</w:t>
      </w:r>
    </w:p>
    <w:p>
      <w:pPr>
        <w:pStyle w:val="2"/>
        <w:bidi w:val="0"/>
        <w:ind w:left="575" w:leftChars="0" w:hanging="575" w:firstLineChars="0"/>
        <w:outlineLvl w:val="0"/>
        <w:rPr>
          <w:rFonts w:hint="default"/>
          <w:lang w:val="en-US"/>
        </w:rPr>
      </w:pPr>
      <w:bookmarkStart w:id="1" w:name="_Toc4788"/>
      <w:r>
        <w:rPr>
          <w:rFonts w:hint="default"/>
          <w:lang w:val="en-US"/>
        </w:rPr>
        <w:t>增采样方法设计</w:t>
      </w:r>
      <w:bookmarkEnd w:id="1"/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按照 workbench.ipynb 的指引，完成增采样方法初步设计。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/>
        </w:rPr>
      </w:pPr>
      <w:bookmarkStart w:id="2" w:name="_Toc8778"/>
      <w:r>
        <w:rPr>
          <w:rFonts w:hint="default"/>
          <w:lang w:val="en-US" w:eastAsia="zh-CN"/>
        </w:rPr>
        <w:t>基于数字滤波的方法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基本原理及滤波器设计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描述方法的基本原理。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制定滤波器的技术指标，以及制定依据。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介绍一个IIR和一个FIR滤波器的设计代码。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完整实现与验证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介绍完整实现该方法的增采样函数 upsample_filter() 的代码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介绍作图的代码（比较增采样结果 x_filter 与目标结果 x_target）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介绍计算MSE的代码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最优方案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0000FF"/>
          <w:lang w:val="en-US" w:eastAsia="zh-CN"/>
        </w:rPr>
        <w:t>尝试不同的</w:t>
      </w:r>
      <w:r>
        <w:rPr>
          <w:rFonts w:hint="eastAsia"/>
          <w:color w:val="0000FF"/>
          <w:lang w:val="en-US" w:eastAsia="zh-CN"/>
        </w:rPr>
        <w:t>滤波器类型和参数，找到最优方案，即 MSE 最小的滤波器及其参数。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/>
        </w:rPr>
      </w:pPr>
      <w:bookmarkStart w:id="3" w:name="_Toc27223"/>
      <w:r>
        <w:rPr>
          <w:rFonts w:hint="default"/>
          <w:lang w:val="en-US"/>
        </w:rPr>
        <w:t>基于时域插值的</w:t>
      </w:r>
      <w:r>
        <w:rPr>
          <w:rFonts w:hint="default"/>
          <w:lang w:val="en-US" w:eastAsia="zh-CN"/>
        </w:rPr>
        <w:t>方法</w:t>
      </w:r>
      <w:bookmarkEnd w:id="3"/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基本原理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介绍“最近邻域”插值法的基本原理。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介绍“线性”插值法的基本原理。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介绍实现插值法的代码。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完整实现与验证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介绍完整实现该方法的增采样函数 upsample_interp() 的代码。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介绍作图代码（比较增采样结果 x_interp 与目标结果 x_target）。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介绍计算MSE的代码。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最优方案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尝试不同插值类型</w:t>
      </w:r>
      <w:r>
        <w:rPr>
          <w:rFonts w:hint="eastAsia"/>
          <w:color w:val="0000FF"/>
          <w:lang w:val="en-US" w:eastAsia="zh-CN"/>
        </w:rPr>
        <w:t>，找到最优方案，即 MSE 最小</w:t>
      </w:r>
      <w:r>
        <w:rPr>
          <w:rFonts w:hint="default"/>
          <w:color w:val="0000FF"/>
          <w:lang w:val="en-US" w:eastAsia="zh-CN"/>
        </w:rPr>
        <w:t>插值类型</w:t>
      </w:r>
      <w:r>
        <w:rPr>
          <w:rFonts w:hint="eastAsia"/>
          <w:color w:val="0000FF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/>
        </w:rPr>
      </w:pPr>
      <w:bookmarkStart w:id="4" w:name="_Toc4716"/>
      <w:r>
        <w:rPr>
          <w:rFonts w:hint="default"/>
          <w:lang w:val="en-US"/>
        </w:rPr>
        <w:t>效果比较与分析</w:t>
      </w:r>
      <w:bookmarkEnd w:id="4"/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比较基于数字滤波、基于时域插值这两种方法中各自的最优方案。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作图比较两种方法的增采样结果 x_filter、x_interp 与目标结果 x_target。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比较两种方法的增采样结果的MSE。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分析两种方法差异产生的原因。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/>
        </w:rPr>
      </w:pPr>
      <w:bookmarkStart w:id="5" w:name="_Toc11115"/>
      <w:r>
        <w:rPr>
          <w:rFonts w:hint="default"/>
          <w:lang w:val="en-US"/>
        </w:rPr>
        <w:t>实际语音信号增采样</w:t>
      </w:r>
      <w:bookmarkEnd w:id="5"/>
    </w:p>
    <w:p>
      <w:pPr>
        <w:pStyle w:val="3"/>
        <w:bidi w:val="0"/>
        <w:rPr>
          <w:rFonts w:hint="default"/>
          <w:lang w:val="en-US"/>
        </w:rPr>
      </w:pPr>
      <w:bookmarkStart w:id="6" w:name="_Toc14056"/>
      <w:r>
        <w:rPr>
          <w:rFonts w:hint="default"/>
          <w:lang w:val="en-US"/>
        </w:rPr>
        <w:t>程序实现与封装</w:t>
      </w:r>
      <w:bookmarkEnd w:id="6"/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编写可在命令行独立运行的Python程序，实现对音频文件的增采样。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命令行参数包括：增采样方案、输入音频文件名、输出音频文件名。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增采样方案提供4种选择：IIR滤波、FIR滤波、最近邻域插值、线性插值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输入音频文件为wav格式，采样率固定8KHz。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输出音频文件为wav格式，采样率固定48KHz。</w:t>
      </w:r>
      <w:bookmarkStart w:id="14" w:name="_GoBack"/>
      <w:bookmarkEnd w:id="1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【提示】注意保存输出音频文件的时候，确定数据类型是否正确。</w:t>
      </w:r>
    </w:p>
    <w:p>
      <w:pPr>
        <w:pStyle w:val="3"/>
        <w:bidi w:val="0"/>
        <w:rPr>
          <w:rFonts w:hint="default"/>
          <w:lang w:val="en-US"/>
        </w:rPr>
      </w:pPr>
      <w:bookmarkStart w:id="7" w:name="_Toc12915"/>
      <w:r>
        <w:rPr>
          <w:rFonts w:hint="default"/>
          <w:lang w:val="en-US"/>
        </w:rPr>
        <w:t>主观测试与分析</w:t>
      </w:r>
      <w:bookmarkEnd w:id="7"/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一位组员作为测试组织者，其他组员作为测试参与者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组织者将4个不同方案的增采样结果文件改名，令到参与者无法从文件名中了解该文件是从哪个方法增采样得到。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参与者使用音频播放软件，带耳机或在安静的环境中听音，对比每个增采样结果文件和目标高采样率音频文件。分别对4个文件进行打分，与目标高采样率音频文件越接近的越高分。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组织者收集所有参与者的评分结果，统计得出每种增采样方案的平均得分。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分析得分情况和预期是否相符，如果有显著差异，分析原因。</w:t>
      </w:r>
    </w:p>
    <w:p>
      <w:pPr>
        <w:pStyle w:val="3"/>
        <w:bidi w:val="0"/>
        <w:rPr>
          <w:rFonts w:hint="default"/>
          <w:lang w:val="en-US"/>
        </w:rPr>
      </w:pPr>
      <w:bookmarkStart w:id="8" w:name="_Toc16761"/>
      <w:r>
        <w:rPr>
          <w:rFonts w:hint="default"/>
          <w:lang w:val="en-US"/>
        </w:rPr>
        <w:t>客观测试与分析【可选】</w:t>
      </w:r>
      <w:bookmarkEnd w:id="8"/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编写可在命令行独立运行的Python程序，计算增采样结果与目标结果之间的MSE。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命令行参数包括：增采样音频文件名1、目标音频文件名2、文件1起始样本、文件2起始样本、比较样本数。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因为增采样音频文件相对于目标音频文件可能存在不同程度的延迟，需要通过指定“起始样本”、“比较样本数”来截断和对齐，实现有意义的比较。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计算以上4种增采样方案结果的MSE，分析是否与主观测试结果吻合。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/>
        </w:rPr>
      </w:pPr>
      <w:bookmarkStart w:id="9" w:name="_Toc15460"/>
      <w:r>
        <w:rPr>
          <w:rFonts w:hint="default"/>
          <w:lang w:val="en-US"/>
        </w:rPr>
        <w:t>设计改进【可选】</w:t>
      </w:r>
      <w:bookmarkEnd w:id="9"/>
    </w:p>
    <w:p>
      <w:pPr>
        <w:rPr>
          <w:rFonts w:hint="default"/>
          <w:b/>
          <w:bCs/>
          <w:color w:val="0000FF"/>
          <w:lang w:val="en-US"/>
        </w:rPr>
      </w:pPr>
      <w:r>
        <w:rPr>
          <w:rFonts w:hint="eastAsia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3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提出对方法设计、实现、测试等方面的改进设想。</w:t>
      </w:r>
    </w:p>
    <w:p>
      <w:pPr>
        <w:numPr>
          <w:ilvl w:val="0"/>
          <w:numId w:val="3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分析说明改进的目的、原理和可行性依据。</w:t>
      </w:r>
    </w:p>
    <w:p>
      <w:pPr>
        <w:numPr>
          <w:ilvl w:val="0"/>
          <w:numId w:val="3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实施对系统的改进，并通过仿真验证改进的效果。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/>
        </w:rPr>
      </w:pPr>
      <w:bookmarkStart w:id="10" w:name="_Toc3294"/>
      <w:r>
        <w:rPr>
          <w:rFonts w:hint="eastAsia"/>
          <w:lang w:val="en-US" w:eastAsia="zh-CN"/>
        </w:rPr>
        <w:t>总结</w:t>
      </w:r>
      <w:bookmarkEnd w:id="10"/>
    </w:p>
    <w:p>
      <w:pPr>
        <w:pStyle w:val="3"/>
        <w:bidi w:val="0"/>
        <w:rPr>
          <w:rFonts w:hint="default"/>
          <w:lang w:val="en-US"/>
        </w:rPr>
      </w:pPr>
      <w:bookmarkStart w:id="11" w:name="_Toc27698"/>
      <w:r>
        <w:rPr>
          <w:rFonts w:hint="default"/>
          <w:lang w:val="en-US" w:eastAsia="zh-CN"/>
        </w:rPr>
        <w:t>设计完成情况</w:t>
      </w:r>
      <w:bookmarkEnd w:id="11"/>
    </w:p>
    <w:p>
      <w:pPr>
        <w:rPr>
          <w:rFonts w:hint="default"/>
          <w:b/>
          <w:bCs/>
          <w:color w:val="0000FF"/>
          <w:lang w:val="en-US"/>
        </w:rPr>
      </w:pPr>
      <w:r>
        <w:rPr>
          <w:rFonts w:hint="eastAsia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列出</w:t>
      </w:r>
      <w:r>
        <w:rPr>
          <w:rFonts w:hint="eastAsia"/>
          <w:color w:val="0000FF"/>
          <w:lang w:val="en-US" w:eastAsia="zh-CN"/>
        </w:rPr>
        <w:t>已完成</w:t>
      </w:r>
      <w:r>
        <w:rPr>
          <w:rFonts w:hint="default"/>
          <w:color w:val="0000FF"/>
          <w:lang w:val="en-US" w:eastAsia="zh-CN"/>
        </w:rPr>
        <w:t>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列出未完成的内容</w:t>
      </w:r>
      <w:r>
        <w:rPr>
          <w:rFonts w:hint="eastAsia"/>
          <w:color w:val="0000FF"/>
          <w:lang w:val="en-US" w:eastAsia="zh-CN"/>
        </w:rPr>
        <w:t>，及导致未能完成的原因</w:t>
      </w:r>
    </w:p>
    <w:p>
      <w:pPr>
        <w:pStyle w:val="3"/>
        <w:bidi w:val="0"/>
        <w:rPr>
          <w:rFonts w:hint="default"/>
          <w:lang w:val="en-US"/>
        </w:rPr>
      </w:pPr>
      <w:bookmarkStart w:id="12" w:name="_Toc24226"/>
      <w:r>
        <w:rPr>
          <w:rFonts w:hint="default"/>
          <w:lang w:val="en-US" w:eastAsia="zh-CN"/>
        </w:rPr>
        <w:t>经验与收获</w:t>
      </w:r>
      <w:bookmarkEnd w:id="12"/>
    </w:p>
    <w:p>
      <w:pPr>
        <w:rPr>
          <w:rFonts w:hint="default" w:eastAsia="宋体"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  <w:r>
        <w:rPr>
          <w:rFonts w:hint="default"/>
          <w:color w:val="0000FF"/>
          <w:lang w:val="en-US" w:eastAsia="zh-CN"/>
        </w:rPr>
        <w:t>：在本次设计过程中，</w:t>
      </w:r>
      <w:r>
        <w:rPr>
          <w:rFonts w:hint="eastAsia"/>
          <w:color w:val="0000FF"/>
          <w:lang w:val="en-US" w:eastAsia="zh-CN"/>
        </w:rPr>
        <w:t>所得到的经验与收获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/>
        </w:rPr>
      </w:pPr>
      <w:bookmarkStart w:id="13" w:name="_Toc3578"/>
      <w:r>
        <w:rPr>
          <w:rFonts w:hint="default"/>
          <w:lang w:val="en-US" w:eastAsia="zh-CN"/>
        </w:rPr>
        <w:t>附录——</w:t>
      </w:r>
      <w:r>
        <w:rPr>
          <w:rFonts w:hint="eastAsia"/>
          <w:lang w:val="en-US" w:eastAsia="zh-CN"/>
        </w:rPr>
        <w:t>相关技术简介</w:t>
      </w:r>
      <w:bookmarkEnd w:id="13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要求</w:t>
      </w:r>
      <w:r>
        <w:rPr>
          <w:rFonts w:hint="default"/>
          <w:b/>
          <w:bCs/>
          <w:color w:val="0000FF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简要介绍本设计中所使用的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计算机语言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官方名称</w:t>
      </w:r>
      <w:r>
        <w:rPr>
          <w:rFonts w:hint="default"/>
          <w:color w:val="0000FF"/>
          <w:lang w:val="en-US" w:eastAsia="zh-CN"/>
        </w:rPr>
        <w:t>、版本号、官网URL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主要函数包</w:t>
      </w:r>
      <w:r>
        <w:rPr>
          <w:rFonts w:hint="default"/>
          <w:color w:val="0000FF"/>
          <w:lang w:val="en-US" w:eastAsia="zh-CN"/>
        </w:rPr>
        <w:t>/模组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只需包含非标准函数包/模组等（不是计算机语言自带的）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官方名称</w:t>
      </w:r>
      <w:r>
        <w:rPr>
          <w:rFonts w:hint="default"/>
          <w:color w:val="0000FF"/>
          <w:lang w:val="en-US" w:eastAsia="zh-CN"/>
        </w:rPr>
        <w:t>、版本号、官网URL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在本设计中的用途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工具软件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编程</w:t>
      </w:r>
      <w:r>
        <w:rPr>
          <w:rFonts w:hint="default"/>
          <w:color w:val="0000FF"/>
          <w:lang w:val="en-US" w:eastAsia="zh-CN"/>
        </w:rPr>
        <w:t>开发、</w:t>
      </w:r>
      <w:r>
        <w:rPr>
          <w:rFonts w:hint="eastAsia"/>
          <w:color w:val="0000FF"/>
          <w:lang w:val="en-US" w:eastAsia="zh-CN"/>
        </w:rPr>
        <w:t>报告撰写</w:t>
      </w:r>
      <w:r>
        <w:rPr>
          <w:rFonts w:hint="default"/>
          <w:color w:val="0000FF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作图</w:t>
      </w:r>
      <w:r>
        <w:rPr>
          <w:rFonts w:hint="default"/>
          <w:color w:val="0000FF"/>
          <w:lang w:val="en-US" w:eastAsia="zh-CN"/>
        </w:rPr>
        <w:t>、其他辅助工具等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官方名称</w:t>
      </w:r>
      <w:r>
        <w:rPr>
          <w:rFonts w:hint="default"/>
          <w:color w:val="0000FF"/>
          <w:lang w:val="en-US" w:eastAsia="zh-CN"/>
        </w:rPr>
        <w:t>、版本号、官网URL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在本设计中的用途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Style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24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4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Style w:val="24"/>
                      </w:rPr>
                    </w:pPr>
                    <w:r>
                      <w:fldChar w:fldCharType="begin"/>
                    </w:r>
                    <w:r>
                      <w:rPr>
                        <w:rStyle w:val="24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24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4"/>
      </w:rPr>
    </w:pPr>
    <w:r>
      <w:fldChar w:fldCharType="begin"/>
    </w:r>
    <w:r>
      <w:rPr>
        <w:rStyle w:val="24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3892F"/>
    <w:multiLevelType w:val="multilevel"/>
    <w:tmpl w:val="90F389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E0D63B4"/>
    <w:multiLevelType w:val="multilevel"/>
    <w:tmpl w:val="EE0D63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00C4985"/>
    <w:multiLevelType w:val="singleLevel"/>
    <w:tmpl w:val="000C49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81F0005"/>
    <w:multiLevelType w:val="multilevel"/>
    <w:tmpl w:val="081F00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35996139"/>
    <w:multiLevelType w:val="multilevel"/>
    <w:tmpl w:val="359961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80F40"/>
    <w:rsid w:val="005F3728"/>
    <w:rsid w:val="00CB58C6"/>
    <w:rsid w:val="0138438A"/>
    <w:rsid w:val="013D78AA"/>
    <w:rsid w:val="01AF2CD9"/>
    <w:rsid w:val="01E53816"/>
    <w:rsid w:val="02220F4D"/>
    <w:rsid w:val="0227779B"/>
    <w:rsid w:val="025C2027"/>
    <w:rsid w:val="02A943A5"/>
    <w:rsid w:val="02D8414C"/>
    <w:rsid w:val="02F8046E"/>
    <w:rsid w:val="031822BF"/>
    <w:rsid w:val="038336D3"/>
    <w:rsid w:val="038B2E5C"/>
    <w:rsid w:val="03983BB3"/>
    <w:rsid w:val="03CB22E5"/>
    <w:rsid w:val="04091FE7"/>
    <w:rsid w:val="047B10B9"/>
    <w:rsid w:val="049A362D"/>
    <w:rsid w:val="050D519B"/>
    <w:rsid w:val="052C0643"/>
    <w:rsid w:val="055423D4"/>
    <w:rsid w:val="058172DA"/>
    <w:rsid w:val="05DE3DD7"/>
    <w:rsid w:val="069702D0"/>
    <w:rsid w:val="06B442F3"/>
    <w:rsid w:val="07215C9F"/>
    <w:rsid w:val="076D5B26"/>
    <w:rsid w:val="07A1170F"/>
    <w:rsid w:val="07D928CB"/>
    <w:rsid w:val="08006AFB"/>
    <w:rsid w:val="083D566F"/>
    <w:rsid w:val="084E42DD"/>
    <w:rsid w:val="08544D16"/>
    <w:rsid w:val="08633167"/>
    <w:rsid w:val="09466BFB"/>
    <w:rsid w:val="09794D64"/>
    <w:rsid w:val="099141A1"/>
    <w:rsid w:val="0A694F95"/>
    <w:rsid w:val="0B212FD9"/>
    <w:rsid w:val="0B5F45A7"/>
    <w:rsid w:val="0B6A1296"/>
    <w:rsid w:val="0BE84176"/>
    <w:rsid w:val="0C151650"/>
    <w:rsid w:val="0DAC3F76"/>
    <w:rsid w:val="0E3A1EA6"/>
    <w:rsid w:val="0E9C2FF8"/>
    <w:rsid w:val="0F484055"/>
    <w:rsid w:val="105A114E"/>
    <w:rsid w:val="106D6BB2"/>
    <w:rsid w:val="10E91572"/>
    <w:rsid w:val="117B1E59"/>
    <w:rsid w:val="118B0906"/>
    <w:rsid w:val="11955510"/>
    <w:rsid w:val="11EF0195"/>
    <w:rsid w:val="123B4704"/>
    <w:rsid w:val="12657F7A"/>
    <w:rsid w:val="129A4708"/>
    <w:rsid w:val="12C57140"/>
    <w:rsid w:val="12F95175"/>
    <w:rsid w:val="135B2C51"/>
    <w:rsid w:val="13B35F03"/>
    <w:rsid w:val="145301D1"/>
    <w:rsid w:val="148925C9"/>
    <w:rsid w:val="14A3630A"/>
    <w:rsid w:val="14B75B0E"/>
    <w:rsid w:val="14C95589"/>
    <w:rsid w:val="15CF007B"/>
    <w:rsid w:val="160D0B72"/>
    <w:rsid w:val="16655AB0"/>
    <w:rsid w:val="167209AA"/>
    <w:rsid w:val="16E427FB"/>
    <w:rsid w:val="17380B43"/>
    <w:rsid w:val="179767E5"/>
    <w:rsid w:val="17DD4680"/>
    <w:rsid w:val="17EB6D7A"/>
    <w:rsid w:val="1802729A"/>
    <w:rsid w:val="181F4494"/>
    <w:rsid w:val="185F3BD5"/>
    <w:rsid w:val="18924992"/>
    <w:rsid w:val="18D40BA4"/>
    <w:rsid w:val="192569AC"/>
    <w:rsid w:val="193D12E5"/>
    <w:rsid w:val="197C3BC1"/>
    <w:rsid w:val="19A6474D"/>
    <w:rsid w:val="19F51D9A"/>
    <w:rsid w:val="1A08073E"/>
    <w:rsid w:val="1A877829"/>
    <w:rsid w:val="1B3C0C26"/>
    <w:rsid w:val="1B6E0085"/>
    <w:rsid w:val="1B72448A"/>
    <w:rsid w:val="1D462568"/>
    <w:rsid w:val="1D4E39EB"/>
    <w:rsid w:val="1D6A2DED"/>
    <w:rsid w:val="1DAE07BA"/>
    <w:rsid w:val="1E255651"/>
    <w:rsid w:val="1E383D55"/>
    <w:rsid w:val="1E8539DD"/>
    <w:rsid w:val="1EB524A4"/>
    <w:rsid w:val="1EF01B86"/>
    <w:rsid w:val="1F451A6D"/>
    <w:rsid w:val="1F4623CD"/>
    <w:rsid w:val="1F6672B3"/>
    <w:rsid w:val="1F7641AC"/>
    <w:rsid w:val="1FCE5518"/>
    <w:rsid w:val="1FEE30A5"/>
    <w:rsid w:val="20307524"/>
    <w:rsid w:val="20B558B1"/>
    <w:rsid w:val="214648FB"/>
    <w:rsid w:val="223B26DC"/>
    <w:rsid w:val="225D2D52"/>
    <w:rsid w:val="22E830F1"/>
    <w:rsid w:val="23026B89"/>
    <w:rsid w:val="23560687"/>
    <w:rsid w:val="23560F53"/>
    <w:rsid w:val="24B6455F"/>
    <w:rsid w:val="254F0C17"/>
    <w:rsid w:val="2558219A"/>
    <w:rsid w:val="2568170B"/>
    <w:rsid w:val="26207722"/>
    <w:rsid w:val="26B63E3B"/>
    <w:rsid w:val="273A5F6E"/>
    <w:rsid w:val="27490D54"/>
    <w:rsid w:val="2798085B"/>
    <w:rsid w:val="27A403E5"/>
    <w:rsid w:val="285918AC"/>
    <w:rsid w:val="294E567C"/>
    <w:rsid w:val="2A1705AC"/>
    <w:rsid w:val="2A4C3981"/>
    <w:rsid w:val="2A5C718D"/>
    <w:rsid w:val="2A74188F"/>
    <w:rsid w:val="2B5A59D5"/>
    <w:rsid w:val="2B9E772F"/>
    <w:rsid w:val="2C141E43"/>
    <w:rsid w:val="2C3C0FC8"/>
    <w:rsid w:val="2C8A79CC"/>
    <w:rsid w:val="2C8C1102"/>
    <w:rsid w:val="2CCA30B3"/>
    <w:rsid w:val="2CE84C1C"/>
    <w:rsid w:val="2D7B3561"/>
    <w:rsid w:val="2DC07813"/>
    <w:rsid w:val="2E242FC2"/>
    <w:rsid w:val="2E6125B5"/>
    <w:rsid w:val="2F2958CD"/>
    <w:rsid w:val="2F4D3349"/>
    <w:rsid w:val="2F72639B"/>
    <w:rsid w:val="2F7D200E"/>
    <w:rsid w:val="30490B28"/>
    <w:rsid w:val="30606032"/>
    <w:rsid w:val="313D3A16"/>
    <w:rsid w:val="31721C4E"/>
    <w:rsid w:val="31B03A7D"/>
    <w:rsid w:val="31CA2448"/>
    <w:rsid w:val="31F74458"/>
    <w:rsid w:val="32A93D99"/>
    <w:rsid w:val="3355696E"/>
    <w:rsid w:val="335A167A"/>
    <w:rsid w:val="33616E9E"/>
    <w:rsid w:val="33A27C89"/>
    <w:rsid w:val="33CD508B"/>
    <w:rsid w:val="34B66F69"/>
    <w:rsid w:val="34B71E38"/>
    <w:rsid w:val="35012E0B"/>
    <w:rsid w:val="35492632"/>
    <w:rsid w:val="371C0E12"/>
    <w:rsid w:val="37383DF0"/>
    <w:rsid w:val="375D5371"/>
    <w:rsid w:val="37C07559"/>
    <w:rsid w:val="37D31FD5"/>
    <w:rsid w:val="37E40DB5"/>
    <w:rsid w:val="37F56149"/>
    <w:rsid w:val="384756F6"/>
    <w:rsid w:val="387C670A"/>
    <w:rsid w:val="38864202"/>
    <w:rsid w:val="3A6C3A8F"/>
    <w:rsid w:val="3A806E37"/>
    <w:rsid w:val="3A94792C"/>
    <w:rsid w:val="3AD3406F"/>
    <w:rsid w:val="3AD66D0D"/>
    <w:rsid w:val="3AE468B9"/>
    <w:rsid w:val="3B0164FC"/>
    <w:rsid w:val="3B584499"/>
    <w:rsid w:val="3BAE705D"/>
    <w:rsid w:val="3BDA6700"/>
    <w:rsid w:val="3C160B02"/>
    <w:rsid w:val="3C554B05"/>
    <w:rsid w:val="3D3B6A4D"/>
    <w:rsid w:val="3DAC5991"/>
    <w:rsid w:val="3DB50F34"/>
    <w:rsid w:val="3E3176BF"/>
    <w:rsid w:val="3EA75CDB"/>
    <w:rsid w:val="3EFE32D2"/>
    <w:rsid w:val="3F8F5CCA"/>
    <w:rsid w:val="3F975834"/>
    <w:rsid w:val="3FE526E5"/>
    <w:rsid w:val="404A10BC"/>
    <w:rsid w:val="405A78E6"/>
    <w:rsid w:val="40996C8F"/>
    <w:rsid w:val="40C526EE"/>
    <w:rsid w:val="40E71FAA"/>
    <w:rsid w:val="41723673"/>
    <w:rsid w:val="41982A12"/>
    <w:rsid w:val="423B34A9"/>
    <w:rsid w:val="427E21EA"/>
    <w:rsid w:val="429F5341"/>
    <w:rsid w:val="42CE1C9F"/>
    <w:rsid w:val="43B24AF7"/>
    <w:rsid w:val="43D3239A"/>
    <w:rsid w:val="43EA79F8"/>
    <w:rsid w:val="442B4678"/>
    <w:rsid w:val="4441625B"/>
    <w:rsid w:val="4446010E"/>
    <w:rsid w:val="453144E8"/>
    <w:rsid w:val="455145A9"/>
    <w:rsid w:val="45597074"/>
    <w:rsid w:val="45756E77"/>
    <w:rsid w:val="45C776FA"/>
    <w:rsid w:val="45F63BB2"/>
    <w:rsid w:val="462D7D5F"/>
    <w:rsid w:val="46AD41B4"/>
    <w:rsid w:val="479B6BA8"/>
    <w:rsid w:val="47C20AA6"/>
    <w:rsid w:val="47E40D3A"/>
    <w:rsid w:val="4841731A"/>
    <w:rsid w:val="48BE2841"/>
    <w:rsid w:val="49154D95"/>
    <w:rsid w:val="498B479B"/>
    <w:rsid w:val="49B6660C"/>
    <w:rsid w:val="49C65964"/>
    <w:rsid w:val="4B7B2D6F"/>
    <w:rsid w:val="4C36101B"/>
    <w:rsid w:val="4C9B556A"/>
    <w:rsid w:val="4D136442"/>
    <w:rsid w:val="4DD37B01"/>
    <w:rsid w:val="4E3B16F5"/>
    <w:rsid w:val="4E7C75EB"/>
    <w:rsid w:val="4EA90E43"/>
    <w:rsid w:val="50302EF1"/>
    <w:rsid w:val="50AC3DAE"/>
    <w:rsid w:val="50BD0801"/>
    <w:rsid w:val="50C04731"/>
    <w:rsid w:val="517F6EF2"/>
    <w:rsid w:val="51AD495C"/>
    <w:rsid w:val="51F002F5"/>
    <w:rsid w:val="51FD1FA6"/>
    <w:rsid w:val="52117A35"/>
    <w:rsid w:val="521D44AF"/>
    <w:rsid w:val="52BF61B9"/>
    <w:rsid w:val="52DE2A0B"/>
    <w:rsid w:val="532E4E1C"/>
    <w:rsid w:val="536F6782"/>
    <w:rsid w:val="53793652"/>
    <w:rsid w:val="537D7526"/>
    <w:rsid w:val="53E53554"/>
    <w:rsid w:val="540E365C"/>
    <w:rsid w:val="54444917"/>
    <w:rsid w:val="547C6F2F"/>
    <w:rsid w:val="548A3519"/>
    <w:rsid w:val="55074D85"/>
    <w:rsid w:val="5575055E"/>
    <w:rsid w:val="55EA27A6"/>
    <w:rsid w:val="56287535"/>
    <w:rsid w:val="562E179F"/>
    <w:rsid w:val="56B44A70"/>
    <w:rsid w:val="570E1AE8"/>
    <w:rsid w:val="57390083"/>
    <w:rsid w:val="5775764A"/>
    <w:rsid w:val="579F3ABC"/>
    <w:rsid w:val="57FE0938"/>
    <w:rsid w:val="588A44FF"/>
    <w:rsid w:val="59097738"/>
    <w:rsid w:val="59424C11"/>
    <w:rsid w:val="59B1163F"/>
    <w:rsid w:val="59EB2B6C"/>
    <w:rsid w:val="5A4608F2"/>
    <w:rsid w:val="5A635D51"/>
    <w:rsid w:val="5AB31E90"/>
    <w:rsid w:val="5AC00715"/>
    <w:rsid w:val="5AD620A3"/>
    <w:rsid w:val="5B1B3ABD"/>
    <w:rsid w:val="5B3F288A"/>
    <w:rsid w:val="5BF15685"/>
    <w:rsid w:val="5CB15CBF"/>
    <w:rsid w:val="5D2124FC"/>
    <w:rsid w:val="5D3F590B"/>
    <w:rsid w:val="5D4A420C"/>
    <w:rsid w:val="5D4D7530"/>
    <w:rsid w:val="5D50301B"/>
    <w:rsid w:val="5D7F3FF8"/>
    <w:rsid w:val="5D7F6A9D"/>
    <w:rsid w:val="5D806CA6"/>
    <w:rsid w:val="5DCE29B5"/>
    <w:rsid w:val="5DEA7F47"/>
    <w:rsid w:val="5E666EB4"/>
    <w:rsid w:val="5ED41D36"/>
    <w:rsid w:val="5F913A7E"/>
    <w:rsid w:val="5F932839"/>
    <w:rsid w:val="5FBE6C6E"/>
    <w:rsid w:val="60013B7F"/>
    <w:rsid w:val="603A015E"/>
    <w:rsid w:val="606D2DF5"/>
    <w:rsid w:val="606D71CC"/>
    <w:rsid w:val="607B1045"/>
    <w:rsid w:val="60C37292"/>
    <w:rsid w:val="60E76078"/>
    <w:rsid w:val="610066D5"/>
    <w:rsid w:val="611D3986"/>
    <w:rsid w:val="615813B2"/>
    <w:rsid w:val="616577DA"/>
    <w:rsid w:val="61D10F35"/>
    <w:rsid w:val="61EA2AD7"/>
    <w:rsid w:val="61EF29F3"/>
    <w:rsid w:val="634C7721"/>
    <w:rsid w:val="635653CB"/>
    <w:rsid w:val="63B17E3D"/>
    <w:rsid w:val="6422736A"/>
    <w:rsid w:val="64824E2A"/>
    <w:rsid w:val="653A205D"/>
    <w:rsid w:val="659C26CA"/>
    <w:rsid w:val="65BE675A"/>
    <w:rsid w:val="661833B3"/>
    <w:rsid w:val="67047203"/>
    <w:rsid w:val="67426375"/>
    <w:rsid w:val="67890863"/>
    <w:rsid w:val="67D86410"/>
    <w:rsid w:val="681F760F"/>
    <w:rsid w:val="683B7504"/>
    <w:rsid w:val="68A02C65"/>
    <w:rsid w:val="68B848EE"/>
    <w:rsid w:val="69786E79"/>
    <w:rsid w:val="69EE7D4A"/>
    <w:rsid w:val="6A520C65"/>
    <w:rsid w:val="6AA0698E"/>
    <w:rsid w:val="6AD03540"/>
    <w:rsid w:val="6B0E051C"/>
    <w:rsid w:val="6B311988"/>
    <w:rsid w:val="6B655DD2"/>
    <w:rsid w:val="6BF3239A"/>
    <w:rsid w:val="6BF609D0"/>
    <w:rsid w:val="6BF74DC0"/>
    <w:rsid w:val="6CD91E7D"/>
    <w:rsid w:val="6D132242"/>
    <w:rsid w:val="6D704F28"/>
    <w:rsid w:val="6DC944FF"/>
    <w:rsid w:val="6DE468C3"/>
    <w:rsid w:val="6E0F2A60"/>
    <w:rsid w:val="6E1913DF"/>
    <w:rsid w:val="6E3F4141"/>
    <w:rsid w:val="6E632A18"/>
    <w:rsid w:val="6E643445"/>
    <w:rsid w:val="6E840E5E"/>
    <w:rsid w:val="6EC3676A"/>
    <w:rsid w:val="6F1230D0"/>
    <w:rsid w:val="6FE6657F"/>
    <w:rsid w:val="71651DC4"/>
    <w:rsid w:val="720565E1"/>
    <w:rsid w:val="7231796E"/>
    <w:rsid w:val="724E054C"/>
    <w:rsid w:val="72824418"/>
    <w:rsid w:val="72B93AE2"/>
    <w:rsid w:val="72CA4E0E"/>
    <w:rsid w:val="72CB7E9D"/>
    <w:rsid w:val="731615A3"/>
    <w:rsid w:val="73214360"/>
    <w:rsid w:val="736A6461"/>
    <w:rsid w:val="7393605B"/>
    <w:rsid w:val="74025AE8"/>
    <w:rsid w:val="746D45A8"/>
    <w:rsid w:val="7494352B"/>
    <w:rsid w:val="74A773C8"/>
    <w:rsid w:val="74BA2B92"/>
    <w:rsid w:val="75136352"/>
    <w:rsid w:val="75557357"/>
    <w:rsid w:val="7558615E"/>
    <w:rsid w:val="75622F9A"/>
    <w:rsid w:val="760B2F7C"/>
    <w:rsid w:val="76226CCC"/>
    <w:rsid w:val="766B5ED3"/>
    <w:rsid w:val="768C090E"/>
    <w:rsid w:val="76993D74"/>
    <w:rsid w:val="76B07E0C"/>
    <w:rsid w:val="76B656E0"/>
    <w:rsid w:val="76BB137D"/>
    <w:rsid w:val="774126D2"/>
    <w:rsid w:val="775A05F1"/>
    <w:rsid w:val="777D6533"/>
    <w:rsid w:val="77931D08"/>
    <w:rsid w:val="77BC3252"/>
    <w:rsid w:val="77CF4CDB"/>
    <w:rsid w:val="77DB46FD"/>
    <w:rsid w:val="787E62C5"/>
    <w:rsid w:val="78CD3E19"/>
    <w:rsid w:val="78D16AE2"/>
    <w:rsid w:val="78F4202E"/>
    <w:rsid w:val="78F478B4"/>
    <w:rsid w:val="79393965"/>
    <w:rsid w:val="7976293A"/>
    <w:rsid w:val="7A055AE6"/>
    <w:rsid w:val="7A2A3A55"/>
    <w:rsid w:val="7AA227E8"/>
    <w:rsid w:val="7B404F0E"/>
    <w:rsid w:val="7B60609C"/>
    <w:rsid w:val="7B8C5143"/>
    <w:rsid w:val="7BA34357"/>
    <w:rsid w:val="7CE454ED"/>
    <w:rsid w:val="7D871137"/>
    <w:rsid w:val="7D8A5E55"/>
    <w:rsid w:val="7D8E7A36"/>
    <w:rsid w:val="7E5D55DE"/>
    <w:rsid w:val="7F294430"/>
    <w:rsid w:val="7F6E7EA1"/>
    <w:rsid w:val="7FE70D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0" w:afterLines="0" w:afterAutospacing="0" w:line="576" w:lineRule="auto"/>
      <w:ind w:left="432" w:hanging="432"/>
      <w:outlineLvl w:val="0"/>
    </w:pPr>
    <w:rPr>
      <w:rFonts w:ascii="Times New Roman" w:hAnsi="Times New Roman" w:eastAsia="楷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  <w:rPr>
      <w:szCs w:val="20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Plain Text"/>
    <w:basedOn w:val="1"/>
    <w:qFormat/>
    <w:uiPriority w:val="0"/>
    <w:rPr>
      <w:rFonts w:ascii="宋体" w:cs="Courier New"/>
      <w:szCs w:val="21"/>
      <w:lang w:bidi="ar-SA"/>
    </w:rPr>
  </w:style>
  <w:style w:type="paragraph" w:styleId="15">
    <w:name w:val="Balloon Text"/>
    <w:basedOn w:val="1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paragraph" w:customStyle="1" w:styleId="25">
    <w:name w:val="List Paragraph"/>
    <w:basedOn w:val="1"/>
    <w:qFormat/>
    <w:uiPriority w:val="0"/>
    <w:pPr>
      <w:ind w:firstLine="200" w:firstLineChars="200"/>
    </w:pPr>
    <w:rPr>
      <w:rFonts w:ascii="Calibri" w:hAnsi="Calibri"/>
      <w:szCs w:val="22"/>
    </w:rPr>
  </w:style>
  <w:style w:type="paragraph" w:customStyle="1" w:styleId="26">
    <w:name w:val="WPSOffice手动目录 1"/>
    <w:qFormat/>
    <w:uiPriority w:val="0"/>
    <w:pPr>
      <w:ind w:leftChars="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ascii="Times New Roman" w:hAnsi="Times New Roman" w:eastAsia="黑体" w:cs="Times New Roman"/>
      <w:sz w:val="20"/>
      <w:szCs w:val="20"/>
    </w:rPr>
  </w:style>
  <w:style w:type="character" w:customStyle="1" w:styleId="29">
    <w:name w:val="10"/>
    <w:basedOn w:val="23"/>
    <w:qFormat/>
    <w:uiPriority w:val="0"/>
    <w:rPr>
      <w:rFonts w:hint="default" w:ascii="Times New Roman" w:hAnsi="Times New Roman" w:cs="Times New Roman"/>
    </w:rPr>
  </w:style>
  <w:style w:type="character" w:customStyle="1" w:styleId="30">
    <w:name w:val="15"/>
    <w:basedOn w:val="23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 China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2015-07-07T13:58:00Z</dcterms:created>
  <dc:creator>lenovo</dc:creator>
  <cp:lastModifiedBy>郭江凌</cp:lastModifiedBy>
  <dcterms:modified xsi:type="dcterms:W3CDTF">2020-12-24T13:25:17Z</dcterms:modified>
  <dc:title>暨南大学电气信息学院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