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Uncut Word: Sabbath Class Series</w:t>
        <w:br/>
      </w:r>
      <w:r>
        <w:rPr>
          <w:sz w:val="36"/>
        </w:rPr>
        <w:br/>
        <w:t>Written by Finesse Jones</w:t>
        <w:br/>
      </w:r>
      <w:r>
        <w:rPr>
          <w:i/>
          <w:sz w:val="32"/>
        </w:rPr>
        <w:t>TACF Hybrid 3D Studio</w:t>
      </w:r>
    </w:p>
    <w:p>
      <w:r>
        <w:br w:type="page"/>
      </w:r>
    </w:p>
    <w:p>
      <w:pPr>
        <w:pStyle w:val="Heading1"/>
      </w:pPr>
      <w:r>
        <w:t>Logline</w:t>
      </w:r>
    </w:p>
    <w:p>
      <w:r>
        <w:t>A visual breakdown of weekly Israelite Sabbath lessons presented with clarity, cinematic visuals, and Holy Spirit-led teaching.</w:t>
      </w:r>
    </w:p>
    <w:p>
      <w:r>
        <w:br w:type="page"/>
      </w:r>
    </w:p>
    <w:p>
      <w:pPr>
        <w:pStyle w:val="Heading1"/>
      </w:pPr>
      <w:r>
        <w:t>Episode Template</w:t>
      </w:r>
    </w:p>
    <w:p>
      <w:r>
        <w:t>Scene 1 – Intro: A 5-second drone flyover of Jackson, MS fades into the lesson logo.</w:t>
      </w:r>
    </w:p>
    <w:p>
      <w:r>
        <w:t>Scene 2 – Lesson Title Slide: 'The Passover: More Than a Meal'</w:t>
      </w:r>
    </w:p>
    <w:p>
      <w:r>
        <w:t>Scene 3 – Bible Teaching: Scriptures on-screen, teacher breaking it down with clarity.</w:t>
      </w:r>
    </w:p>
    <w:p>
      <w:r>
        <w:t>Scene 4 – Infographics: Word definitions, timelines, and feast day cycles.</w:t>
      </w:r>
    </w:p>
    <w:p>
      <w:r>
        <w:t>Scene 5 – Real-World Connection: How to apply this feast in today's society.</w:t>
      </w:r>
    </w:p>
    <w:p>
      <w:r>
        <w:t>Outro – Tagline: 'Taught with understanding…'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