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224ACD" w:rsidRPr="004626FB" w:rsidRDefault="00224ACD" w:rsidP="00224ACD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2</w:t>
      </w: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Вбудовані системи опрацювання даних та управління на основі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нейромереж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224ACD" w:rsidRPr="00196AA8" w:rsidRDefault="00224ACD" w:rsidP="00224ACD">
      <w:pPr>
        <w:jc w:val="center"/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Вирішення задачі класифікації за допомогою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однонейронної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мережі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224ACD" w:rsidRDefault="00224ACD" w:rsidP="00224ACD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224ACD" w:rsidRDefault="00224ACD" w:rsidP="00224ACD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224ACD" w:rsidRPr="009076A5" w:rsidRDefault="00224ACD" w:rsidP="00224ACD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Любунь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З.М.</w:t>
      </w: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rPr>
          <w:rFonts w:ascii="Times New Roman" w:hAnsi="Times New Roman" w:cs="Times New Roman"/>
          <w:sz w:val="32"/>
          <w:szCs w:val="32"/>
        </w:rPr>
      </w:pPr>
    </w:p>
    <w:p w:rsidR="00224ACD" w:rsidRDefault="00224ACD" w:rsidP="00224ACD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224ACD" w:rsidRDefault="00224ACD" w:rsidP="00224ACD"/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4ACD">
        <w:rPr>
          <w:rFonts w:ascii="Times New Roman" w:hAnsi="Times New Roman" w:cs="Times New Roman"/>
          <w:b/>
          <w:sz w:val="28"/>
          <w:szCs w:val="28"/>
        </w:rPr>
        <w:lastRenderedPageBreak/>
        <w:t>Завдання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r w:rsidRPr="00224ACD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одно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нейронної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класифікатор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вхідного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потоку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двохвимірних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векторів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активації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сигмоїдальна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два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класи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котрі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задані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фіксованим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набором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векторів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набори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векторів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нейромережі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отримуємо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розділу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Teams: Завдання_Лаб2_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№.xlsx №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номеру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студента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журналі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обліку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ВИКЛАДАЧА. 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навчаючих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пар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розділити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r w:rsidRPr="00224ACD">
        <w:rPr>
          <w:rFonts w:ascii="Times New Roman" w:hAnsi="Times New Roman" w:cs="Times New Roman"/>
          <w:sz w:val="28"/>
          <w:szCs w:val="28"/>
        </w:rPr>
        <w:sym w:font="Symbol" w:char="F0B7"/>
      </w:r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нейромережі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r w:rsidRPr="00224ACD">
        <w:rPr>
          <w:rFonts w:ascii="Times New Roman" w:hAnsi="Times New Roman" w:cs="Times New Roman"/>
          <w:sz w:val="28"/>
          <w:szCs w:val="28"/>
        </w:rPr>
        <w:sym w:font="Symbol" w:char="F0B7"/>
      </w:r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необхідності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r w:rsidRPr="00224ACD">
        <w:rPr>
          <w:rFonts w:ascii="Times New Roman" w:hAnsi="Times New Roman" w:cs="Times New Roman"/>
          <w:sz w:val="28"/>
          <w:szCs w:val="28"/>
        </w:rPr>
        <w:sym w:font="Symbol" w:char="F0B7"/>
      </w:r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Перед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початком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звичай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попередню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підготовку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r w:rsidRPr="00224ACD">
        <w:rPr>
          <w:rFonts w:ascii="Times New Roman" w:hAnsi="Times New Roman" w:cs="Times New Roman"/>
          <w:sz w:val="28"/>
          <w:szCs w:val="28"/>
        </w:rPr>
        <w:sym w:font="Symbol" w:char="F0B7"/>
      </w:r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Реалізована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повинна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дозволяти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проводити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довільних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заданих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- </w:t>
      </w:r>
      <w:r w:rsidRPr="00224ACD">
        <w:rPr>
          <w:rFonts w:ascii="Times New Roman" w:hAnsi="Times New Roman" w:cs="Times New Roman"/>
          <w:sz w:val="28"/>
          <w:szCs w:val="28"/>
        </w:rPr>
        <w:sym w:font="Symbol" w:char="F061"/>
      </w:r>
      <w:r w:rsidRPr="00224ACD">
        <w:rPr>
          <w:rFonts w:ascii="Times New Roman" w:hAnsi="Times New Roman" w:cs="Times New Roman"/>
          <w:sz w:val="28"/>
          <w:szCs w:val="28"/>
        </w:rPr>
        <w:t xml:space="preserve"> ,</w:t>
      </w:r>
      <w:r w:rsidRPr="00224ACD">
        <w:rPr>
          <w:rFonts w:ascii="Times New Roman" w:hAnsi="Times New Roman" w:cs="Times New Roman"/>
          <w:sz w:val="28"/>
          <w:szCs w:val="28"/>
        </w:rPr>
        <w:sym w:font="Symbol" w:char="F068"/>
      </w:r>
      <w:r w:rsidRPr="00224ACD">
        <w:rPr>
          <w:rFonts w:ascii="Times New Roman" w:hAnsi="Times New Roman" w:cs="Times New Roman"/>
          <w:sz w:val="28"/>
          <w:szCs w:val="28"/>
        </w:rPr>
        <w:t xml:space="preserve"> , 0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точність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r w:rsidRPr="00224ACD">
        <w:rPr>
          <w:rFonts w:ascii="Times New Roman" w:hAnsi="Times New Roman" w:cs="Times New Roman"/>
          <w:sz w:val="28"/>
          <w:szCs w:val="28"/>
        </w:rPr>
        <w:sym w:font="Symbol" w:char="F0B7"/>
      </w:r>
      <w:r w:rsidRPr="00224ACD">
        <w:rPr>
          <w:rFonts w:ascii="Times New Roman" w:hAnsi="Times New Roman" w:cs="Times New Roman"/>
          <w:sz w:val="28"/>
          <w:szCs w:val="28"/>
        </w:rPr>
        <w:t xml:space="preserve"> E (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задана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Виводити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епох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заданих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параметрах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r w:rsidRPr="00224ACD">
        <w:rPr>
          <w:rFonts w:ascii="Times New Roman" w:hAnsi="Times New Roman" w:cs="Times New Roman"/>
          <w:sz w:val="28"/>
          <w:szCs w:val="28"/>
        </w:rPr>
        <w:sym w:font="Symbol" w:char="F0B7"/>
      </w:r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результату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передбачити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ввід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довільних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навчену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мережу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прогнозованого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вихідного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Зміст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звіту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лабораторній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r w:rsidRPr="00224ACD">
        <w:rPr>
          <w:rFonts w:ascii="Times New Roman" w:hAnsi="Times New Roman" w:cs="Times New Roman"/>
          <w:sz w:val="28"/>
          <w:szCs w:val="28"/>
        </w:rPr>
        <w:sym w:font="Symbol" w:char="F0B7"/>
      </w:r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привести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r w:rsidRPr="00224A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A5D490" wp14:editId="3B8CA2C9">
            <wp:extent cx="2676899" cy="2286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координатах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r w:rsidRPr="00224A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877A04" wp14:editId="136CD3C3">
            <wp:extent cx="657317" cy="257211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графік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навчаючих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навченої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нейромережі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r w:rsidRPr="00224ACD">
        <w:rPr>
          <w:rFonts w:ascii="Times New Roman" w:hAnsi="Times New Roman" w:cs="Times New Roman"/>
          <w:sz w:val="28"/>
          <w:szCs w:val="28"/>
        </w:rPr>
        <w:sym w:font="Symbol" w:char="F0B7"/>
      </w:r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Передбачити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вводу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координат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тестових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точок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правильного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функціонування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навченої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r w:rsidRPr="00224ACD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Візуалізувати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здатність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навченої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нейромережі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проводити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класифікацію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довільних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заданої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точності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значеннях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точності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r w:rsidRPr="00224ACD">
        <w:rPr>
          <w:rFonts w:ascii="Times New Roman" w:hAnsi="Times New Roman" w:cs="Times New Roman"/>
          <w:sz w:val="28"/>
          <w:szCs w:val="28"/>
        </w:rPr>
        <w:sym w:font="Symbol" w:char="F0B7"/>
      </w:r>
      <w:r w:rsidRPr="00224AC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привести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пунктів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функціях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активації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  <w:r w:rsidRPr="00224ACD">
        <w:rPr>
          <w:rFonts w:ascii="Times New Roman" w:hAnsi="Times New Roman" w:cs="Times New Roman"/>
          <w:sz w:val="28"/>
          <w:szCs w:val="28"/>
        </w:rPr>
        <w:sym w:font="Symbol" w:char="F0B7"/>
      </w:r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висновки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оптимальних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нейромережі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A4CC6" w:rsidRDefault="00224ACD">
      <w:pPr>
        <w:rPr>
          <w:rFonts w:ascii="Times New Roman" w:hAnsi="Times New Roman" w:cs="Times New Roman"/>
          <w:sz w:val="28"/>
          <w:szCs w:val="28"/>
        </w:rPr>
      </w:pPr>
      <w:r w:rsidRPr="00224ACD">
        <w:rPr>
          <w:rFonts w:ascii="Times New Roman" w:hAnsi="Times New Roman" w:cs="Times New Roman"/>
          <w:sz w:val="28"/>
          <w:szCs w:val="28"/>
        </w:rPr>
        <w:sym w:font="Symbol" w:char="F0B7"/>
      </w:r>
      <w:r w:rsidRPr="00224AC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привести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написаної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поясненнями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змінних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блок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навчаючих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блок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персептрона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блок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CD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224ACD">
        <w:rPr>
          <w:rFonts w:ascii="Times New Roman" w:hAnsi="Times New Roman" w:cs="Times New Roman"/>
          <w:sz w:val="28"/>
          <w:szCs w:val="28"/>
        </w:rPr>
        <w:t>);</w:t>
      </w:r>
    </w:p>
    <w:p w:rsidR="00224ACD" w:rsidRDefault="00224ACD">
      <w:pPr>
        <w:rPr>
          <w:rFonts w:ascii="Times New Roman" w:hAnsi="Times New Roman" w:cs="Times New Roman"/>
          <w:sz w:val="28"/>
          <w:szCs w:val="28"/>
        </w:rPr>
      </w:pPr>
    </w:p>
    <w:p w:rsidR="00224ACD" w:rsidRPr="000E455E" w:rsidRDefault="00224ACD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24ACD">
        <w:rPr>
          <w:rFonts w:ascii="Times New Roman" w:hAnsi="Times New Roman" w:cs="Times New Roman"/>
          <w:b/>
          <w:sz w:val="28"/>
          <w:szCs w:val="28"/>
          <w:lang w:val="uk-UA"/>
        </w:rPr>
        <w:t>Код:</w:t>
      </w:r>
      <w:bookmarkStart w:id="0" w:name="_GoBack"/>
      <w:bookmarkEnd w:id="0"/>
    </w:p>
    <w:sectPr w:rsidR="00224ACD" w:rsidRPr="000E455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ACD"/>
    <w:rsid w:val="000E455E"/>
    <w:rsid w:val="00224ACD"/>
    <w:rsid w:val="002A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ACAF2"/>
  <w15:chartTrackingRefBased/>
  <w15:docId w15:val="{647E3EB6-567E-46C1-85B3-4EF007956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4ACD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1427</Words>
  <Characters>814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1</cp:revision>
  <dcterms:created xsi:type="dcterms:W3CDTF">2025-12-14T18:25:00Z</dcterms:created>
  <dcterms:modified xsi:type="dcterms:W3CDTF">2025-12-14T18:55:00Z</dcterms:modified>
</cp:coreProperties>
</file>