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2C2C2F">
        <w:rPr>
          <w:rFonts w:ascii="Times New Roman" w:hAnsi="Times New Roman" w:cs="Times New Roman"/>
          <w:sz w:val="32"/>
          <w:szCs w:val="32"/>
        </w:rPr>
        <w:t>5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67949">
        <w:rPr>
          <w:rFonts w:ascii="Times New Roman" w:hAnsi="Times New Roman" w:cs="Times New Roman"/>
          <w:sz w:val="32"/>
          <w:szCs w:val="32"/>
        </w:rPr>
        <w:t>Життєвий цикл програмного забезпечення. Управління ІТ проектами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proofErr w:type="spellStart"/>
      <w:r w:rsidR="002C2C2F">
        <w:rPr>
          <w:rFonts w:ascii="Times New Roman" w:hAnsi="Times New Roman" w:cs="Times New Roman"/>
          <w:sz w:val="32"/>
          <w:szCs w:val="32"/>
        </w:rPr>
        <w:t>Версіонування</w:t>
      </w:r>
      <w:proofErr w:type="spellEnd"/>
      <w:r w:rsidR="002C2C2F">
        <w:rPr>
          <w:rFonts w:ascii="Times New Roman" w:hAnsi="Times New Roman" w:cs="Times New Roman"/>
          <w:sz w:val="32"/>
          <w:szCs w:val="32"/>
        </w:rPr>
        <w:t xml:space="preserve"> програмного забезпечення. Локальна система контролю версій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367949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Франів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В.А</w:t>
      </w:r>
      <w:r w:rsidR="00015B16"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p w:rsidR="00945CBC" w:rsidRP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b/>
          <w:sz w:val="28"/>
          <w:szCs w:val="28"/>
        </w:rPr>
        <w:lastRenderedPageBreak/>
        <w:t>Мета роботи:</w:t>
      </w:r>
      <w:r w:rsidRPr="00945CBC">
        <w:rPr>
          <w:rFonts w:ascii="Times New Roman" w:hAnsi="Times New Roman" w:cs="Times New Roman"/>
          <w:sz w:val="28"/>
          <w:szCs w:val="28"/>
        </w:rPr>
        <w:t xml:space="preserve"> Мета лабораторної роботи полягає у вивченні концепції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версіонування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програмного забезпечення, розумінні важливості та переваг використання систем контролю версій, а також у освоєнні практичних навичок створення локальних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репозиторіїв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та ефективного користування ними базуючись на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технлогії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>.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b/>
          <w:sz w:val="28"/>
          <w:szCs w:val="28"/>
        </w:rPr>
        <w:t>Вимоги до результатів виконання лабораторної роботи:</w:t>
      </w:r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1. Створити локальний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з проектом з попередніх лабораторних робіт.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2. Описати ключові стадії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версіонування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проекту. </w:t>
      </w:r>
    </w:p>
    <w:p w:rsidR="00945CBC" w:rsidRP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>3. Проаналізувати плюси та мінуси використа</w:t>
      </w:r>
      <w:r w:rsidRPr="00945CBC">
        <w:rPr>
          <w:rFonts w:ascii="Times New Roman" w:hAnsi="Times New Roman" w:cs="Times New Roman"/>
          <w:sz w:val="28"/>
          <w:szCs w:val="28"/>
        </w:rPr>
        <w:t>ння системи контролю версій GIT</w:t>
      </w:r>
      <w:r w:rsidRPr="00945CBC">
        <w:rPr>
          <w:rFonts w:ascii="Times New Roman" w:hAnsi="Times New Roman" w:cs="Times New Roman"/>
          <w:sz w:val="28"/>
          <w:szCs w:val="28"/>
        </w:rPr>
        <w:t>.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b/>
          <w:sz w:val="28"/>
          <w:szCs w:val="28"/>
        </w:rPr>
        <w:t>Порядок виконання роботи:</w:t>
      </w:r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1. Освоїти вище наведений теоретичний матеріал.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>2. Встанови</w:t>
      </w:r>
      <w:r>
        <w:rPr>
          <w:rFonts w:ascii="Times New Roman" w:hAnsi="Times New Roman" w:cs="Times New Roman"/>
          <w:sz w:val="28"/>
          <w:szCs w:val="28"/>
        </w:rPr>
        <w:t xml:space="preserve">ти систему контролю версій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3. Використовуючи наявний проект з попередньої лабораторної роботи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ініціалізувати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для цього проекту локальний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4. Створити декілька нових файлів та добавити їх до вашого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5. Створити перший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для добавлених файлів з повідомленням: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my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F8610C" w:rsidRDefault="00F8610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F8610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2EA7B2" wp14:editId="30855586">
            <wp:extent cx="6120765" cy="40278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6. Здійснити зміни у файлах та зробити другий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F8610C" w:rsidRDefault="00F8610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F8610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CC0FA0B" wp14:editId="5880AA84">
            <wp:extent cx="6120765" cy="9163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7. Об’єднати два попередні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в один.</w:t>
      </w:r>
    </w:p>
    <w:p w:rsidR="00F8610C" w:rsidRPr="00F8610C" w:rsidRDefault="00F8610C" w:rsidP="00F8610C">
      <w:pPr>
        <w:jc w:val="both"/>
        <w:rPr>
          <w:rStyle w:val="HTML"/>
          <w:rFonts w:ascii="Times New Roman" w:eastAsiaTheme="minorHAnsi" w:hAnsi="Times New Roman" w:cs="Times New Roman"/>
          <w:sz w:val="28"/>
          <w:szCs w:val="28"/>
        </w:rPr>
      </w:pPr>
      <w:r w:rsidRPr="00F8610C">
        <w:rPr>
          <w:rFonts w:ascii="Times New Roman" w:hAnsi="Times New Roman" w:cs="Times New Roman"/>
          <w:sz w:val="28"/>
          <w:szCs w:val="28"/>
        </w:rPr>
        <w:t xml:space="preserve">Для злиття двох попередніх </w:t>
      </w:r>
      <w:proofErr w:type="spellStart"/>
      <w:r w:rsidRPr="00F8610C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F8610C">
        <w:rPr>
          <w:rFonts w:ascii="Times New Roman" w:hAnsi="Times New Roman" w:cs="Times New Roman"/>
          <w:sz w:val="28"/>
          <w:szCs w:val="28"/>
        </w:rPr>
        <w:t xml:space="preserve"> в один було використано інтерактивний </w:t>
      </w:r>
      <w:proofErr w:type="spellStart"/>
      <w:r w:rsidRPr="00F8610C">
        <w:rPr>
          <w:rFonts w:ascii="Times New Roman" w:hAnsi="Times New Roman" w:cs="Times New Roman"/>
          <w:sz w:val="28"/>
          <w:szCs w:val="28"/>
        </w:rPr>
        <w:t>rebase</w:t>
      </w:r>
      <w:proofErr w:type="spellEnd"/>
      <w:r w:rsidRPr="00F8610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</w:rPr>
        <w:t>git</w:t>
      </w:r>
      <w:proofErr w:type="spellEnd"/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</w:t>
      </w:r>
      <w:proofErr w:type="spellStart"/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</w:rPr>
        <w:t>rebase</w:t>
      </w:r>
      <w:proofErr w:type="spellEnd"/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-i HEAD~2</w:t>
      </w:r>
    </w:p>
    <w:p w:rsidR="00F8610C" w:rsidRPr="00F8610C" w:rsidRDefault="00F8610C" w:rsidP="00945CB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Ми змінили в другому </w:t>
      </w:r>
      <w:proofErr w:type="spellStart"/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</w:rPr>
        <w:t>коміті</w:t>
      </w:r>
      <w:proofErr w:type="spellEnd"/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</w:t>
      </w:r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 xml:space="preserve">pick </w:t>
      </w:r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на </w:t>
      </w:r>
      <w:r w:rsidRPr="00F8610C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squash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5C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C8F507" wp14:editId="39BE3B64">
            <wp:extent cx="6120765" cy="3763010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0C" w:rsidRPr="00945CBC" w:rsidRDefault="00F8610C" w:rsidP="00945CB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610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ADD51FE" wp14:editId="29A6BC24">
            <wp:extent cx="4791744" cy="97168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0C" w:rsidRPr="00F8610C" w:rsidRDefault="00F8610C" w:rsidP="00F8610C">
      <w:pPr>
        <w:pStyle w:val="a3"/>
        <w:ind w:left="360"/>
        <w:jc w:val="both"/>
        <w:rPr>
          <w:sz w:val="28"/>
          <w:szCs w:val="28"/>
        </w:rPr>
      </w:pPr>
      <w:r w:rsidRPr="00F8610C">
        <w:rPr>
          <w:b/>
          <w:bCs/>
          <w:sz w:val="28"/>
          <w:szCs w:val="28"/>
        </w:rPr>
        <w:t>Висновок:</w:t>
      </w:r>
    </w:p>
    <w:p w:rsidR="00F8610C" w:rsidRPr="00F8610C" w:rsidRDefault="00F8610C" w:rsidP="00F8610C">
      <w:pPr>
        <w:pStyle w:val="a3"/>
        <w:ind w:left="360"/>
        <w:jc w:val="both"/>
        <w:rPr>
          <w:sz w:val="28"/>
          <w:szCs w:val="28"/>
        </w:rPr>
      </w:pPr>
      <w:r w:rsidRPr="00F8610C">
        <w:rPr>
          <w:sz w:val="28"/>
          <w:szCs w:val="28"/>
        </w:rPr>
        <w:t xml:space="preserve">Використання системи контролю версій </w:t>
      </w:r>
      <w:proofErr w:type="spellStart"/>
      <w:r w:rsidRPr="00F8610C">
        <w:rPr>
          <w:sz w:val="28"/>
          <w:szCs w:val="28"/>
        </w:rPr>
        <w:t>Git</w:t>
      </w:r>
      <w:proofErr w:type="spellEnd"/>
      <w:r w:rsidRPr="00F8610C">
        <w:rPr>
          <w:sz w:val="28"/>
          <w:szCs w:val="28"/>
        </w:rPr>
        <w:t xml:space="preserve"> є критично важливим для </w:t>
      </w:r>
      <w:bookmarkStart w:id="0" w:name="_GoBack"/>
      <w:bookmarkEnd w:id="0"/>
      <w:r w:rsidRPr="00F8610C">
        <w:rPr>
          <w:sz w:val="28"/>
          <w:szCs w:val="28"/>
        </w:rPr>
        <w:t>розробки програмного забезпечення.</w:t>
      </w:r>
    </w:p>
    <w:p w:rsidR="00F8610C" w:rsidRPr="00F8610C" w:rsidRDefault="00F8610C" w:rsidP="00F8610C">
      <w:pPr>
        <w:pStyle w:val="a3"/>
        <w:ind w:left="360"/>
        <w:jc w:val="both"/>
        <w:rPr>
          <w:sz w:val="28"/>
          <w:szCs w:val="28"/>
        </w:rPr>
      </w:pPr>
      <w:r w:rsidRPr="00F8610C">
        <w:rPr>
          <w:b/>
          <w:bCs/>
          <w:sz w:val="28"/>
          <w:szCs w:val="28"/>
        </w:rPr>
        <w:t>Плюси:</w:t>
      </w:r>
      <w:r w:rsidRPr="00F8610C">
        <w:rPr>
          <w:sz w:val="28"/>
          <w:szCs w:val="28"/>
        </w:rPr>
        <w:t xml:space="preserve"> </w:t>
      </w:r>
      <w:proofErr w:type="spellStart"/>
      <w:r w:rsidRPr="00F8610C">
        <w:rPr>
          <w:sz w:val="28"/>
          <w:szCs w:val="28"/>
        </w:rPr>
        <w:t>Git</w:t>
      </w:r>
      <w:proofErr w:type="spellEnd"/>
      <w:r w:rsidRPr="00F8610C">
        <w:rPr>
          <w:sz w:val="28"/>
          <w:szCs w:val="28"/>
        </w:rPr>
        <w:t xml:space="preserve"> забезпечує повний локальний контроль над історією проекту. Це дозволяє легко відстежувати, які саме зміни були внесені у код, швидко скасовувати невдалі рішення та відновлювати втрачені дані. Система є дивовижно швидкою та простою в архітектурі, оскільки всі операції (створення знімків, індексація) виконуються локально на комп'ютері розробника. </w:t>
      </w:r>
    </w:p>
    <w:p w:rsidR="00F8610C" w:rsidRPr="00F8610C" w:rsidRDefault="00F8610C" w:rsidP="00F8610C">
      <w:pPr>
        <w:pStyle w:val="a3"/>
        <w:ind w:left="360"/>
        <w:jc w:val="both"/>
        <w:rPr>
          <w:sz w:val="28"/>
          <w:szCs w:val="28"/>
        </w:rPr>
      </w:pPr>
      <w:r w:rsidRPr="00F8610C">
        <w:rPr>
          <w:b/>
          <w:bCs/>
          <w:sz w:val="28"/>
          <w:szCs w:val="28"/>
        </w:rPr>
        <w:lastRenderedPageBreak/>
        <w:t>Мінуси:</w:t>
      </w:r>
      <w:r w:rsidRPr="00F8610C">
        <w:rPr>
          <w:sz w:val="28"/>
          <w:szCs w:val="28"/>
        </w:rPr>
        <w:t xml:space="preserve"> Робота виключно з локальним </w:t>
      </w:r>
      <w:proofErr w:type="spellStart"/>
      <w:r w:rsidRPr="00F8610C">
        <w:rPr>
          <w:sz w:val="28"/>
          <w:szCs w:val="28"/>
        </w:rPr>
        <w:t>репозиторієм</w:t>
      </w:r>
      <w:proofErr w:type="spellEnd"/>
      <w:r w:rsidRPr="00F8610C">
        <w:rPr>
          <w:sz w:val="28"/>
          <w:szCs w:val="28"/>
        </w:rPr>
        <w:t xml:space="preserve"> створює єдину точку відмови (якщо жорсткий диск пошкодиться, історія </w:t>
      </w:r>
      <w:proofErr w:type="spellStart"/>
      <w:r w:rsidRPr="00F8610C">
        <w:rPr>
          <w:sz w:val="28"/>
          <w:szCs w:val="28"/>
        </w:rPr>
        <w:t>комітів</w:t>
      </w:r>
      <w:proofErr w:type="spellEnd"/>
      <w:r w:rsidRPr="00F8610C">
        <w:rPr>
          <w:sz w:val="28"/>
          <w:szCs w:val="28"/>
        </w:rPr>
        <w:t xml:space="preserve"> може бути втрачена). Тому локальний </w:t>
      </w:r>
      <w:proofErr w:type="spellStart"/>
      <w:r w:rsidRPr="00F8610C">
        <w:rPr>
          <w:sz w:val="28"/>
          <w:szCs w:val="28"/>
        </w:rPr>
        <w:t>Git</w:t>
      </w:r>
      <w:proofErr w:type="spellEnd"/>
      <w:r w:rsidRPr="00F8610C">
        <w:rPr>
          <w:sz w:val="28"/>
          <w:szCs w:val="28"/>
        </w:rPr>
        <w:t xml:space="preserve"> максимально розкриває свій потенціал лише у поєднанні з віддаленими децентралізованими сервісами (наприклад, </w:t>
      </w:r>
      <w:proofErr w:type="spellStart"/>
      <w:r w:rsidRPr="00F8610C">
        <w:rPr>
          <w:sz w:val="28"/>
          <w:szCs w:val="28"/>
        </w:rPr>
        <w:t>GitHub</w:t>
      </w:r>
      <w:proofErr w:type="spellEnd"/>
      <w:r w:rsidRPr="00F8610C">
        <w:rPr>
          <w:sz w:val="28"/>
          <w:szCs w:val="28"/>
        </w:rPr>
        <w:t>).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b/>
          <w:sz w:val="28"/>
          <w:szCs w:val="28"/>
        </w:rPr>
        <w:t>Література:</w:t>
      </w:r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Scott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Chacon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Ben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Straub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Pro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Apress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2014. 456 p.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Jon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Loeliger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Matthew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McCullough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with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O'Reilly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2012. 456 p.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Ryan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Hodson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Essentials.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Packt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Publishing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2015. 194 p. </w:t>
      </w:r>
    </w:p>
    <w:p w:rsid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Roger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Dudler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Pocket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Guide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O'Reilly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2013. 234 p. </w:t>
      </w:r>
    </w:p>
    <w:p w:rsidR="00945CBC" w:rsidRPr="00945CBC" w:rsidRDefault="00945CBC" w:rsidP="00945CBC">
      <w:pPr>
        <w:jc w:val="both"/>
        <w:rPr>
          <w:rFonts w:ascii="Times New Roman" w:hAnsi="Times New Roman" w:cs="Times New Roman"/>
          <w:sz w:val="28"/>
          <w:szCs w:val="28"/>
        </w:rPr>
      </w:pPr>
      <w:r w:rsidRPr="00945CBC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Seth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Robertson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Steve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Oualline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Practical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Everyday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Starch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CBC">
        <w:rPr>
          <w:rFonts w:ascii="Times New Roman" w:hAnsi="Times New Roman" w:cs="Times New Roman"/>
          <w:sz w:val="28"/>
          <w:szCs w:val="28"/>
        </w:rPr>
        <w:t>Press</w:t>
      </w:r>
      <w:proofErr w:type="spellEnd"/>
      <w:r w:rsidRPr="00945CBC">
        <w:rPr>
          <w:rFonts w:ascii="Times New Roman" w:hAnsi="Times New Roman" w:cs="Times New Roman"/>
          <w:sz w:val="28"/>
          <w:szCs w:val="28"/>
        </w:rPr>
        <w:t>. 2014. 300 p.</w:t>
      </w:r>
    </w:p>
    <w:sectPr w:rsidR="00945CBC" w:rsidRPr="00945CB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E2430D"/>
    <w:multiLevelType w:val="multilevel"/>
    <w:tmpl w:val="2482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9805A7"/>
    <w:multiLevelType w:val="hybridMultilevel"/>
    <w:tmpl w:val="FC82C05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2C2C2F"/>
    <w:rsid w:val="00367949"/>
    <w:rsid w:val="003C19EC"/>
    <w:rsid w:val="006604C1"/>
    <w:rsid w:val="008178AE"/>
    <w:rsid w:val="00945CBC"/>
    <w:rsid w:val="00D4019D"/>
    <w:rsid w:val="00F86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B0FDD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F8610C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F861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935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1789</Words>
  <Characters>1021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2026-05-02T11:51:00Z</dcterms:created>
  <dcterms:modified xsi:type="dcterms:W3CDTF">2026-05-03T09:57:00Z</dcterms:modified>
</cp:coreProperties>
</file>