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015B16" w:rsidRPr="00CD6833" w:rsidRDefault="00015B16" w:rsidP="00015B16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3C32BE">
        <w:rPr>
          <w:rFonts w:ascii="Times New Roman" w:hAnsi="Times New Roman" w:cs="Times New Roman"/>
          <w:sz w:val="32"/>
          <w:szCs w:val="32"/>
        </w:rPr>
        <w:t>9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367949">
        <w:rPr>
          <w:rFonts w:ascii="Times New Roman" w:hAnsi="Times New Roman" w:cs="Times New Roman"/>
          <w:sz w:val="32"/>
          <w:szCs w:val="32"/>
        </w:rPr>
        <w:t>Життєвий цикл програмного забезпечення. Управління ІТ проектами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3C32BE">
        <w:rPr>
          <w:rFonts w:ascii="Times New Roman" w:hAnsi="Times New Roman" w:cs="Times New Roman"/>
          <w:sz w:val="32"/>
          <w:szCs w:val="32"/>
        </w:rPr>
        <w:t>Ведення документації у ІТ-проєкті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015B16" w:rsidRPr="009076A5" w:rsidRDefault="00367949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Франів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В.А</w:t>
      </w:r>
      <w:r w:rsidR="00015B16">
        <w:rPr>
          <w:rFonts w:ascii="Times New Roman" w:hAnsi="Times New Roman" w:cs="Times New Roman"/>
          <w:sz w:val="32"/>
          <w:szCs w:val="32"/>
        </w:rPr>
        <w:t>.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8178AE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2026</w:t>
      </w:r>
    </w:p>
    <w:p w:rsidR="003B41D3" w:rsidRDefault="003B41D3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B41D3" w:rsidRPr="003B41D3" w:rsidRDefault="003B41D3" w:rsidP="003B41D3">
      <w:pPr>
        <w:jc w:val="both"/>
        <w:rPr>
          <w:rFonts w:ascii="Times New Roman" w:hAnsi="Times New Roman" w:cs="Times New Roman"/>
          <w:sz w:val="28"/>
          <w:szCs w:val="28"/>
        </w:rPr>
      </w:pPr>
      <w:r w:rsidRPr="003B41D3">
        <w:rPr>
          <w:rFonts w:ascii="Times New Roman" w:hAnsi="Times New Roman" w:cs="Times New Roman"/>
          <w:b/>
          <w:sz w:val="28"/>
          <w:szCs w:val="28"/>
        </w:rPr>
        <w:lastRenderedPageBreak/>
        <w:t>Мета роботи:</w:t>
      </w:r>
      <w:r w:rsidRPr="003B41D3">
        <w:rPr>
          <w:rFonts w:ascii="Times New Roman" w:hAnsi="Times New Roman" w:cs="Times New Roman"/>
          <w:sz w:val="28"/>
          <w:szCs w:val="28"/>
        </w:rPr>
        <w:t xml:space="preserve"> Мета лабораторної роботи полягає в створенні найбільш поширених документів які супроводжуються ІТ проект.</w:t>
      </w:r>
    </w:p>
    <w:p w:rsidR="003B41D3" w:rsidRDefault="003B41D3" w:rsidP="003B41D3">
      <w:pPr>
        <w:jc w:val="both"/>
        <w:rPr>
          <w:rFonts w:ascii="Times New Roman" w:hAnsi="Times New Roman" w:cs="Times New Roman"/>
          <w:sz w:val="28"/>
          <w:szCs w:val="28"/>
        </w:rPr>
      </w:pPr>
      <w:r w:rsidRPr="003B41D3">
        <w:rPr>
          <w:rFonts w:ascii="Times New Roman" w:hAnsi="Times New Roman" w:cs="Times New Roman"/>
          <w:b/>
          <w:sz w:val="28"/>
          <w:szCs w:val="28"/>
        </w:rPr>
        <w:t>Вимоги до результатів виконання лабораторної роботи:</w:t>
      </w:r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B41D3" w:rsidRDefault="003B41D3" w:rsidP="003B41D3">
      <w:pPr>
        <w:jc w:val="both"/>
        <w:rPr>
          <w:rFonts w:ascii="Times New Roman" w:hAnsi="Times New Roman" w:cs="Times New Roman"/>
          <w:sz w:val="28"/>
          <w:szCs w:val="28"/>
        </w:rPr>
      </w:pPr>
      <w:r w:rsidRPr="003B41D3">
        <w:rPr>
          <w:rFonts w:ascii="Times New Roman" w:hAnsi="Times New Roman" w:cs="Times New Roman"/>
          <w:sz w:val="28"/>
          <w:szCs w:val="28"/>
        </w:rPr>
        <w:t xml:space="preserve">1. Продемонструвати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Atlasian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workspace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для обраного проекту. </w:t>
      </w:r>
    </w:p>
    <w:p w:rsidR="003B41D3" w:rsidRDefault="003B41D3" w:rsidP="003B41D3">
      <w:pPr>
        <w:jc w:val="both"/>
        <w:rPr>
          <w:rFonts w:ascii="Times New Roman" w:hAnsi="Times New Roman" w:cs="Times New Roman"/>
          <w:sz w:val="28"/>
          <w:szCs w:val="28"/>
        </w:rPr>
      </w:pPr>
      <w:r w:rsidRPr="003B41D3">
        <w:rPr>
          <w:rFonts w:ascii="Times New Roman" w:hAnsi="Times New Roman" w:cs="Times New Roman"/>
          <w:sz w:val="28"/>
          <w:szCs w:val="28"/>
        </w:rPr>
        <w:t xml:space="preserve">2. Описати створений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Atlasian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workspace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B41D3" w:rsidRPr="003B41D3" w:rsidRDefault="003B41D3" w:rsidP="003B41D3">
      <w:pPr>
        <w:jc w:val="both"/>
        <w:rPr>
          <w:rFonts w:ascii="Times New Roman" w:hAnsi="Times New Roman" w:cs="Times New Roman"/>
          <w:sz w:val="28"/>
          <w:szCs w:val="28"/>
        </w:rPr>
      </w:pPr>
      <w:r w:rsidRPr="003B41D3">
        <w:rPr>
          <w:rFonts w:ascii="Times New Roman" w:hAnsi="Times New Roman" w:cs="Times New Roman"/>
          <w:sz w:val="28"/>
          <w:szCs w:val="28"/>
        </w:rPr>
        <w:t xml:space="preserve">3. Проаналізувати плюси та мінуси використання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Atlasian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workspace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як інструменту для ведення супроводжуючої документації.</w:t>
      </w:r>
    </w:p>
    <w:p w:rsidR="003B41D3" w:rsidRDefault="003B41D3" w:rsidP="003B41D3">
      <w:pPr>
        <w:jc w:val="both"/>
        <w:rPr>
          <w:rFonts w:ascii="Times New Roman" w:hAnsi="Times New Roman" w:cs="Times New Roman"/>
          <w:sz w:val="28"/>
          <w:szCs w:val="28"/>
        </w:rPr>
      </w:pPr>
      <w:r w:rsidRPr="003B41D3">
        <w:rPr>
          <w:rFonts w:ascii="Times New Roman" w:hAnsi="Times New Roman" w:cs="Times New Roman"/>
          <w:b/>
          <w:sz w:val="28"/>
          <w:szCs w:val="28"/>
        </w:rPr>
        <w:t>Порядок виконання роботи:</w:t>
      </w:r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B41D3" w:rsidRDefault="003B41D3" w:rsidP="003B41D3">
      <w:pPr>
        <w:jc w:val="both"/>
        <w:rPr>
          <w:rFonts w:ascii="Times New Roman" w:hAnsi="Times New Roman" w:cs="Times New Roman"/>
          <w:sz w:val="28"/>
          <w:szCs w:val="28"/>
        </w:rPr>
      </w:pPr>
      <w:r w:rsidRPr="003B41D3">
        <w:rPr>
          <w:rFonts w:ascii="Times New Roman" w:hAnsi="Times New Roman" w:cs="Times New Roman"/>
          <w:sz w:val="28"/>
          <w:szCs w:val="28"/>
        </w:rPr>
        <w:t xml:space="preserve">1. Освоїти вище наведений теоретичний матеріал. </w:t>
      </w:r>
    </w:p>
    <w:p w:rsidR="00DE3B01" w:rsidRDefault="003B41D3" w:rsidP="003B41D3">
      <w:pPr>
        <w:jc w:val="both"/>
        <w:rPr>
          <w:rFonts w:ascii="Times New Roman" w:hAnsi="Times New Roman" w:cs="Times New Roman"/>
          <w:sz w:val="28"/>
          <w:szCs w:val="28"/>
        </w:rPr>
      </w:pPr>
      <w:r w:rsidRPr="003B41D3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Ознайомтися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з веб ресурсом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Atlasian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(якщо Ви ще не зареєструвалися, зареєструйтесь використовуючи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університецьку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емейл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адресу).</w:t>
      </w:r>
    </w:p>
    <w:p w:rsidR="003B41D3" w:rsidRDefault="00DE3B01" w:rsidP="003B41D3">
      <w:pPr>
        <w:jc w:val="both"/>
        <w:rPr>
          <w:rFonts w:ascii="Times New Roman" w:hAnsi="Times New Roman" w:cs="Times New Roman"/>
          <w:sz w:val="28"/>
          <w:szCs w:val="28"/>
        </w:rPr>
      </w:pPr>
      <w:r w:rsidRPr="00DE3B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A176C3" wp14:editId="09DA0433">
            <wp:extent cx="6120765" cy="48748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1D3" w:rsidRPr="003B41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B41D3" w:rsidRDefault="003B41D3" w:rsidP="003B41D3">
      <w:pPr>
        <w:jc w:val="both"/>
        <w:rPr>
          <w:rFonts w:ascii="Times New Roman" w:hAnsi="Times New Roman" w:cs="Times New Roman"/>
          <w:sz w:val="28"/>
          <w:szCs w:val="28"/>
        </w:rPr>
      </w:pPr>
      <w:r w:rsidRPr="003B41D3">
        <w:rPr>
          <w:rFonts w:ascii="Times New Roman" w:hAnsi="Times New Roman" w:cs="Times New Roman"/>
          <w:sz w:val="28"/>
          <w:szCs w:val="28"/>
        </w:rPr>
        <w:t xml:space="preserve">3. Для Вашого проекту створити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Atlasian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workspace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та наповнити наступні сторінки: Project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>, загальна архітектура проекту (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, відомості про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репозиторії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>, CI/CD), основні бізнес процеси (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), команда (відомості про команду). </w:t>
      </w:r>
    </w:p>
    <w:p w:rsidR="00DE3B01" w:rsidRDefault="00DE3B01" w:rsidP="003B41D3">
      <w:pPr>
        <w:jc w:val="both"/>
        <w:rPr>
          <w:rFonts w:ascii="Times New Roman" w:hAnsi="Times New Roman" w:cs="Times New Roman"/>
          <w:sz w:val="28"/>
          <w:szCs w:val="28"/>
        </w:rPr>
      </w:pPr>
      <w:r w:rsidRPr="00DE3B0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80B9FB" wp14:editId="2AB6087E">
            <wp:extent cx="6120765" cy="334772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B01" w:rsidRDefault="00DE3B01" w:rsidP="003B41D3">
      <w:pPr>
        <w:jc w:val="both"/>
        <w:rPr>
          <w:rFonts w:ascii="Times New Roman" w:hAnsi="Times New Roman" w:cs="Times New Roman"/>
          <w:sz w:val="28"/>
          <w:szCs w:val="28"/>
        </w:rPr>
      </w:pPr>
      <w:r w:rsidRPr="00DE3B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05BE25" wp14:editId="0A10B135">
            <wp:extent cx="6120765" cy="412496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D29" w:rsidRDefault="006A4D29" w:rsidP="003B41D3">
      <w:pPr>
        <w:jc w:val="both"/>
        <w:rPr>
          <w:rFonts w:ascii="Times New Roman" w:hAnsi="Times New Roman" w:cs="Times New Roman"/>
          <w:sz w:val="28"/>
          <w:szCs w:val="28"/>
        </w:rPr>
      </w:pPr>
      <w:r w:rsidRPr="006A4D2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AC7B4A" wp14:editId="2636C00B">
            <wp:extent cx="3801005" cy="361047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D29" w:rsidRDefault="006A4D29" w:rsidP="003B41D3">
      <w:pPr>
        <w:jc w:val="both"/>
        <w:rPr>
          <w:rFonts w:ascii="Times New Roman" w:hAnsi="Times New Roman" w:cs="Times New Roman"/>
          <w:sz w:val="28"/>
          <w:szCs w:val="28"/>
        </w:rPr>
      </w:pPr>
      <w:r w:rsidRPr="006A4D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93DE89" wp14:editId="6642E2C3">
            <wp:extent cx="6120765" cy="256413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D29" w:rsidRDefault="006A4D29" w:rsidP="003B41D3">
      <w:pPr>
        <w:jc w:val="both"/>
        <w:rPr>
          <w:rFonts w:ascii="Times New Roman" w:hAnsi="Times New Roman" w:cs="Times New Roman"/>
          <w:sz w:val="28"/>
          <w:szCs w:val="28"/>
        </w:rPr>
      </w:pPr>
      <w:r w:rsidRPr="006A4D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30E024" wp14:editId="151530BD">
            <wp:extent cx="6120765" cy="255143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D29" w:rsidRDefault="006A4D29" w:rsidP="003B41D3">
      <w:pPr>
        <w:jc w:val="both"/>
        <w:rPr>
          <w:rFonts w:ascii="Times New Roman" w:hAnsi="Times New Roman" w:cs="Times New Roman"/>
          <w:sz w:val="28"/>
          <w:szCs w:val="28"/>
        </w:rPr>
      </w:pPr>
      <w:r w:rsidRPr="006A4D2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2067FB" wp14:editId="72395230">
            <wp:extent cx="6120765" cy="26117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D29" w:rsidRDefault="006A4D29" w:rsidP="003B41D3">
      <w:pPr>
        <w:jc w:val="both"/>
        <w:rPr>
          <w:rFonts w:ascii="Times New Roman" w:hAnsi="Times New Roman" w:cs="Times New Roman"/>
          <w:sz w:val="28"/>
          <w:szCs w:val="28"/>
        </w:rPr>
      </w:pPr>
      <w:r w:rsidRPr="006A4D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6E95BE" wp14:editId="005D0A67">
            <wp:extent cx="6120765" cy="26155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D3" w:rsidRPr="003B41D3" w:rsidRDefault="003B41D3" w:rsidP="003B41D3">
      <w:pPr>
        <w:jc w:val="both"/>
        <w:rPr>
          <w:rFonts w:ascii="Times New Roman" w:hAnsi="Times New Roman" w:cs="Times New Roman"/>
          <w:sz w:val="28"/>
          <w:szCs w:val="28"/>
        </w:rPr>
      </w:pPr>
      <w:r w:rsidRPr="003B41D3">
        <w:rPr>
          <w:rFonts w:ascii="Times New Roman" w:hAnsi="Times New Roman" w:cs="Times New Roman"/>
          <w:sz w:val="28"/>
          <w:szCs w:val="28"/>
        </w:rPr>
        <w:t>4. Проаналізуйте інші інструменти для ведення супроводжуючої документації.</w:t>
      </w:r>
    </w:p>
    <w:p w:rsidR="006A4D29" w:rsidRPr="006A4D29" w:rsidRDefault="006A4D29" w:rsidP="006A4D29">
      <w:pPr>
        <w:pStyle w:val="a3"/>
        <w:ind w:left="36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Висновок: </w:t>
      </w:r>
      <w:r w:rsidRPr="006A4D29">
        <w:rPr>
          <w:sz w:val="28"/>
          <w:szCs w:val="28"/>
        </w:rPr>
        <w:t xml:space="preserve">У ході виконання лабораторної роботи було успішно досягнуто головну мету — отримано практичні навички створення ключових документів, які супроводжують життєвий цикл розробки програмного забезпечення в межах ІТ-проекту. За допомогою корпоративного хмарного сервісу </w:t>
      </w:r>
      <w:proofErr w:type="spellStart"/>
      <w:r w:rsidRPr="006A4D29">
        <w:rPr>
          <w:sz w:val="28"/>
          <w:szCs w:val="28"/>
        </w:rPr>
        <w:t>Atlassian</w:t>
      </w:r>
      <w:proofErr w:type="spellEnd"/>
      <w:r w:rsidRPr="006A4D29">
        <w:rPr>
          <w:sz w:val="28"/>
          <w:szCs w:val="28"/>
        </w:rPr>
        <w:t xml:space="preserve"> </w:t>
      </w:r>
      <w:proofErr w:type="spellStart"/>
      <w:r w:rsidRPr="006A4D29">
        <w:rPr>
          <w:sz w:val="28"/>
          <w:szCs w:val="28"/>
        </w:rPr>
        <w:t>Confluence</w:t>
      </w:r>
      <w:proofErr w:type="spellEnd"/>
      <w:r w:rsidRPr="006A4D29">
        <w:rPr>
          <w:sz w:val="28"/>
          <w:szCs w:val="28"/>
        </w:rPr>
        <w:t xml:space="preserve"> було розгорнуто єдиний структурований робочий простір (</w:t>
      </w:r>
      <w:proofErr w:type="spellStart"/>
      <w:r w:rsidRPr="006A4D29">
        <w:rPr>
          <w:sz w:val="28"/>
          <w:szCs w:val="28"/>
        </w:rPr>
        <w:t>Workspace</w:t>
      </w:r>
      <w:proofErr w:type="spellEnd"/>
      <w:r w:rsidRPr="006A4D29">
        <w:rPr>
          <w:sz w:val="28"/>
          <w:szCs w:val="28"/>
        </w:rPr>
        <w:t xml:space="preserve">) для дипломного проекту освітньої рекомендаційної платформи. Цей простір об'єднав у собі базові параметри проекту (Project </w:t>
      </w:r>
      <w:proofErr w:type="spellStart"/>
      <w:r w:rsidRPr="006A4D29">
        <w:rPr>
          <w:sz w:val="28"/>
          <w:szCs w:val="28"/>
        </w:rPr>
        <w:t>Baseline</w:t>
      </w:r>
      <w:proofErr w:type="spellEnd"/>
      <w:r w:rsidRPr="006A4D29">
        <w:rPr>
          <w:sz w:val="28"/>
          <w:szCs w:val="28"/>
        </w:rPr>
        <w:t xml:space="preserve">), архітектурні рішення, алгоритми бізнес-процесів та організаційну структуру команди. </w:t>
      </w:r>
    </w:p>
    <w:p w:rsidR="006A4D29" w:rsidRPr="006A4D29" w:rsidRDefault="006A4D29" w:rsidP="006A4D29">
      <w:pPr>
        <w:pStyle w:val="a3"/>
        <w:ind w:left="360"/>
        <w:jc w:val="both"/>
        <w:rPr>
          <w:sz w:val="28"/>
          <w:szCs w:val="28"/>
        </w:rPr>
      </w:pPr>
      <w:r w:rsidRPr="006A4D29">
        <w:rPr>
          <w:sz w:val="28"/>
          <w:szCs w:val="28"/>
        </w:rPr>
        <w:t>Практичний досвід доводить, що якісна та систематизована проектна документація є не просто формальністю, а критично важливим інструментом для синхронізації роботи команди. Вона нівелює ризики втрати технічних знань (</w:t>
      </w:r>
      <w:proofErr w:type="spellStart"/>
      <w:r w:rsidRPr="006A4D29">
        <w:rPr>
          <w:sz w:val="28"/>
          <w:szCs w:val="28"/>
        </w:rPr>
        <w:t>bus</w:t>
      </w:r>
      <w:proofErr w:type="spellEnd"/>
      <w:r w:rsidRPr="006A4D29">
        <w:rPr>
          <w:sz w:val="28"/>
          <w:szCs w:val="28"/>
        </w:rPr>
        <w:t xml:space="preserve"> </w:t>
      </w:r>
      <w:proofErr w:type="spellStart"/>
      <w:r w:rsidRPr="006A4D29">
        <w:rPr>
          <w:sz w:val="28"/>
          <w:szCs w:val="28"/>
        </w:rPr>
        <w:t>factor</w:t>
      </w:r>
      <w:proofErr w:type="spellEnd"/>
      <w:r w:rsidRPr="006A4D29">
        <w:rPr>
          <w:sz w:val="28"/>
          <w:szCs w:val="28"/>
        </w:rPr>
        <w:t xml:space="preserve">), значно прискорює та полегшує процес </w:t>
      </w:r>
      <w:proofErr w:type="spellStart"/>
      <w:r w:rsidRPr="006A4D29">
        <w:rPr>
          <w:sz w:val="28"/>
          <w:szCs w:val="28"/>
        </w:rPr>
        <w:t>онбордингу</w:t>
      </w:r>
      <w:proofErr w:type="spellEnd"/>
      <w:r w:rsidRPr="006A4D29">
        <w:rPr>
          <w:sz w:val="28"/>
          <w:szCs w:val="28"/>
        </w:rPr>
        <w:t xml:space="preserve"> нових розробників і слугує «єдиним джерелом правди» (</w:t>
      </w:r>
      <w:proofErr w:type="spellStart"/>
      <w:r w:rsidRPr="006A4D29">
        <w:rPr>
          <w:sz w:val="28"/>
          <w:szCs w:val="28"/>
        </w:rPr>
        <w:t>Single</w:t>
      </w:r>
      <w:proofErr w:type="spellEnd"/>
      <w:r w:rsidRPr="006A4D29">
        <w:rPr>
          <w:sz w:val="28"/>
          <w:szCs w:val="28"/>
        </w:rPr>
        <w:t xml:space="preserve"> </w:t>
      </w:r>
      <w:proofErr w:type="spellStart"/>
      <w:r w:rsidRPr="006A4D29">
        <w:rPr>
          <w:sz w:val="28"/>
          <w:szCs w:val="28"/>
        </w:rPr>
        <w:t>Source</w:t>
      </w:r>
      <w:proofErr w:type="spellEnd"/>
      <w:r w:rsidRPr="006A4D29">
        <w:rPr>
          <w:sz w:val="28"/>
          <w:szCs w:val="28"/>
        </w:rPr>
        <w:t xml:space="preserve"> </w:t>
      </w:r>
      <w:proofErr w:type="spellStart"/>
      <w:r w:rsidRPr="006A4D29">
        <w:rPr>
          <w:sz w:val="28"/>
          <w:szCs w:val="28"/>
        </w:rPr>
        <w:t>of</w:t>
      </w:r>
      <w:proofErr w:type="spellEnd"/>
      <w:r w:rsidRPr="006A4D29">
        <w:rPr>
          <w:sz w:val="28"/>
          <w:szCs w:val="28"/>
        </w:rPr>
        <w:t xml:space="preserve"> </w:t>
      </w:r>
      <w:proofErr w:type="spellStart"/>
      <w:r w:rsidRPr="006A4D29">
        <w:rPr>
          <w:sz w:val="28"/>
          <w:szCs w:val="28"/>
        </w:rPr>
        <w:t>Truth</w:t>
      </w:r>
      <w:proofErr w:type="spellEnd"/>
      <w:r w:rsidRPr="006A4D29">
        <w:rPr>
          <w:sz w:val="28"/>
          <w:szCs w:val="28"/>
        </w:rPr>
        <w:t>) при прийнятті складних архітектурних чи управлінських рішень на всіх етапах життєвого циклу ПЗ.</w:t>
      </w:r>
    </w:p>
    <w:p w:rsidR="006A4D29" w:rsidRPr="006A4D29" w:rsidRDefault="006A4D29" w:rsidP="006A4D29">
      <w:pPr>
        <w:pStyle w:val="a3"/>
        <w:ind w:left="360"/>
        <w:jc w:val="both"/>
        <w:rPr>
          <w:sz w:val="28"/>
          <w:szCs w:val="28"/>
        </w:rPr>
      </w:pPr>
      <w:r w:rsidRPr="006A4D29">
        <w:rPr>
          <w:sz w:val="28"/>
          <w:szCs w:val="28"/>
        </w:rPr>
        <w:lastRenderedPageBreak/>
        <w:t xml:space="preserve">Аналізуючи сучасний ринок платформ для ведення супроводжуючої документації, можна зробити наступні порівняльні висновки: </w:t>
      </w:r>
    </w:p>
    <w:p w:rsidR="006A4D29" w:rsidRPr="006A4D29" w:rsidRDefault="006A4D29" w:rsidP="006A4D29">
      <w:pPr>
        <w:pStyle w:val="a3"/>
        <w:ind w:left="360"/>
        <w:jc w:val="both"/>
        <w:rPr>
          <w:sz w:val="28"/>
          <w:szCs w:val="28"/>
        </w:rPr>
      </w:pPr>
      <w:proofErr w:type="spellStart"/>
      <w:r w:rsidRPr="006A4D29">
        <w:rPr>
          <w:b/>
          <w:bCs/>
          <w:sz w:val="28"/>
          <w:szCs w:val="28"/>
        </w:rPr>
        <w:t>Atlassian</w:t>
      </w:r>
      <w:proofErr w:type="spellEnd"/>
      <w:r w:rsidRPr="006A4D29">
        <w:rPr>
          <w:b/>
          <w:bCs/>
          <w:sz w:val="28"/>
          <w:szCs w:val="28"/>
        </w:rPr>
        <w:t xml:space="preserve"> </w:t>
      </w:r>
      <w:proofErr w:type="spellStart"/>
      <w:r w:rsidRPr="006A4D29">
        <w:rPr>
          <w:b/>
          <w:bCs/>
          <w:sz w:val="28"/>
          <w:szCs w:val="28"/>
        </w:rPr>
        <w:t>Confluence</w:t>
      </w:r>
      <w:proofErr w:type="spellEnd"/>
      <w:r w:rsidRPr="006A4D29">
        <w:rPr>
          <w:b/>
          <w:bCs/>
          <w:sz w:val="28"/>
          <w:szCs w:val="28"/>
        </w:rPr>
        <w:t>:</w:t>
      </w:r>
      <w:r w:rsidRPr="006A4D29">
        <w:rPr>
          <w:sz w:val="28"/>
          <w:szCs w:val="28"/>
        </w:rPr>
        <w:t xml:space="preserve"> Зарекомендував себе як потужний корпоративний стандарт (</w:t>
      </w:r>
      <w:proofErr w:type="spellStart"/>
      <w:r w:rsidRPr="006A4D29">
        <w:rPr>
          <w:sz w:val="28"/>
          <w:szCs w:val="28"/>
        </w:rPr>
        <w:t>Enterprise</w:t>
      </w:r>
      <w:proofErr w:type="spellEnd"/>
      <w:r w:rsidRPr="006A4D29">
        <w:rPr>
          <w:sz w:val="28"/>
          <w:szCs w:val="28"/>
        </w:rPr>
        <w:t xml:space="preserve">-рівня). Його головна перевага полягає у безшовній інтеграції з екосистемою </w:t>
      </w:r>
      <w:proofErr w:type="spellStart"/>
      <w:r w:rsidRPr="006A4D29">
        <w:rPr>
          <w:sz w:val="28"/>
          <w:szCs w:val="28"/>
        </w:rPr>
        <w:t>Jira</w:t>
      </w:r>
      <w:proofErr w:type="spellEnd"/>
      <w:r w:rsidRPr="006A4D29">
        <w:rPr>
          <w:sz w:val="28"/>
          <w:szCs w:val="28"/>
        </w:rPr>
        <w:t xml:space="preserve">, суворому контролі прав доступу та підтримці складних макросів для інтеграції діаграм і схем. Проте інструмент має високий поріг входження та може виявитися занадто громіздким для мікро-проектів чи </w:t>
      </w:r>
      <w:proofErr w:type="spellStart"/>
      <w:r w:rsidRPr="006A4D29">
        <w:rPr>
          <w:sz w:val="28"/>
          <w:szCs w:val="28"/>
        </w:rPr>
        <w:t>стартапів</w:t>
      </w:r>
      <w:proofErr w:type="spellEnd"/>
      <w:r w:rsidRPr="006A4D29">
        <w:rPr>
          <w:sz w:val="28"/>
          <w:szCs w:val="28"/>
        </w:rPr>
        <w:t>.</w:t>
      </w:r>
    </w:p>
    <w:p w:rsidR="006A4D29" w:rsidRPr="006A4D29" w:rsidRDefault="006A4D29" w:rsidP="006A4D29">
      <w:pPr>
        <w:pStyle w:val="a3"/>
        <w:ind w:left="360"/>
        <w:jc w:val="both"/>
        <w:rPr>
          <w:sz w:val="28"/>
          <w:szCs w:val="28"/>
        </w:rPr>
      </w:pPr>
      <w:proofErr w:type="spellStart"/>
      <w:r w:rsidRPr="006A4D29">
        <w:rPr>
          <w:b/>
          <w:bCs/>
          <w:sz w:val="28"/>
          <w:szCs w:val="28"/>
        </w:rPr>
        <w:t>Notion</w:t>
      </w:r>
      <w:proofErr w:type="spellEnd"/>
      <w:r w:rsidRPr="006A4D29">
        <w:rPr>
          <w:b/>
          <w:bCs/>
          <w:sz w:val="28"/>
          <w:szCs w:val="28"/>
        </w:rPr>
        <w:t>:</w:t>
      </w:r>
      <w:r w:rsidRPr="006A4D29">
        <w:rPr>
          <w:sz w:val="28"/>
          <w:szCs w:val="28"/>
        </w:rPr>
        <w:t xml:space="preserve"> Виступає більш сучасною та швидкою альтернативою завдяки блочній архітектурі. Він пропонує неперевершену гнучкість у створенні баз даних та зв'язуванні сторінок, що робить його ідеальним для невеликих, динамічних команд та індивідуальної роботи. Однак йому бракує жорсткої стандартизації документів, яка є критичною у великих ІТ-корпораціях.</w:t>
      </w:r>
    </w:p>
    <w:p w:rsidR="006A4D29" w:rsidRPr="006A4D29" w:rsidRDefault="006A4D29" w:rsidP="006A4D29">
      <w:pPr>
        <w:pStyle w:val="a3"/>
        <w:ind w:left="360"/>
        <w:jc w:val="both"/>
        <w:rPr>
          <w:sz w:val="28"/>
          <w:szCs w:val="28"/>
        </w:rPr>
      </w:pPr>
      <w:proofErr w:type="spellStart"/>
      <w:r w:rsidRPr="006A4D29">
        <w:rPr>
          <w:b/>
          <w:bCs/>
          <w:sz w:val="28"/>
          <w:szCs w:val="28"/>
        </w:rPr>
        <w:t>GitHub</w:t>
      </w:r>
      <w:proofErr w:type="spellEnd"/>
      <w:r w:rsidRPr="006A4D29">
        <w:rPr>
          <w:b/>
          <w:bCs/>
          <w:sz w:val="28"/>
          <w:szCs w:val="28"/>
        </w:rPr>
        <w:t xml:space="preserve"> </w:t>
      </w:r>
      <w:proofErr w:type="spellStart"/>
      <w:r w:rsidRPr="006A4D29">
        <w:rPr>
          <w:b/>
          <w:bCs/>
          <w:sz w:val="28"/>
          <w:szCs w:val="28"/>
        </w:rPr>
        <w:t>Wiki</w:t>
      </w:r>
      <w:proofErr w:type="spellEnd"/>
      <w:r w:rsidRPr="006A4D29">
        <w:rPr>
          <w:b/>
          <w:bCs/>
          <w:sz w:val="28"/>
          <w:szCs w:val="28"/>
        </w:rPr>
        <w:t xml:space="preserve"> (</w:t>
      </w:r>
      <w:proofErr w:type="spellStart"/>
      <w:r w:rsidRPr="006A4D29">
        <w:rPr>
          <w:b/>
          <w:bCs/>
          <w:sz w:val="28"/>
          <w:szCs w:val="28"/>
        </w:rPr>
        <w:t>Docs-as-Code</w:t>
      </w:r>
      <w:proofErr w:type="spellEnd"/>
      <w:r w:rsidRPr="006A4D29">
        <w:rPr>
          <w:b/>
          <w:bCs/>
          <w:sz w:val="28"/>
          <w:szCs w:val="28"/>
        </w:rPr>
        <w:t>):</w:t>
      </w:r>
      <w:r w:rsidRPr="006A4D29">
        <w:rPr>
          <w:sz w:val="28"/>
          <w:szCs w:val="28"/>
        </w:rPr>
        <w:t xml:space="preserve"> Найкращий вибір для суто технічної документації та </w:t>
      </w:r>
      <w:proofErr w:type="spellStart"/>
      <w:r w:rsidRPr="006A4D29">
        <w:rPr>
          <w:sz w:val="28"/>
          <w:szCs w:val="28"/>
        </w:rPr>
        <w:t>Open</w:t>
      </w:r>
      <w:proofErr w:type="spellEnd"/>
      <w:r w:rsidRPr="006A4D29">
        <w:rPr>
          <w:sz w:val="28"/>
          <w:szCs w:val="28"/>
        </w:rPr>
        <w:t xml:space="preserve"> </w:t>
      </w:r>
      <w:proofErr w:type="spellStart"/>
      <w:r w:rsidRPr="006A4D29">
        <w:rPr>
          <w:sz w:val="28"/>
          <w:szCs w:val="28"/>
        </w:rPr>
        <w:t>Source</w:t>
      </w:r>
      <w:proofErr w:type="spellEnd"/>
      <w:r w:rsidRPr="006A4D29">
        <w:rPr>
          <w:sz w:val="28"/>
          <w:szCs w:val="28"/>
        </w:rPr>
        <w:t xml:space="preserve"> проектів. Зберігання документації безпосередньо у </w:t>
      </w:r>
      <w:proofErr w:type="spellStart"/>
      <w:r w:rsidRPr="006A4D29">
        <w:rPr>
          <w:sz w:val="28"/>
          <w:szCs w:val="28"/>
        </w:rPr>
        <w:t>репозиторії</w:t>
      </w:r>
      <w:proofErr w:type="spellEnd"/>
      <w:r w:rsidRPr="006A4D29">
        <w:rPr>
          <w:sz w:val="28"/>
          <w:szCs w:val="28"/>
        </w:rPr>
        <w:t xml:space="preserve"> разом із вихідним кодом у форматі </w:t>
      </w:r>
      <w:proofErr w:type="spellStart"/>
      <w:r w:rsidRPr="006A4D29">
        <w:rPr>
          <w:sz w:val="28"/>
          <w:szCs w:val="28"/>
        </w:rPr>
        <w:t>Markdown</w:t>
      </w:r>
      <w:proofErr w:type="spellEnd"/>
      <w:r w:rsidRPr="006A4D29">
        <w:rPr>
          <w:sz w:val="28"/>
          <w:szCs w:val="28"/>
        </w:rPr>
        <w:t xml:space="preserve"> дозволяє </w:t>
      </w:r>
      <w:proofErr w:type="spellStart"/>
      <w:r w:rsidRPr="006A4D29">
        <w:rPr>
          <w:sz w:val="28"/>
          <w:szCs w:val="28"/>
        </w:rPr>
        <w:t>версіонувати</w:t>
      </w:r>
      <w:proofErr w:type="spellEnd"/>
      <w:r w:rsidRPr="006A4D29">
        <w:rPr>
          <w:sz w:val="28"/>
          <w:szCs w:val="28"/>
        </w:rPr>
        <w:t xml:space="preserve"> тексти через </w:t>
      </w:r>
      <w:proofErr w:type="spellStart"/>
      <w:r w:rsidRPr="006A4D29">
        <w:rPr>
          <w:sz w:val="28"/>
          <w:szCs w:val="28"/>
        </w:rPr>
        <w:t>Git</w:t>
      </w:r>
      <w:proofErr w:type="spellEnd"/>
      <w:r w:rsidRPr="006A4D29">
        <w:rPr>
          <w:sz w:val="28"/>
          <w:szCs w:val="28"/>
        </w:rPr>
        <w:t xml:space="preserve">. Головний недолік — незручність використання для нетехнічних спеціалістів (наприклад, Project </w:t>
      </w:r>
      <w:proofErr w:type="spellStart"/>
      <w:r w:rsidRPr="006A4D29">
        <w:rPr>
          <w:sz w:val="28"/>
          <w:szCs w:val="28"/>
        </w:rPr>
        <w:t>Manager</w:t>
      </w:r>
      <w:proofErr w:type="spellEnd"/>
      <w:r w:rsidRPr="006A4D29">
        <w:rPr>
          <w:sz w:val="28"/>
          <w:szCs w:val="28"/>
        </w:rPr>
        <w:t xml:space="preserve"> або UI/UX </w:t>
      </w:r>
      <w:proofErr w:type="spellStart"/>
      <w:r w:rsidRPr="006A4D29">
        <w:rPr>
          <w:sz w:val="28"/>
          <w:szCs w:val="28"/>
        </w:rPr>
        <w:t>Designer</w:t>
      </w:r>
      <w:proofErr w:type="spellEnd"/>
      <w:r w:rsidRPr="006A4D29">
        <w:rPr>
          <w:sz w:val="28"/>
          <w:szCs w:val="28"/>
        </w:rPr>
        <w:t>), оскільки відсутній звичний візуальний редактор (WYSIWYG).</w:t>
      </w:r>
    </w:p>
    <w:p w:rsidR="006A4D29" w:rsidRPr="006A4D29" w:rsidRDefault="006A4D29" w:rsidP="006A4D29">
      <w:pPr>
        <w:pStyle w:val="a3"/>
        <w:ind w:left="360"/>
        <w:jc w:val="both"/>
        <w:rPr>
          <w:sz w:val="28"/>
          <w:szCs w:val="28"/>
        </w:rPr>
      </w:pPr>
      <w:r w:rsidRPr="006A4D29">
        <w:rPr>
          <w:b/>
          <w:bCs/>
          <w:sz w:val="28"/>
          <w:szCs w:val="28"/>
        </w:rPr>
        <w:t>Підсумок:</w:t>
      </w:r>
      <w:r w:rsidRPr="006A4D29">
        <w:rPr>
          <w:sz w:val="28"/>
          <w:szCs w:val="28"/>
        </w:rPr>
        <w:t xml:space="preserve"> Ведення вичерпної, завжди актуальної та добре структурованої проектної документації є обов'язковим індустріальним стандартом сучасної програмної інженерії. Вибір конкретного інструменту (</w:t>
      </w:r>
      <w:proofErr w:type="spellStart"/>
      <w:r w:rsidRPr="006A4D29">
        <w:rPr>
          <w:sz w:val="28"/>
          <w:szCs w:val="28"/>
        </w:rPr>
        <w:t>Confluence</w:t>
      </w:r>
      <w:proofErr w:type="spellEnd"/>
      <w:r w:rsidRPr="006A4D29">
        <w:rPr>
          <w:sz w:val="28"/>
          <w:szCs w:val="28"/>
        </w:rPr>
        <w:t xml:space="preserve">, </w:t>
      </w:r>
      <w:proofErr w:type="spellStart"/>
      <w:r w:rsidRPr="006A4D29">
        <w:rPr>
          <w:sz w:val="28"/>
          <w:szCs w:val="28"/>
        </w:rPr>
        <w:t>Notion</w:t>
      </w:r>
      <w:proofErr w:type="spellEnd"/>
      <w:r w:rsidRPr="006A4D29">
        <w:rPr>
          <w:sz w:val="28"/>
          <w:szCs w:val="28"/>
        </w:rPr>
        <w:t xml:space="preserve"> чи </w:t>
      </w:r>
      <w:proofErr w:type="spellStart"/>
      <w:r w:rsidRPr="006A4D29">
        <w:rPr>
          <w:sz w:val="28"/>
          <w:szCs w:val="28"/>
        </w:rPr>
        <w:t>GitHub</w:t>
      </w:r>
      <w:proofErr w:type="spellEnd"/>
      <w:r w:rsidRPr="006A4D29">
        <w:rPr>
          <w:sz w:val="28"/>
          <w:szCs w:val="28"/>
        </w:rPr>
        <w:t xml:space="preserve"> </w:t>
      </w:r>
      <w:proofErr w:type="spellStart"/>
      <w:r w:rsidRPr="006A4D29">
        <w:rPr>
          <w:sz w:val="28"/>
          <w:szCs w:val="28"/>
        </w:rPr>
        <w:t>Wiki</w:t>
      </w:r>
      <w:proofErr w:type="spellEnd"/>
      <w:r w:rsidRPr="006A4D29">
        <w:rPr>
          <w:sz w:val="28"/>
          <w:szCs w:val="28"/>
        </w:rPr>
        <w:t xml:space="preserve">) має залежати виключно від масштабу проекту, кваліфікації команди розробників та загальної корпоративної культури компанії. </w:t>
      </w:r>
    </w:p>
    <w:p w:rsidR="003B41D3" w:rsidRDefault="003B41D3" w:rsidP="003B41D3">
      <w:pPr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3B41D3" w:rsidRDefault="003B41D3" w:rsidP="003B41D3">
      <w:pPr>
        <w:jc w:val="both"/>
        <w:rPr>
          <w:rFonts w:ascii="Times New Roman" w:hAnsi="Times New Roman" w:cs="Times New Roman"/>
          <w:sz w:val="28"/>
          <w:szCs w:val="28"/>
        </w:rPr>
      </w:pPr>
      <w:r w:rsidRPr="003B41D3">
        <w:rPr>
          <w:rFonts w:ascii="Times New Roman" w:hAnsi="Times New Roman" w:cs="Times New Roman"/>
          <w:b/>
          <w:sz w:val="28"/>
          <w:szCs w:val="28"/>
        </w:rPr>
        <w:t>Література:</w:t>
      </w:r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B41D3" w:rsidRDefault="003B41D3" w:rsidP="003B41D3">
      <w:pPr>
        <w:jc w:val="both"/>
        <w:rPr>
          <w:rFonts w:ascii="Times New Roman" w:hAnsi="Times New Roman" w:cs="Times New Roman"/>
          <w:sz w:val="28"/>
          <w:szCs w:val="28"/>
        </w:rPr>
      </w:pPr>
      <w:r w:rsidRPr="003B41D3">
        <w:rPr>
          <w:rFonts w:ascii="Times New Roman" w:hAnsi="Times New Roman" w:cs="Times New Roman"/>
          <w:sz w:val="28"/>
          <w:szCs w:val="28"/>
        </w:rPr>
        <w:t xml:space="preserve">21.Scott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Chacon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Ben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Straub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Pro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Apress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. 2014. 456 p. </w:t>
      </w:r>
    </w:p>
    <w:p w:rsidR="003B41D3" w:rsidRDefault="003B41D3" w:rsidP="003B41D3">
      <w:pPr>
        <w:jc w:val="both"/>
        <w:rPr>
          <w:rFonts w:ascii="Times New Roman" w:hAnsi="Times New Roman" w:cs="Times New Roman"/>
          <w:sz w:val="28"/>
          <w:szCs w:val="28"/>
        </w:rPr>
      </w:pPr>
      <w:r w:rsidRPr="003B41D3">
        <w:rPr>
          <w:rFonts w:ascii="Times New Roman" w:hAnsi="Times New Roman" w:cs="Times New Roman"/>
          <w:sz w:val="28"/>
          <w:szCs w:val="28"/>
        </w:rPr>
        <w:t xml:space="preserve">22.Jon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Loeliger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Matthew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McCullough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O'Reilly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. 2012. 456 p. </w:t>
      </w:r>
    </w:p>
    <w:p w:rsidR="003B41D3" w:rsidRDefault="003B41D3" w:rsidP="003B41D3">
      <w:pPr>
        <w:jc w:val="both"/>
        <w:rPr>
          <w:rFonts w:ascii="Times New Roman" w:hAnsi="Times New Roman" w:cs="Times New Roman"/>
          <w:sz w:val="28"/>
          <w:szCs w:val="28"/>
        </w:rPr>
      </w:pPr>
      <w:r w:rsidRPr="003B41D3">
        <w:rPr>
          <w:rFonts w:ascii="Times New Roman" w:hAnsi="Times New Roman" w:cs="Times New Roman"/>
          <w:sz w:val="28"/>
          <w:szCs w:val="28"/>
        </w:rPr>
        <w:t xml:space="preserve">23.Ryan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Hodson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Essentials.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Packt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Publishing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. 2015. 194 p. </w:t>
      </w:r>
    </w:p>
    <w:p w:rsidR="003B41D3" w:rsidRDefault="003B41D3" w:rsidP="003B41D3">
      <w:pPr>
        <w:jc w:val="both"/>
        <w:rPr>
          <w:rFonts w:ascii="Times New Roman" w:hAnsi="Times New Roman" w:cs="Times New Roman"/>
          <w:sz w:val="28"/>
          <w:szCs w:val="28"/>
        </w:rPr>
      </w:pPr>
      <w:r w:rsidRPr="003B41D3">
        <w:rPr>
          <w:rFonts w:ascii="Times New Roman" w:hAnsi="Times New Roman" w:cs="Times New Roman"/>
          <w:sz w:val="28"/>
          <w:szCs w:val="28"/>
        </w:rPr>
        <w:t xml:space="preserve">24.Roger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Dudler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Pocket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Guide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O'Reilly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. 2013. 234 p. </w:t>
      </w:r>
    </w:p>
    <w:p w:rsidR="003B41D3" w:rsidRPr="003B41D3" w:rsidRDefault="003B41D3" w:rsidP="003B41D3">
      <w:pPr>
        <w:jc w:val="both"/>
        <w:rPr>
          <w:rFonts w:ascii="Times New Roman" w:hAnsi="Times New Roman" w:cs="Times New Roman"/>
          <w:sz w:val="28"/>
          <w:szCs w:val="28"/>
        </w:rPr>
      </w:pPr>
      <w:r w:rsidRPr="003B41D3">
        <w:rPr>
          <w:rFonts w:ascii="Times New Roman" w:hAnsi="Times New Roman" w:cs="Times New Roman"/>
          <w:sz w:val="28"/>
          <w:szCs w:val="28"/>
        </w:rPr>
        <w:t xml:space="preserve">25.Seth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Robertson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Steve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Oualline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Practical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Everyday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Starch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1D3">
        <w:rPr>
          <w:rFonts w:ascii="Times New Roman" w:hAnsi="Times New Roman" w:cs="Times New Roman"/>
          <w:sz w:val="28"/>
          <w:szCs w:val="28"/>
        </w:rPr>
        <w:t>Press</w:t>
      </w:r>
      <w:proofErr w:type="spellEnd"/>
      <w:r w:rsidRPr="003B41D3">
        <w:rPr>
          <w:rFonts w:ascii="Times New Roman" w:hAnsi="Times New Roman" w:cs="Times New Roman"/>
          <w:sz w:val="28"/>
          <w:szCs w:val="28"/>
        </w:rPr>
        <w:t>. 2014. 300 p.</w:t>
      </w:r>
    </w:p>
    <w:sectPr w:rsidR="003B41D3" w:rsidRPr="003B41D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3A1B08"/>
    <w:multiLevelType w:val="hybridMultilevel"/>
    <w:tmpl w:val="4B8A42D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4E16FF"/>
    <w:multiLevelType w:val="multilevel"/>
    <w:tmpl w:val="ED4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16"/>
    <w:rsid w:val="00015B16"/>
    <w:rsid w:val="001038A0"/>
    <w:rsid w:val="001E3ED5"/>
    <w:rsid w:val="002C2C2F"/>
    <w:rsid w:val="00367949"/>
    <w:rsid w:val="003B41D3"/>
    <w:rsid w:val="003C19EC"/>
    <w:rsid w:val="003C32BE"/>
    <w:rsid w:val="005713A9"/>
    <w:rsid w:val="006604C1"/>
    <w:rsid w:val="006A4D29"/>
    <w:rsid w:val="008178AE"/>
    <w:rsid w:val="00D4019D"/>
    <w:rsid w:val="00DE3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751DE"/>
  <w15:chartTrackingRefBased/>
  <w15:docId w15:val="{DEEC7FA1-A52D-4B5D-852B-F6402A1A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B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A4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50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2836</Words>
  <Characters>1618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4</cp:revision>
  <dcterms:created xsi:type="dcterms:W3CDTF">2026-05-02T11:54:00Z</dcterms:created>
  <dcterms:modified xsi:type="dcterms:W3CDTF">2026-05-03T13:21:00Z</dcterms:modified>
</cp:coreProperties>
</file>