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F04C7">
        <w:rPr>
          <w:rFonts w:ascii="Times New Roman" w:hAnsi="Times New Roman" w:cs="Times New Roman"/>
          <w:sz w:val="32"/>
          <w:szCs w:val="32"/>
        </w:rPr>
        <w:t>2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r w:rsidR="006F04C7">
        <w:rPr>
          <w:rFonts w:ascii="Times New Roman" w:hAnsi="Times New Roman" w:cs="Times New Roman"/>
          <w:sz w:val="32"/>
          <w:szCs w:val="32"/>
        </w:rPr>
        <w:t xml:space="preserve">Симетричні криптосистеми. Алгоритми </w:t>
      </w:r>
      <w:r w:rsidR="006F04C7">
        <w:rPr>
          <w:rFonts w:ascii="Times New Roman" w:hAnsi="Times New Roman" w:cs="Times New Roman"/>
          <w:sz w:val="32"/>
          <w:szCs w:val="32"/>
          <w:lang w:val="en-US"/>
        </w:rPr>
        <w:t xml:space="preserve">DES </w:t>
      </w:r>
      <w:r w:rsidR="006F04C7">
        <w:rPr>
          <w:rFonts w:ascii="Times New Roman" w:hAnsi="Times New Roman" w:cs="Times New Roman"/>
          <w:sz w:val="32"/>
          <w:szCs w:val="32"/>
        </w:rPr>
        <w:t xml:space="preserve">та </w:t>
      </w:r>
      <w:r w:rsidR="006F04C7">
        <w:rPr>
          <w:rFonts w:ascii="Times New Roman" w:hAnsi="Times New Roman" w:cs="Times New Roman"/>
          <w:sz w:val="32"/>
          <w:szCs w:val="32"/>
          <w:lang w:val="en-US"/>
        </w:rPr>
        <w:t>AES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</w:t>
      </w:r>
      <w:r>
        <w:rPr>
          <w:rFonts w:ascii="Times New Roman" w:hAnsi="Times New Roman" w:cs="Times New Roman"/>
          <w:sz w:val="32"/>
          <w:szCs w:val="32"/>
        </w:rPr>
        <w:t>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P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sectPr w:rsidR="008178AE" w:rsidRPr="00015B1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6F04C7"/>
    <w:rsid w:val="00817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660E7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243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2</cp:revision>
  <dcterms:created xsi:type="dcterms:W3CDTF">2026-05-02T11:41:00Z</dcterms:created>
  <dcterms:modified xsi:type="dcterms:W3CDTF">2026-05-02T11:41:00Z</dcterms:modified>
</cp:coreProperties>
</file>