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桂林电子科技大学2023-2024学年 第2学期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u w:val="single"/>
        </w:rPr>
        <w:t xml:space="preserve"> 数据库系统原理综合 </w:t>
      </w:r>
      <w:r>
        <w:rPr>
          <w:rFonts w:hint="eastAsia"/>
          <w:b/>
          <w:sz w:val="44"/>
          <w:szCs w:val="44"/>
        </w:rPr>
        <w:t xml:space="preserve"> 实验报告</w:t>
      </w:r>
    </w:p>
    <w:p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课号：2320954             任课老师：唐麟</w:t>
      </w:r>
    </w:p>
    <w:p>
      <w:pPr>
        <w:jc w:val="center"/>
        <w:rPr>
          <w:b/>
          <w:sz w:val="18"/>
          <w:szCs w:val="18"/>
        </w:rPr>
      </w:pPr>
    </w:p>
    <w:tbl>
      <w:tblPr>
        <w:tblStyle w:val="8"/>
        <w:tblW w:w="4565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3359"/>
        <w:gridCol w:w="1241"/>
        <w:gridCol w:w="30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392" w:type="dxa"/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7605" w:type="dxa"/>
            <w:gridSpan w:val="3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web端</w:t>
            </w:r>
            <w:r>
              <w:rPr>
                <w:rFonts w:hint="eastAsia"/>
                <w:b/>
                <w:lang w:eastAsia="zh-CN"/>
              </w:rPr>
              <w:t>即时</w:t>
            </w:r>
            <w:r>
              <w:rPr>
                <w:rFonts w:hint="eastAsia"/>
                <w:b/>
              </w:rPr>
              <w:t>通信系统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392" w:type="dxa"/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院    系</w:t>
            </w:r>
          </w:p>
        </w:tc>
        <w:tc>
          <w:tcPr>
            <w:tcW w:w="335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1241" w:type="dxa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3005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eastAsia="SimSun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b/>
                <w:sz w:val="18"/>
                <w:szCs w:val="18"/>
                <w:lang w:val="en-US" w:eastAsia="zh-CN"/>
              </w:rPr>
              <w:t>软件工程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392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7605" w:type="dxa"/>
            <w:gridSpan w:val="3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</w:rPr>
            </w:pPr>
            <w:r>
              <w:rPr>
                <w:rFonts w:hint="default"/>
                <w:b/>
                <w:lang w:val="en-US"/>
              </w:rPr>
              <w:t>2024</w:t>
            </w:r>
            <w:r>
              <w:rPr>
                <w:rFonts w:hint="eastAsia"/>
                <w:b/>
              </w:rPr>
              <w:t>年</w:t>
            </w:r>
            <w:r>
              <w:rPr>
                <w:rFonts w:hint="default"/>
                <w:b/>
                <w:lang w:val="en-US"/>
              </w:rPr>
              <w:t>5</w:t>
            </w:r>
            <w:r>
              <w:rPr>
                <w:rFonts w:hint="eastAsia"/>
                <w:b/>
              </w:rPr>
              <w:t>月</w:t>
            </w:r>
            <w:r>
              <w:rPr>
                <w:rFonts w:hint="default"/>
                <w:b/>
                <w:lang w:val="en-US"/>
              </w:rPr>
              <w:t>17</w:t>
            </w:r>
            <w:r>
              <w:rPr>
                <w:rFonts w:hint="eastAsia"/>
                <w:b/>
              </w:rPr>
              <w:t>日</w:t>
            </w:r>
          </w:p>
        </w:tc>
      </w:tr>
    </w:tbl>
    <w:p>
      <w:pPr>
        <w:jc w:val="center"/>
      </w:pPr>
      <w:r>
        <w:rPr>
          <w:rFonts w:hint="eastAsia" w:ascii="黑体" w:hAnsi="黑体" w:eastAsia="黑体"/>
          <w:sz w:val="24"/>
        </w:rPr>
        <w:t>团队任务分工表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57"/>
        <w:gridCol w:w="1516"/>
        <w:gridCol w:w="1418"/>
        <w:gridCol w:w="4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sz w:val="24"/>
              </w:rPr>
            </w:pPr>
            <w:r>
              <w:rPr>
                <w:rFonts w:hint="default"/>
                <w:sz w:val="24"/>
              </w:rPr>
              <w:t>web端即使通信系统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负责人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rFonts w:hint="default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2200310717黄荣钊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1" w:hRule="atLeast"/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合作</w:t>
            </w:r>
          </w:p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</w:p>
        </w:tc>
        <w:tc>
          <w:tcPr>
            <w:tcW w:w="7559" w:type="dxa"/>
            <w:gridSpan w:val="3"/>
            <w:shd w:val="clear" w:color="auto" w:fill="auto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757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516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418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625" w:type="dxa"/>
            <w:shd w:val="clear" w:color="auto" w:fill="auto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个人负责模块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rFonts w:hint="default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2200310717</w:t>
            </w: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ind w:firstLine="240" w:firstLineChars="100"/>
              <w:rPr>
                <w:rFonts w:hint="eastAsia" w:eastAsia="SimSun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黄荣钊</w:t>
            </w: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rFonts w:hint="eastAsia" w:eastAsia="SimSun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 xml:space="preserve"> 全栈设计与实现、数据库设计与管理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  <w:jc w:val="center"/>
        </w:trPr>
        <w:tc>
          <w:tcPr>
            <w:tcW w:w="757" w:type="dxa"/>
            <w:shd w:val="clear" w:color="auto" w:fill="auto"/>
            <w:vAlign w:val="center"/>
          </w:tcPr>
          <w:p>
            <w:pPr>
              <w:spacing w:line="48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516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  <w:tc>
          <w:tcPr>
            <w:tcW w:w="4625" w:type="dxa"/>
            <w:shd w:val="clear" w:color="auto" w:fill="auto"/>
            <w:vAlign w:val="center"/>
          </w:tcPr>
          <w:p>
            <w:pPr>
              <w:spacing w:line="480" w:lineRule="auto"/>
              <w:rPr>
                <w:sz w:val="24"/>
              </w:rPr>
            </w:pPr>
          </w:p>
        </w:tc>
      </w:tr>
    </w:tbl>
    <w:p/>
    <w:p>
      <w:pPr>
        <w:rPr>
          <w:rFonts w:eastAsia="楷体_GB2312"/>
          <w:b/>
          <w:bCs/>
          <w:sz w:val="28"/>
        </w:rPr>
      </w:pPr>
    </w:p>
    <w:p>
      <w:pPr>
        <w:widowControl/>
        <w:jc w:val="left"/>
        <w:rPr>
          <w:rFonts w:ascii="黑体" w:hAnsi="黑体" w:eastAsia="黑体"/>
          <w:b/>
          <w:bCs/>
          <w:sz w:val="28"/>
        </w:rPr>
      </w:pPr>
      <w:r>
        <w:rPr>
          <w:rFonts w:ascii="黑体" w:hAnsi="黑体" w:eastAsia="黑体"/>
          <w:b/>
          <w:bCs/>
          <w:sz w:val="28"/>
        </w:rPr>
        <w:br w:type="page"/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需求分析</w:t>
      </w:r>
    </w:p>
    <w:p>
      <w:pPr>
        <w:pStyle w:val="25"/>
        <w:numPr>
          <w:ilvl w:val="0"/>
          <w:numId w:val="0"/>
        </w:numPr>
        <w:ind w:left="420" w:leftChars="0" w:firstLine="420" w:firstLineChars="0"/>
        <w:rPr>
          <w:rFonts w:hint="eastAsia" w:ascii="黑体" w:hAnsi="黑体" w:eastAsia="黑体"/>
          <w:bCs/>
          <w:sz w:val="24"/>
          <w:szCs w:val="22"/>
          <w:lang w:val="en-US" w:eastAsia="zh-CN"/>
        </w:rPr>
      </w:pPr>
      <w:r>
        <w:rPr>
          <w:rFonts w:hint="eastAsia" w:ascii="黑体" w:hAnsi="黑体" w:eastAsia="黑体"/>
          <w:bCs/>
          <w:sz w:val="24"/>
          <w:szCs w:val="22"/>
          <w:lang w:val="en-US" w:eastAsia="zh-CN"/>
        </w:rPr>
        <w:t>用户注册登陆后，可以通过web进行即时通信，选择一个房间或者与另一个用户，并且还可以搜索历史记录，还能更改密码。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所用开发工具和技术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是一种用于 Elixir 编程语言的 Web 框架，基于 Erlang 虚拟机构建。它旨在具有高度可扩展性、容错性和易用性。Phoenix 提供了一组用于构建 Web 应用程序的工具和约定，包括路由系统、控制器层和用于生成 HTML 的模板引擎。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LiveView 是基于 Phoenix 构建的一种技术，它允许开发人员使用最少的 JavaScript 构建丰富、交互式的 Web 应用程序。LiveView 使用一种称为“服务器呈现反应性”的技术，以实时更新 UI，而无需复杂的 JavaScript 代码。使用 LiveView，开发人员可以编写简单的 Elixir 代码来处理用户交互和更新 UI，而框架负责其余的工作。</w:t>
      </w:r>
    </w:p>
    <w:p>
      <w:pPr>
        <w:pStyle w:val="25"/>
        <w:ind w:left="432"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Phoenix 和 Phoenix LiveView 的主要优势在于其可扩展性。Elixir 和 Erlang 被设计用于处理高度并发，并且可以轻松扩展以处理大量用户。这使得 Phoenix 和 LiveView 非常适合用于构建高流量 Web 应用程序。另一个优势是其易用性。Phoenix 提供了一套用于构建 Web 应用程序的明确约定，而 LiveView 则抽象了构建交互式 UI 的许多复杂性。这意味着开发人员可以在最短的时间内构建复杂的应用程序，并且付出的努力最少。Phoenix 和 LiveView 具有高度的容错性。Erlang 虚拟机被设计用于处理故障，并且可以自动重新启动已失败的进程。这意味着即使在发生错误或崩溃的情况下，Phoenix 和 LiveView 应用程序也可以继续运行。</w:t>
      </w:r>
    </w:p>
    <w:p>
      <w:pPr>
        <w:pStyle w:val="25"/>
        <w:ind w:left="432" w:leftChars="0" w:firstLine="420" w:firstLineChars="0"/>
        <w:rPr>
          <w:rFonts w:hint="default" w:eastAsia="SimSun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数据管理系统，选择了</w:t>
      </w:r>
      <w:r>
        <w:rPr>
          <w:rFonts w:hint="default"/>
          <w:sz w:val="24"/>
          <w:lang w:val="en-US" w:eastAsia="zh-CN"/>
        </w:rPr>
        <w:t>postgresql</w:t>
      </w:r>
      <w:r>
        <w:rPr>
          <w:rFonts w:hint="eastAsia"/>
          <w:sz w:val="24"/>
          <w:lang w:val="en-US" w:eastAsia="zh-CN"/>
        </w:rPr>
        <w:t>配合</w:t>
      </w:r>
      <w:r>
        <w:rPr>
          <w:rFonts w:hint="default"/>
          <w:sz w:val="24"/>
          <w:lang w:val="en-US" w:eastAsia="zh-CN"/>
        </w:rPr>
        <w:t>Elixir</w:t>
      </w:r>
      <w:r>
        <w:rPr>
          <w:rFonts w:hint="eastAsia"/>
          <w:sz w:val="24"/>
          <w:lang w:val="en-US" w:eastAsia="zh-CN"/>
        </w:rPr>
        <w:t>的</w:t>
      </w:r>
      <w:r>
        <w:rPr>
          <w:rFonts w:hint="default"/>
          <w:sz w:val="24"/>
          <w:lang w:val="en-US" w:eastAsia="zh-CN"/>
        </w:rPr>
        <w:t>Ecto</w:t>
      </w:r>
      <w:r>
        <w:rPr>
          <w:rFonts w:hint="eastAsia"/>
          <w:sz w:val="24"/>
          <w:lang w:val="en-US" w:eastAsia="zh-CN"/>
        </w:rPr>
        <w:t>库使用。Ecto 是 Elixir 编程语言的数据库映射库，旨在提供简单、可扩展和高性能的数据库访问。Ecto 的一个主要优势是其查询接口，它允许开发人员使用 Elixir 代码构建复杂的数据库查询，而无需编写 SQL。Ecto 还提供了一套强大的迁移工具，用于管理数据库模式更改，并支持多种数据库，包括 PostgreSQL、MySQL 和 SQLite。PostgreSQL 是一种高级的开源关系数据库管理系统，具有强大的功能和可扩展性。PostgreSQL 的优势在于其支持复杂的查询和索引、数据类型丰富、可扩展性高以及其在安全性和可靠性方面的表现，并且易于使用和管理，能轻松满足我们的需求。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数据库设计</w:t>
      </w:r>
    </w:p>
    <w:p>
      <w:pPr>
        <w:rPr>
          <w:rFonts w:hint="eastAsia"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概念结构设计、逻辑结构设计、物理结构设计，别弄错！</w:t>
      </w:r>
    </w:p>
    <w:p>
      <w:pP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  <w:t>概念结构设计：</w:t>
      </w:r>
    </w:p>
    <w:p>
      <w:pPr>
        <w:numPr>
          <w:ilvl w:val="0"/>
          <w:numId w:val="3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用户：代表用户实质身份的数据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用户令牌：当用户登陆后，会生产一个唯一的token用于指代该会话，用于用户的身份信息验证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用户信息：用于记录用户相关的信息，如名字、个人介绍、头像等等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事件：用于记录房间中每个事件，如某某加入房间，某某发送了一条信息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房间：用于记录每个成员与每个房间的关系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（任务体量有限，简单起见，不设房间信息表）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ER图如图所示：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6955" cy="3757930"/>
            <wp:effectExtent l="0" t="0" r="17145" b="13970"/>
            <wp:docPr id="5" name="Picture 5" descr="2024-05-30_16:31: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-05-30_16:31: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逻辑结构设计：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id: bigint,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由Ecto自动创建的id, 用于其内部管理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email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: citext,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用户的邮箱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hash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ed_password: character varying(255),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hash保存的用户密码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con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firmed_at: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inserted_at: timestamp,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用户创建时间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用户更新时间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id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: bigint,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user_id: bigint,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token: bytea,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context: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sent_to: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id: bigint,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name: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bio: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email: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avatar: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id: bigint,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user_id: bigint,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room_name: character varying(255),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inserted_at: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updated_at: timestamp,</w:t>
      </w:r>
    </w:p>
    <w:p>
      <w:pPr>
        <w:numPr>
          <w:ilvl w:val="0"/>
          <w:numId w:val="4"/>
        </w:num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id：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bigint,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sender: character varying(255)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type: character varying(255),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 事件类型，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msg/join/leave/img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payload: character varying(255),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事件内容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,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type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是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msg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时，这是消息内容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当type是join和leave时，这用不上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当type是img时，这是图片消息的url</w:t>
      </w: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/>
          <w:bCs w:val="0"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room: character varying(255)</w:t>
      </w:r>
      <w:r>
        <w:rPr>
          <w:rFonts w:hint="default" w:asciiTheme="majorEastAsia" w:hAnsiTheme="majorEastAsia" w:eastAsiaTheme="majorEastAsia"/>
          <w:b/>
          <w:bCs w:val="0"/>
          <w:sz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 w:val="0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 w:val="0"/>
          <w:bCs/>
          <w:sz w:val="24"/>
          <w:lang w:val="en-US" w:eastAsia="zh-CN"/>
        </w:rPr>
        <w:t>inserted_at: timestamp,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ajorEastAsia" w:hAnsiTheme="majorEastAsia" w:eastAsiaTheme="majorEastAsia"/>
          <w:b w:val="0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 w:val="0"/>
          <w:bCs/>
          <w:sz w:val="24"/>
          <w:lang w:val="en-US" w:eastAsia="zh-CN"/>
        </w:rPr>
        <w:t>updated_at: timestamp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物理结构设计：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各表信息及其索引一览。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用户表：</w:t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2510" cy="1597025"/>
            <wp:effectExtent l="0" t="0" r="2540" b="3175"/>
            <wp:docPr id="2" name="Picture 2" descr="2024-05-30_16:25: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05-30_16:25: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用户令牌表：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   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8860" cy="1791970"/>
            <wp:effectExtent l="0" t="0" r="15240" b="17780"/>
            <wp:docPr id="3" name="Picture 3" descr="2024-05-30_16:27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5-30_16:27: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用户信息表：</w:t>
      </w:r>
    </w:p>
    <w:p>
      <w:pPr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3145" cy="1630045"/>
            <wp:effectExtent l="0" t="0" r="1905" b="8255"/>
            <wp:docPr id="4" name="Picture 4" descr="2024-05-30_16:28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-05-30_16:28: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房间表：</w:t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3145" cy="1691005"/>
            <wp:effectExtent l="0" t="0" r="1905" b="4445"/>
            <wp:docPr id="6" name="Picture 6" descr="2024-05-30_16:32: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-05-30_16:32: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事件表：</w:t>
      </w:r>
    </w:p>
    <w:p>
      <w:pPr>
        <w:ind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4415" cy="1808480"/>
            <wp:effectExtent l="0" t="0" r="635" b="1270"/>
            <wp:docPr id="7" name="Picture 7" descr="2024-05-30_16:34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-05-30_16:34: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相关：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索引</w:t>
      </w:r>
      <w:r>
        <w:rPr>
          <w:rFonts w:hint="default" w:asciiTheme="majorEastAsia" w:hAnsiTheme="majorEastAsia" w:eastAsiaTheme="majorEastAsia"/>
          <w:bCs/>
          <w:sz w:val="24"/>
          <w:lang w:val="en-US"/>
        </w:rPr>
        <w:t>: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在事件表建立了房间名索引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在房间表建立了房间名索引和用户email索引</w:t>
      </w:r>
    </w:p>
    <w:p>
      <w:pPr>
        <w:pStyle w:val="25"/>
        <w:numPr>
          <w:ilvl w:val="0"/>
          <w:numId w:val="6"/>
        </w:numPr>
        <w:tabs>
          <w:tab w:val="left" w:pos="3330"/>
        </w:tabs>
        <w:spacing w:line="288" w:lineRule="auto"/>
        <w:ind w:left="1020" w:leftChars="0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在用户信息表建立了email索引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SQL语句的优化</w:t>
      </w:r>
      <w:r>
        <w:rPr>
          <w:rFonts w:hint="eastAsia" w:asciiTheme="majorEastAsia" w:hAnsiTheme="majorEastAsia" w:eastAsiaTheme="majorEastAsia"/>
          <w:bCs/>
          <w:sz w:val="24"/>
          <w:lang w:eastAsia="zh-CN"/>
        </w:rPr>
        <w:t>由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ecto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自动生成四元式进行依赖分析、优化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为了拓展性、 可维护性、安全性和完整性考虑，全权使用ecto进行数据库管理与验证，因此用后端逻辑替代触发器（触发器各数据库管理系统的语法与实现都不同），防止因突发事件无法迁移其他数据库。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hint="default" w:asciiTheme="majorEastAsia" w:hAnsiTheme="majorEastAsia" w:eastAsiaTheme="majorEastAsia"/>
          <w:bCs/>
          <w:sz w:val="24"/>
        </w:rPr>
      </w:pPr>
      <w:r>
        <w:rPr>
          <w:rFonts w:hint="default" w:asciiTheme="majorEastAsia" w:hAnsiTheme="majorEastAsia" w:eastAsiaTheme="majorEastAsia"/>
          <w:bCs/>
          <w:sz w:val="24"/>
        </w:rPr>
        <w:t>Ecto 通过使用参数化查询和模式化输入来杜绝数据库安全问题，如 SQL 注入攻击。</w:t>
      </w:r>
    </w:p>
    <w:p>
      <w:pPr>
        <w:pStyle w:val="25"/>
        <w:numPr>
          <w:ilvl w:val="0"/>
          <w:numId w:val="0"/>
        </w:numPr>
        <w:tabs>
          <w:tab w:val="left" w:pos="3330"/>
        </w:tabs>
        <w:spacing w:line="288" w:lineRule="auto"/>
        <w:rPr>
          <w:rFonts w:hint="default" w:asciiTheme="majorEastAsia" w:hAnsiTheme="majorEastAsia" w:eastAsiaTheme="majorEastAsia"/>
          <w:bCs/>
          <w:sz w:val="24"/>
        </w:rPr>
      </w:pPr>
      <w:r>
        <w:rPr>
          <w:rFonts w:hint="default" w:asciiTheme="majorEastAsia" w:hAnsiTheme="majorEastAsia" w:eastAsiaTheme="majorEastAsia"/>
          <w:bCs/>
          <w:sz w:val="24"/>
        </w:rPr>
        <w:t>在参数化查询中，Ecto 将查询中的用户输入作为参数传递，而不是将其直接嵌入到查询字符串中。这样一来，即使用户输入恶意的 SQL 代码，也不会对查询产生影响。在模式化输入中，Ecto 强制执行严格的数据类型和验证规则，以确保用户输入的格式和内容符合预期。这可以有效地防止恶意用户通过输入不合法的数据来攻击数据库。此外，Ecto 还提供了一些其他的安全特性，如查询过滤和访问控制，以帮助开发人员更好地保护他们的数据库。</w:t>
      </w:r>
    </w:p>
    <w:p>
      <w:pPr>
        <w:pStyle w:val="25"/>
        <w:numPr>
          <w:ilvl w:val="0"/>
          <w:numId w:val="5"/>
        </w:numPr>
        <w:tabs>
          <w:tab w:val="left" w:pos="3330"/>
        </w:tabs>
        <w:spacing w:line="288" w:lineRule="auto"/>
        <w:ind w:left="210" w:leftChars="0" w:firstLine="480" w:firstLineChars="20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完整性约束，当用户被删除时，对应的用户信息表、用户令牌表、房间表中与该用户对应的条目会被一同删除，但事件表（聊天记录表）不会受影响。由于我们使用了Ecto,方便起见，不对任何表设置外键。</w:t>
      </w: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详细设计与实现</w:t>
      </w:r>
    </w:p>
    <w:p>
      <w:pPr>
        <w:pStyle w:val="25"/>
        <w:ind w:left="432" w:firstLine="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整个应用遵循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 xml:space="preserve">Domain Specificed Design, 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并且在界面实现上遵循MVC模式。</w:t>
      </w: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</w:pPr>
      <w:r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  <w:t>注册页面、</w:t>
      </w:r>
      <w:r>
        <w:rPr>
          <w:rFonts w:hint="eastAsia" w:asciiTheme="majorEastAsia" w:hAnsiTheme="majorEastAsia" w:eastAsiaTheme="majorEastAsia"/>
          <w:b/>
          <w:bCs w:val="0"/>
          <w:sz w:val="24"/>
          <w:lang w:val="en-US" w:eastAsia="zh-CN"/>
        </w:rPr>
        <w:t>修改页面、</w:t>
      </w:r>
      <w:r>
        <w:rPr>
          <w:rFonts w:hint="eastAsia" w:asciiTheme="majorEastAsia" w:hAnsiTheme="majorEastAsia" w:eastAsiaTheme="majorEastAsia"/>
          <w:b/>
          <w:bCs w:val="0"/>
          <w:sz w:val="24"/>
          <w:lang w:eastAsia="zh-CN"/>
        </w:rPr>
        <w:t>登陆页面：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这三个页面的样式与逻辑大体相似，放置几个表单，当输入发生变化时，进行数据验证，提交时尝试执行相应的增删差改操作。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如注册界面：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008880" cy="6426835"/>
            <wp:effectExtent l="0" t="0" r="1270" b="12065"/>
            <wp:docPr id="1" name="Picture 1" descr="2024-05-31_10:33: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05-31_10:33: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相关代码在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database_final_web/live/user_registration.ex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中，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7430" cy="3909060"/>
            <wp:effectExtent l="0" t="0" r="7620" b="15240"/>
            <wp:docPr id="8" name="Picture 8" descr="2024-05-31_10:37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4-05-31_10:37: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4255" cy="2289810"/>
            <wp:effectExtent l="0" t="0" r="10795" b="15240"/>
            <wp:docPr id="9" name="Picture 9" descr="2024-05-31_10:38: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4-05-31_10:38: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如代码所示，当表单提交时，首先尝试创建用户，成功后可创建用户信息，并对用户comfirm，而数据验证的代码在源文件中相邻的事件处理函数中，不做过多展示；另外两个页面逻辑类似，不作过多展示。</w:t>
      </w: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Cs/>
          <w:sz w:val="24"/>
          <w:lang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搜索页面：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搜索页面在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/search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和根目录下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4398010" cy="4284345"/>
            <wp:effectExtent l="0" t="0" r="2540" b="1905"/>
            <wp:docPr id="10" name="Picture 10" descr="2024-05-31_10:50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-05-31_10:50: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界面代码：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界面由只有一个输入的表单和消息列表组成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732145" cy="3276600"/>
            <wp:effectExtent l="0" t="0" r="1905" b="0"/>
            <wp:docPr id="11" name="Picture 11" descr="2024-05-31_10:51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-05-31_10:51: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5698490" cy="2310130"/>
            <wp:effectExtent l="0" t="0" r="16510" b="13970"/>
            <wp:docPr id="12" name="Picture 12" descr="2024-05-31_10:53: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4-05-31_10:53: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当输入内容更改时，上面的事件处理器将会被触发。该处理器首先从输入中读取搜索内容，然后将搜索到的相关的内容更新到事件列表中。搜索逻辑如下：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8225" cy="1308735"/>
            <wp:effectExtent l="0" t="0" r="15875" b="5715"/>
            <wp:docPr id="13" name="Picture 13" descr="2024-05-31_10:56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4-05-31_10:56: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firstLine="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eastAsia="zh-CN"/>
        </w:rPr>
        <w:t>聊天室页面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: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聊天室在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/room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路由下。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聊天室由三大板块组成，左上用于加入新的房间，左下显示房间列表，右边就是消息列表。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00445" cy="4121785"/>
            <wp:effectExtent l="0" t="0" r="14605" b="12065"/>
            <wp:docPr id="14" name="Picture 14" descr="2024-05-31_10:58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-05-31_10:58: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</w:p>
    <w:p>
      <w:pPr>
        <w:pStyle w:val="25"/>
        <w:ind w:left="432" w:firstLine="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身份验证：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在路由到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/ /room /search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时，如果没有当前用户的登陆token, 则会被重定向到登陆页面，防止意外发生，如在路由进入/room时，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6955" cy="1459230"/>
            <wp:effectExtent l="0" t="0" r="17145" b="7620"/>
            <wp:docPr id="15" name="Picture 15" descr="2024-05-31_11:04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4-05-31_11:04: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phoenix会执行房间模块中的mount函数，如图所示，第一个折叠的mount函数即是正常的聊天室初始化逻辑，而当current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为空时，elixir的模式匹配功能就会进入第二个mount函数中，从而对页面进行重定向。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current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 xml:space="preserve">由路由管道中的fetch_current_user 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Plug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提供，</w:t>
      </w:r>
    </w:p>
    <w:p>
      <w:pPr>
        <w:pStyle w:val="25"/>
        <w:ind w:left="432" w:leftChars="0" w:firstLine="420" w:firstLineChars="0"/>
        <w:rPr>
          <w:rFonts w:hint="default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9495" cy="1464310"/>
            <wp:effectExtent l="0" t="0" r="14605" b="2540"/>
            <wp:docPr id="16" name="Picture 16" descr="2024-05-31_11:07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4-05-31_11:07: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该plug会尝试从浏览器请求中读取cookie中的token信息，然后找到对应的用户身份，将该身份写入响应中的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current_user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中。也就是说，若没有找到对应的用户信息，页面响应中，就不会存在</w:t>
      </w:r>
      <w:r>
        <w:rPr>
          <w:rFonts w:hint="default" w:asciiTheme="majorEastAsia" w:hAnsiTheme="majorEastAsia" w:eastAsiaTheme="majorEastAsia"/>
          <w:bCs/>
          <w:sz w:val="24"/>
          <w:lang w:val="en-US" w:eastAsia="zh-CN"/>
        </w:rPr>
        <w:t>current_user</w:t>
      </w: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t>。</w:t>
      </w:r>
    </w:p>
    <w:p>
      <w:pPr>
        <w:pStyle w:val="25"/>
        <w:ind w:left="432" w:leftChars="0" w:firstLine="420" w:firstLineChars="0"/>
        <w:rPr>
          <w:rFonts w:hint="eastAsia" w:asciiTheme="majorEastAsia" w:hAnsiTheme="majorEastAsia" w:eastAsiaTheme="majorEastAsia"/>
          <w:bCs/>
          <w:sz w:val="24"/>
          <w:lang w:val="en-US" w:eastAsia="zh-CN"/>
        </w:rPr>
      </w:pPr>
      <w:r>
        <w:rPr>
          <w:rFonts w:hint="eastAsia" w:asciiTheme="majorEastAsia" w:hAnsiTheme="majorEastAsia" w:eastAsiaTheme="majorEastAsia"/>
          <w:bCs/>
          <w:sz w:val="24"/>
          <w:lang w:val="en-US" w:eastAsia="zh-CN"/>
        </w:rPr>
        <w:drawing>
          <wp:inline distT="0" distB="0" distL="114300" distR="114300">
            <wp:extent cx="6114415" cy="3119120"/>
            <wp:effectExtent l="0" t="0" r="635" b="5080"/>
            <wp:docPr id="18" name="Picture 18" descr="2024-05-31_11:15: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4-05-31_11:15: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left="432" w:firstLine="0" w:firstLineChars="0"/>
        <w:rPr>
          <w:rFonts w:asciiTheme="majorEastAsia" w:hAnsiTheme="majorEastAsia" w:eastAsiaTheme="majorEastAsia"/>
          <w:bCs/>
          <w:sz w:val="24"/>
        </w:rPr>
      </w:pPr>
      <w:r>
        <w:rPr>
          <w:rFonts w:hint="eastAsia" w:asciiTheme="majorEastAsia" w:hAnsiTheme="majorEastAsia" w:eastAsiaTheme="majorEastAsia"/>
          <w:bCs/>
          <w:sz w:val="24"/>
        </w:rPr>
        <w:t>分模块进行设计，小组成员分着写这一部分，然后合在一起。</w:t>
      </w:r>
    </w:p>
    <w:p>
      <w:r>
        <w:rPr>
          <w:rFonts w:hint="eastAsia"/>
        </w:rPr>
        <w:t>这一个部分就是详细的将自己的系统详细设计与实现介绍清楚。设计就是画流程图之类，并配上文字说明。实现就是实现效果（截图）配上关键代码、文字说明是怎么做出来这样的结果的。</w:t>
      </w:r>
    </w:p>
    <w:p>
      <w:r>
        <w:rPr>
          <w:rFonts w:hint="eastAsia"/>
        </w:rPr>
        <w:t>结构可以灵活些，比如根据流程顺序分块介绍，比如根据用户分类的功能介绍。</w:t>
      </w:r>
    </w:p>
    <w:p>
      <w:pPr>
        <w:rPr>
          <w:rFonts w:hint="eastAsia"/>
        </w:rPr>
      </w:pPr>
      <w:r>
        <w:rPr>
          <w:rFonts w:hint="eastAsia"/>
        </w:rPr>
        <w:t>但是需要注意：（1）不能只有图和代码，必须有文字说明介绍（2）不能大段大段代码，</w:t>
      </w:r>
      <w:r>
        <w:rPr>
          <w:rFonts w:hint="eastAsia"/>
          <w:b/>
          <w:color w:val="FF0000"/>
        </w:rPr>
        <w:t>只能是关键的代码</w:t>
      </w:r>
      <w:r>
        <w:rPr>
          <w:rFonts w:hint="eastAsia"/>
        </w:rPr>
        <w:t>。而且如果出现代码，那么必须有文字说明（不是代码上的注释）。（3）如果有用到设计模式的同学，这里可以好好的写写。。。。。。。。。。。</w:t>
      </w:r>
    </w:p>
    <w:p>
      <w:pPr>
        <w:rPr>
          <w:rFonts w:hint="eastAsia"/>
        </w:rPr>
      </w:pPr>
    </w:p>
    <w:p>
      <w:pPr>
        <w:rPr>
          <w:rFonts w:hint="eastAsia" w:eastAsia="SimSun"/>
          <w:lang w:eastAsia="zh-CN"/>
        </w:rPr>
      </w:pPr>
    </w:p>
    <w:p>
      <w:pPr>
        <w:pStyle w:val="25"/>
        <w:numPr>
          <w:ilvl w:val="0"/>
          <w:numId w:val="2"/>
        </w:numPr>
        <w:ind w:firstLineChars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测试</w:t>
      </w:r>
    </w:p>
    <w:p>
      <w:pPr>
        <w:pStyle w:val="25"/>
        <w:ind w:left="432" w:firstLine="0" w:firstLineChars="0"/>
      </w:pPr>
      <w:r>
        <w:rPr>
          <w:rFonts w:hint="eastAsia"/>
        </w:rPr>
        <w:t>主要写</w:t>
      </w:r>
      <w:r>
        <w:rPr>
          <w:rFonts w:hint="eastAsia"/>
          <w:color w:val="FF0000"/>
        </w:rPr>
        <w:t>功能测试</w:t>
      </w:r>
      <w:r>
        <w:rPr>
          <w:rFonts w:hint="eastAsia"/>
        </w:rPr>
        <w:t>：根据需求，将系统分为多个场景，以场景为主线，结合等价类划分、边界值分析等等设计测试用例，进行测试。测试发现问题，进行修改，修改后进行回归测试。。。。。。。。</w:t>
      </w:r>
    </w:p>
    <w:p>
      <w:pPr>
        <w:pStyle w:val="25"/>
        <w:ind w:left="432" w:firstLine="0" w:firstLineChars="0"/>
      </w:pPr>
      <w:r>
        <w:rPr>
          <w:rFonts w:hint="eastAsia"/>
        </w:rPr>
        <w:t>如有web开发，可以写写兼容性测试和性能测试。</w:t>
      </w:r>
    </w:p>
    <w:p>
      <w:pPr>
        <w:pStyle w:val="25"/>
        <w:numPr>
          <w:ilvl w:val="0"/>
          <w:numId w:val="2"/>
        </w:numPr>
        <w:ind w:firstLineChars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存在的问题及改进思路</w:t>
      </w:r>
    </w:p>
    <w:p>
      <w:pPr>
        <w:pStyle w:val="25"/>
        <w:numPr>
          <w:ilvl w:val="0"/>
          <w:numId w:val="2"/>
        </w:numPr>
        <w:ind w:firstLineChars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附录</w:t>
      </w:r>
    </w:p>
    <w:p>
      <w:r>
        <w:rPr>
          <w:rFonts w:hint="eastAsia"/>
        </w:rPr>
        <w:t>系统中所用的SQL语句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0xProto Nerd Font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_GB2312">
    <w:altName w:val="Noto Sans CJK SC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ejaVu San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3270 Nerd Font">
    <w:panose1 w:val="02000509000000000000"/>
    <w:charset w:val="00"/>
    <w:family w:val="auto"/>
    <w:pitch w:val="default"/>
    <w:sig w:usb0="A00082EF" w:usb1="5208F9FF" w:usb2="0200403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5FCFBD"/>
    <w:multiLevelType w:val="singleLevel"/>
    <w:tmpl w:val="D35FCF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E79EC4"/>
    <w:multiLevelType w:val="singleLevel"/>
    <w:tmpl w:val="FFE79EC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2CE53E4"/>
    <w:multiLevelType w:val="multilevel"/>
    <w:tmpl w:val="32CE53E4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843E75"/>
    <w:multiLevelType w:val="multilevel"/>
    <w:tmpl w:val="5E843E75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eastAsia"/>
        <w:sz w:val="30"/>
        <w:szCs w:val="30"/>
      </w:rPr>
    </w:lvl>
    <w:lvl w:ilvl="1" w:tentative="0">
      <w:start w:val="1"/>
      <w:numFmt w:val="decimal"/>
      <w:pStyle w:val="4"/>
      <w:suff w:val="nothing"/>
      <w:lvlText w:val="%1.%2."/>
      <w:lvlJc w:val="left"/>
      <w:pPr>
        <w:ind w:left="0" w:firstLine="0"/>
      </w:pPr>
      <w:rPr>
        <w:rFonts w:hint="eastAsia"/>
        <w:sz w:val="28"/>
        <w:szCs w:val="28"/>
      </w:rPr>
    </w:lvl>
    <w:lvl w:ilvl="2" w:tentative="0">
      <w:start w:val="1"/>
      <w:numFmt w:val="decimal"/>
      <w:pStyle w:val="5"/>
      <w:suff w:val="nothing"/>
      <w:lvlText w:val="%1.%2.%3."/>
      <w:lvlJc w:val="left"/>
      <w:pPr>
        <w:ind w:left="0" w:firstLine="0"/>
      </w:pPr>
      <w:rPr>
        <w:rFonts w:hint="eastAsia"/>
        <w:sz w:val="24"/>
        <w:szCs w:val="24"/>
      </w:rPr>
    </w:lvl>
    <w:lvl w:ilvl="3" w:tentative="0">
      <w:start w:val="1"/>
      <w:numFmt w:val="decimal"/>
      <w:pStyle w:val="6"/>
      <w:suff w:val="nothing"/>
      <w:lvlText w:val="(%4)"/>
      <w:lvlJc w:val="left"/>
      <w:pPr>
        <w:ind w:left="0" w:firstLine="0"/>
      </w:pPr>
      <w:rPr>
        <w:rFonts w:hint="eastAsia"/>
        <w:b/>
        <w:i w:val="0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5F7E9295"/>
    <w:multiLevelType w:val="singleLevel"/>
    <w:tmpl w:val="5F7E929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DABC74B"/>
    <w:multiLevelType w:val="singleLevel"/>
    <w:tmpl w:val="7DABC74B"/>
    <w:lvl w:ilvl="0" w:tentative="0">
      <w:start w:val="1"/>
      <w:numFmt w:val="decimal"/>
      <w:suff w:val="nothing"/>
      <w:lvlText w:val="%1）"/>
      <w:lvlJc w:val="left"/>
      <w:pPr>
        <w:ind w:left="1020" w:leftChars="0" w:firstLine="0" w:firstLineChars="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77"/>
    <w:rsid w:val="000073DF"/>
    <w:rsid w:val="0001475D"/>
    <w:rsid w:val="000236AD"/>
    <w:rsid w:val="00033B73"/>
    <w:rsid w:val="00054C98"/>
    <w:rsid w:val="00057BD4"/>
    <w:rsid w:val="00061FB3"/>
    <w:rsid w:val="00063970"/>
    <w:rsid w:val="0008656F"/>
    <w:rsid w:val="00090F59"/>
    <w:rsid w:val="00092FE9"/>
    <w:rsid w:val="000A6A62"/>
    <w:rsid w:val="000B6315"/>
    <w:rsid w:val="000C4DE4"/>
    <w:rsid w:val="000D799F"/>
    <w:rsid w:val="000D7E77"/>
    <w:rsid w:val="000F397B"/>
    <w:rsid w:val="001055A1"/>
    <w:rsid w:val="001176CE"/>
    <w:rsid w:val="0012389C"/>
    <w:rsid w:val="00152E1B"/>
    <w:rsid w:val="00155C3B"/>
    <w:rsid w:val="001606F8"/>
    <w:rsid w:val="00173209"/>
    <w:rsid w:val="00185350"/>
    <w:rsid w:val="00193109"/>
    <w:rsid w:val="00194A6E"/>
    <w:rsid w:val="00195C6F"/>
    <w:rsid w:val="001966B9"/>
    <w:rsid w:val="001A1322"/>
    <w:rsid w:val="001A4092"/>
    <w:rsid w:val="001B71F5"/>
    <w:rsid w:val="001C2D4B"/>
    <w:rsid w:val="001D7DD4"/>
    <w:rsid w:val="001E06A4"/>
    <w:rsid w:val="001E3998"/>
    <w:rsid w:val="001E6D75"/>
    <w:rsid w:val="001F371C"/>
    <w:rsid w:val="0026240C"/>
    <w:rsid w:val="002771FA"/>
    <w:rsid w:val="00283EF0"/>
    <w:rsid w:val="00293B1E"/>
    <w:rsid w:val="002A1E72"/>
    <w:rsid w:val="002A73A8"/>
    <w:rsid w:val="002B1850"/>
    <w:rsid w:val="002D23EA"/>
    <w:rsid w:val="002E24FA"/>
    <w:rsid w:val="002E5912"/>
    <w:rsid w:val="002E6F89"/>
    <w:rsid w:val="002F5FDB"/>
    <w:rsid w:val="002F684B"/>
    <w:rsid w:val="00316B1B"/>
    <w:rsid w:val="0033093F"/>
    <w:rsid w:val="00331D81"/>
    <w:rsid w:val="00334335"/>
    <w:rsid w:val="00351F16"/>
    <w:rsid w:val="00356436"/>
    <w:rsid w:val="0036030D"/>
    <w:rsid w:val="00362F35"/>
    <w:rsid w:val="003639BF"/>
    <w:rsid w:val="00364ADE"/>
    <w:rsid w:val="00373EED"/>
    <w:rsid w:val="00390052"/>
    <w:rsid w:val="003A5B9C"/>
    <w:rsid w:val="003A6953"/>
    <w:rsid w:val="003C2119"/>
    <w:rsid w:val="003C6F41"/>
    <w:rsid w:val="003F3D2A"/>
    <w:rsid w:val="004065E5"/>
    <w:rsid w:val="00407727"/>
    <w:rsid w:val="004145CC"/>
    <w:rsid w:val="004230CF"/>
    <w:rsid w:val="004258D2"/>
    <w:rsid w:val="00430125"/>
    <w:rsid w:val="004415A9"/>
    <w:rsid w:val="00463B34"/>
    <w:rsid w:val="0047241F"/>
    <w:rsid w:val="004811D7"/>
    <w:rsid w:val="004837CE"/>
    <w:rsid w:val="00491BBC"/>
    <w:rsid w:val="004C2412"/>
    <w:rsid w:val="004D1ED2"/>
    <w:rsid w:val="004D5C00"/>
    <w:rsid w:val="004D73C1"/>
    <w:rsid w:val="004E50CA"/>
    <w:rsid w:val="00510F0A"/>
    <w:rsid w:val="00533FE6"/>
    <w:rsid w:val="00535D74"/>
    <w:rsid w:val="0053616E"/>
    <w:rsid w:val="0053711A"/>
    <w:rsid w:val="0054510D"/>
    <w:rsid w:val="00556B83"/>
    <w:rsid w:val="00557396"/>
    <w:rsid w:val="0056043E"/>
    <w:rsid w:val="00561E68"/>
    <w:rsid w:val="00561F5F"/>
    <w:rsid w:val="00583DC3"/>
    <w:rsid w:val="00584BA8"/>
    <w:rsid w:val="005A6092"/>
    <w:rsid w:val="005C2D37"/>
    <w:rsid w:val="005E05E3"/>
    <w:rsid w:val="005E403A"/>
    <w:rsid w:val="006038A7"/>
    <w:rsid w:val="00610AA0"/>
    <w:rsid w:val="00612775"/>
    <w:rsid w:val="006452E6"/>
    <w:rsid w:val="00662B15"/>
    <w:rsid w:val="0066400C"/>
    <w:rsid w:val="0067091B"/>
    <w:rsid w:val="00697211"/>
    <w:rsid w:val="006C075F"/>
    <w:rsid w:val="006D770E"/>
    <w:rsid w:val="006E2FA4"/>
    <w:rsid w:val="006E6585"/>
    <w:rsid w:val="006F12D9"/>
    <w:rsid w:val="006F1AA7"/>
    <w:rsid w:val="00706A19"/>
    <w:rsid w:val="007273CA"/>
    <w:rsid w:val="00742CA0"/>
    <w:rsid w:val="00747171"/>
    <w:rsid w:val="007553D9"/>
    <w:rsid w:val="00764BB5"/>
    <w:rsid w:val="00766BC4"/>
    <w:rsid w:val="007728E4"/>
    <w:rsid w:val="00774F1F"/>
    <w:rsid w:val="007772CC"/>
    <w:rsid w:val="0078235D"/>
    <w:rsid w:val="00791E61"/>
    <w:rsid w:val="007A666E"/>
    <w:rsid w:val="007A712C"/>
    <w:rsid w:val="007B0919"/>
    <w:rsid w:val="007B6BF8"/>
    <w:rsid w:val="007D56C7"/>
    <w:rsid w:val="007D5EF5"/>
    <w:rsid w:val="007F754F"/>
    <w:rsid w:val="007F75B5"/>
    <w:rsid w:val="00802B77"/>
    <w:rsid w:val="008034B0"/>
    <w:rsid w:val="0080402C"/>
    <w:rsid w:val="008101DF"/>
    <w:rsid w:val="00812C76"/>
    <w:rsid w:val="008159C6"/>
    <w:rsid w:val="00822B3A"/>
    <w:rsid w:val="008346A7"/>
    <w:rsid w:val="0083554E"/>
    <w:rsid w:val="00843FE9"/>
    <w:rsid w:val="00845BC7"/>
    <w:rsid w:val="008565AA"/>
    <w:rsid w:val="008628F3"/>
    <w:rsid w:val="008768BC"/>
    <w:rsid w:val="00877FCD"/>
    <w:rsid w:val="008A0807"/>
    <w:rsid w:val="008A59DD"/>
    <w:rsid w:val="008B0F08"/>
    <w:rsid w:val="008B229F"/>
    <w:rsid w:val="008C0022"/>
    <w:rsid w:val="008D4136"/>
    <w:rsid w:val="008E77EE"/>
    <w:rsid w:val="009066C4"/>
    <w:rsid w:val="009066F1"/>
    <w:rsid w:val="00910F61"/>
    <w:rsid w:val="009242F4"/>
    <w:rsid w:val="00926047"/>
    <w:rsid w:val="00926F7A"/>
    <w:rsid w:val="0093192C"/>
    <w:rsid w:val="00933625"/>
    <w:rsid w:val="00946DA2"/>
    <w:rsid w:val="00981A99"/>
    <w:rsid w:val="00995141"/>
    <w:rsid w:val="009958EA"/>
    <w:rsid w:val="009A245E"/>
    <w:rsid w:val="009B1CC2"/>
    <w:rsid w:val="009B7449"/>
    <w:rsid w:val="009C2030"/>
    <w:rsid w:val="009C6406"/>
    <w:rsid w:val="009D403D"/>
    <w:rsid w:val="009D5124"/>
    <w:rsid w:val="009E4EFD"/>
    <w:rsid w:val="009E525C"/>
    <w:rsid w:val="009F1E60"/>
    <w:rsid w:val="009F2675"/>
    <w:rsid w:val="00A06CDA"/>
    <w:rsid w:val="00A07448"/>
    <w:rsid w:val="00A11700"/>
    <w:rsid w:val="00A11A48"/>
    <w:rsid w:val="00A11A94"/>
    <w:rsid w:val="00A13E1B"/>
    <w:rsid w:val="00A2405C"/>
    <w:rsid w:val="00A431BB"/>
    <w:rsid w:val="00A72C4D"/>
    <w:rsid w:val="00A73A9A"/>
    <w:rsid w:val="00A80E2F"/>
    <w:rsid w:val="00A824CC"/>
    <w:rsid w:val="00A9015C"/>
    <w:rsid w:val="00A904D5"/>
    <w:rsid w:val="00A944D6"/>
    <w:rsid w:val="00AB213B"/>
    <w:rsid w:val="00AD4CE0"/>
    <w:rsid w:val="00AD62BD"/>
    <w:rsid w:val="00AE67BD"/>
    <w:rsid w:val="00AF3E2F"/>
    <w:rsid w:val="00B01A1D"/>
    <w:rsid w:val="00B074C3"/>
    <w:rsid w:val="00B36D76"/>
    <w:rsid w:val="00B4050E"/>
    <w:rsid w:val="00B63A8B"/>
    <w:rsid w:val="00B66681"/>
    <w:rsid w:val="00B66EF4"/>
    <w:rsid w:val="00B767B7"/>
    <w:rsid w:val="00BA7725"/>
    <w:rsid w:val="00BB5A6F"/>
    <w:rsid w:val="00BC29B7"/>
    <w:rsid w:val="00C06070"/>
    <w:rsid w:val="00C10C41"/>
    <w:rsid w:val="00C30B26"/>
    <w:rsid w:val="00C33E8D"/>
    <w:rsid w:val="00C46E93"/>
    <w:rsid w:val="00C47047"/>
    <w:rsid w:val="00C47E16"/>
    <w:rsid w:val="00C551E3"/>
    <w:rsid w:val="00C5734C"/>
    <w:rsid w:val="00C671DE"/>
    <w:rsid w:val="00C67BBC"/>
    <w:rsid w:val="00C7678B"/>
    <w:rsid w:val="00CA6B28"/>
    <w:rsid w:val="00CB27D1"/>
    <w:rsid w:val="00CC6EEB"/>
    <w:rsid w:val="00CC74E0"/>
    <w:rsid w:val="00CC77D3"/>
    <w:rsid w:val="00CD082A"/>
    <w:rsid w:val="00CD2EE6"/>
    <w:rsid w:val="00D2544E"/>
    <w:rsid w:val="00D35141"/>
    <w:rsid w:val="00D37EF2"/>
    <w:rsid w:val="00D41735"/>
    <w:rsid w:val="00D417DA"/>
    <w:rsid w:val="00D44AF2"/>
    <w:rsid w:val="00D44C12"/>
    <w:rsid w:val="00D46A12"/>
    <w:rsid w:val="00D5147A"/>
    <w:rsid w:val="00D669A3"/>
    <w:rsid w:val="00D67BBB"/>
    <w:rsid w:val="00D70CA0"/>
    <w:rsid w:val="00D71A3D"/>
    <w:rsid w:val="00D722B9"/>
    <w:rsid w:val="00DB0CAF"/>
    <w:rsid w:val="00DC3420"/>
    <w:rsid w:val="00DE063C"/>
    <w:rsid w:val="00DF4792"/>
    <w:rsid w:val="00E11098"/>
    <w:rsid w:val="00E1337B"/>
    <w:rsid w:val="00E33D2C"/>
    <w:rsid w:val="00E40B86"/>
    <w:rsid w:val="00E45A2E"/>
    <w:rsid w:val="00E54ECB"/>
    <w:rsid w:val="00E628CB"/>
    <w:rsid w:val="00E81466"/>
    <w:rsid w:val="00EB0C53"/>
    <w:rsid w:val="00EB4756"/>
    <w:rsid w:val="00EB70F1"/>
    <w:rsid w:val="00ED36FD"/>
    <w:rsid w:val="00EE31F5"/>
    <w:rsid w:val="00EE6E9B"/>
    <w:rsid w:val="00EF71CF"/>
    <w:rsid w:val="00F00F50"/>
    <w:rsid w:val="00F1154D"/>
    <w:rsid w:val="00F11B9C"/>
    <w:rsid w:val="00F13DCE"/>
    <w:rsid w:val="00F14C75"/>
    <w:rsid w:val="00F262EA"/>
    <w:rsid w:val="00F32D4F"/>
    <w:rsid w:val="00F45B28"/>
    <w:rsid w:val="00F55CE5"/>
    <w:rsid w:val="00F63E03"/>
    <w:rsid w:val="00F66C64"/>
    <w:rsid w:val="00F82950"/>
    <w:rsid w:val="00F83AAE"/>
    <w:rsid w:val="00FB5074"/>
    <w:rsid w:val="00FB545F"/>
    <w:rsid w:val="00FC0392"/>
    <w:rsid w:val="00FC3832"/>
    <w:rsid w:val="00FC5E83"/>
    <w:rsid w:val="00FD7611"/>
    <w:rsid w:val="00FE4576"/>
    <w:rsid w:val="00FE6EA2"/>
    <w:rsid w:val="00FF5B92"/>
    <w:rsid w:val="0D67DB51"/>
    <w:rsid w:val="12BFEA2D"/>
    <w:rsid w:val="16BFC7AD"/>
    <w:rsid w:val="19FF0972"/>
    <w:rsid w:val="1BFEC6A4"/>
    <w:rsid w:val="2B2E9509"/>
    <w:rsid w:val="2BCFEA39"/>
    <w:rsid w:val="2EFF5A5D"/>
    <w:rsid w:val="2FB19434"/>
    <w:rsid w:val="32FB4FA5"/>
    <w:rsid w:val="33CA4A50"/>
    <w:rsid w:val="3B5F1B7C"/>
    <w:rsid w:val="3C7B0790"/>
    <w:rsid w:val="3D374B83"/>
    <w:rsid w:val="3F278B3A"/>
    <w:rsid w:val="3FF15270"/>
    <w:rsid w:val="3FF4416B"/>
    <w:rsid w:val="57EAC22C"/>
    <w:rsid w:val="5DDF1A15"/>
    <w:rsid w:val="5DFFF59B"/>
    <w:rsid w:val="5F7E0006"/>
    <w:rsid w:val="60DA7A33"/>
    <w:rsid w:val="65D7501B"/>
    <w:rsid w:val="68F8F2CD"/>
    <w:rsid w:val="6B5F18C7"/>
    <w:rsid w:val="70FF85DF"/>
    <w:rsid w:val="75FA5367"/>
    <w:rsid w:val="76AB3FBD"/>
    <w:rsid w:val="777D40B5"/>
    <w:rsid w:val="777EBA56"/>
    <w:rsid w:val="77E7396A"/>
    <w:rsid w:val="786EEA0A"/>
    <w:rsid w:val="7B5F6025"/>
    <w:rsid w:val="7BCF359B"/>
    <w:rsid w:val="7BCF7463"/>
    <w:rsid w:val="7C1B4C5B"/>
    <w:rsid w:val="7D3FE980"/>
    <w:rsid w:val="7DFF60C5"/>
    <w:rsid w:val="7E3306CF"/>
    <w:rsid w:val="7E3FED4F"/>
    <w:rsid w:val="7ECF939F"/>
    <w:rsid w:val="7EFB108B"/>
    <w:rsid w:val="7EFD45E2"/>
    <w:rsid w:val="7F77E4B8"/>
    <w:rsid w:val="7F7CE954"/>
    <w:rsid w:val="7FB65141"/>
    <w:rsid w:val="7FBDA95E"/>
    <w:rsid w:val="7FCF2036"/>
    <w:rsid w:val="7FEA43CE"/>
    <w:rsid w:val="7FEB750C"/>
    <w:rsid w:val="7FF75EAE"/>
    <w:rsid w:val="7FFF0B38"/>
    <w:rsid w:val="7FFF3687"/>
    <w:rsid w:val="827DE043"/>
    <w:rsid w:val="92FAF9B3"/>
    <w:rsid w:val="9BF54282"/>
    <w:rsid w:val="9EED28E6"/>
    <w:rsid w:val="A4DD342A"/>
    <w:rsid w:val="AA3D49C4"/>
    <w:rsid w:val="ABE8E969"/>
    <w:rsid w:val="B5CB56CC"/>
    <w:rsid w:val="B7AFF74D"/>
    <w:rsid w:val="B7EFB146"/>
    <w:rsid w:val="B83516B0"/>
    <w:rsid w:val="BB6F6190"/>
    <w:rsid w:val="BBF630CF"/>
    <w:rsid w:val="BD7D8069"/>
    <w:rsid w:val="BE3D946B"/>
    <w:rsid w:val="BE7EC73E"/>
    <w:rsid w:val="BEDB3A5B"/>
    <w:rsid w:val="BEDBB883"/>
    <w:rsid w:val="BEEB440C"/>
    <w:rsid w:val="BF6E460B"/>
    <w:rsid w:val="BF9F6F76"/>
    <w:rsid w:val="BFEED400"/>
    <w:rsid w:val="BFEF3118"/>
    <w:rsid w:val="BFFBFA4D"/>
    <w:rsid w:val="C25F4A6E"/>
    <w:rsid w:val="C7D3FF26"/>
    <w:rsid w:val="C9D96F62"/>
    <w:rsid w:val="D27F2629"/>
    <w:rsid w:val="D3FA1ABC"/>
    <w:rsid w:val="DAFD9BA3"/>
    <w:rsid w:val="DBCFF6BD"/>
    <w:rsid w:val="DBF3E59A"/>
    <w:rsid w:val="DDDD2EF5"/>
    <w:rsid w:val="DF6D6A15"/>
    <w:rsid w:val="DFBFEAF6"/>
    <w:rsid w:val="DFEF9D2D"/>
    <w:rsid w:val="DFF96592"/>
    <w:rsid w:val="DFFFAE37"/>
    <w:rsid w:val="EBAF04BB"/>
    <w:rsid w:val="ED93E0EB"/>
    <w:rsid w:val="EDFFD4B1"/>
    <w:rsid w:val="EF9F7AD3"/>
    <w:rsid w:val="EFFF6E07"/>
    <w:rsid w:val="F2F2C4B4"/>
    <w:rsid w:val="F7522E5C"/>
    <w:rsid w:val="F77F1724"/>
    <w:rsid w:val="F7DB11A0"/>
    <w:rsid w:val="F7F7A417"/>
    <w:rsid w:val="F7FBFEDF"/>
    <w:rsid w:val="F8D7D9D8"/>
    <w:rsid w:val="F9FCCC8F"/>
    <w:rsid w:val="F9FFB2E6"/>
    <w:rsid w:val="FBBA9E67"/>
    <w:rsid w:val="FBF24421"/>
    <w:rsid w:val="FD7EA36F"/>
    <w:rsid w:val="FDEF4870"/>
    <w:rsid w:val="FDF6A27E"/>
    <w:rsid w:val="FEBC84A8"/>
    <w:rsid w:val="FECFF602"/>
    <w:rsid w:val="FEFA6D46"/>
    <w:rsid w:val="FEFBB390"/>
    <w:rsid w:val="FEFD8C7C"/>
    <w:rsid w:val="FEFF3A65"/>
    <w:rsid w:val="FF1BA612"/>
    <w:rsid w:val="FFB60611"/>
    <w:rsid w:val="FFBF3572"/>
    <w:rsid w:val="FFDB432C"/>
    <w:rsid w:val="FFF78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nhideWhenUsed="0"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nhideWhenUsed="0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30"/>
      <w:szCs w:val="30"/>
    </w:rPr>
  </w:style>
  <w:style w:type="paragraph" w:styleId="4">
    <w:name w:val="heading 2"/>
    <w:basedOn w:val="1"/>
    <w:next w:val="3"/>
    <w:qFormat/>
    <w:uiPriority w:val="0"/>
    <w:pPr>
      <w:keepNext/>
      <w:keepLines/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5">
    <w:name w:val="heading 3"/>
    <w:basedOn w:val="1"/>
    <w:next w:val="3"/>
    <w:qFormat/>
    <w:uiPriority w:val="0"/>
    <w:pPr>
      <w:keepNext/>
      <w:keepLines/>
      <w:numPr>
        <w:ilvl w:val="2"/>
        <w:numId w:val="1"/>
      </w:numPr>
      <w:outlineLvl w:val="2"/>
    </w:pPr>
    <w:rPr>
      <w:b/>
      <w:bCs/>
      <w:sz w:val="24"/>
    </w:rPr>
  </w:style>
  <w:style w:type="paragraph" w:styleId="6">
    <w:name w:val="heading 4"/>
    <w:basedOn w:val="1"/>
    <w:next w:val="3"/>
    <w:qFormat/>
    <w:uiPriority w:val="0"/>
    <w:pPr>
      <w:keepNext/>
      <w:keepLines/>
      <w:numPr>
        <w:ilvl w:val="3"/>
        <w:numId w:val="1"/>
      </w:numPr>
      <w:outlineLvl w:val="3"/>
    </w:pPr>
    <w:rPr>
      <w:rFonts w:ascii="黑体" w:hAnsi="Arial" w:eastAsia="黑体"/>
      <w:b/>
      <w:bCs/>
      <w:sz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文章正文"/>
    <w:basedOn w:val="1"/>
    <w:uiPriority w:val="0"/>
    <w:pPr>
      <w:ind w:firstLine="200" w:firstLineChars="200"/>
    </w:pPr>
    <w:rPr>
      <w:szCs w:val="21"/>
    </w:rPr>
  </w:style>
  <w:style w:type="paragraph" w:styleId="9">
    <w:name w:val="Balloon Text"/>
    <w:basedOn w:val="1"/>
    <w:link w:val="21"/>
    <w:uiPriority w:val="0"/>
    <w:rPr>
      <w:sz w:val="18"/>
      <w:szCs w:val="18"/>
    </w:rPr>
  </w:style>
  <w:style w:type="paragraph" w:styleId="10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11">
    <w:name w:val="footer"/>
    <w:basedOn w:val="1"/>
    <w:link w:val="2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2">
    <w:name w:val="footnote reference"/>
    <w:semiHidden/>
    <w:uiPriority w:val="0"/>
    <w:rPr>
      <w:vertAlign w:val="superscript"/>
    </w:rPr>
  </w:style>
  <w:style w:type="paragraph" w:styleId="13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</w:rPr>
  </w:style>
  <w:style w:type="paragraph" w:styleId="16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7">
    <w:name w:val="Plain Text"/>
    <w:basedOn w:val="1"/>
    <w:link w:val="22"/>
    <w:uiPriority w:val="0"/>
    <w:rPr>
      <w:rFonts w:ascii="SimSun" w:hAnsi="Courier New" w:cs="Courier New"/>
      <w:szCs w:val="21"/>
    </w:rPr>
  </w:style>
  <w:style w:type="paragraph" w:customStyle="1" w:styleId="18">
    <w:name w:val="文章标题"/>
    <w:basedOn w:val="1"/>
    <w:next w:val="3"/>
    <w:uiPriority w:val="0"/>
    <w:pPr>
      <w:jc w:val="center"/>
    </w:pPr>
    <w:rPr>
      <w:b/>
      <w:sz w:val="30"/>
      <w:szCs w:val="30"/>
    </w:rPr>
  </w:style>
  <w:style w:type="paragraph" w:customStyle="1" w:styleId="19">
    <w:name w:val="程序代码"/>
    <w:basedOn w:val="3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ind w:left="200" w:leftChars="200" w:right="200" w:rightChars="200" w:firstLine="0" w:firstLineChars="0"/>
    </w:pPr>
  </w:style>
  <w:style w:type="paragraph" w:customStyle="1" w:styleId="20">
    <w:name w:val="居中图片"/>
    <w:basedOn w:val="1"/>
    <w:qFormat/>
    <w:uiPriority w:val="0"/>
    <w:pPr>
      <w:jc w:val="center"/>
    </w:pPr>
  </w:style>
  <w:style w:type="character" w:customStyle="1" w:styleId="21">
    <w:name w:val="批注框文本 Char"/>
    <w:basedOn w:val="7"/>
    <w:link w:val="9"/>
    <w:uiPriority w:val="0"/>
    <w:rPr>
      <w:kern w:val="2"/>
      <w:sz w:val="18"/>
      <w:szCs w:val="18"/>
    </w:rPr>
  </w:style>
  <w:style w:type="character" w:customStyle="1" w:styleId="22">
    <w:name w:val="纯文本 Char"/>
    <w:basedOn w:val="7"/>
    <w:link w:val="17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23">
    <w:name w:val="页眉 Char"/>
    <w:basedOn w:val="7"/>
    <w:link w:val="14"/>
    <w:qFormat/>
    <w:uiPriority w:val="0"/>
    <w:rPr>
      <w:kern w:val="2"/>
      <w:sz w:val="18"/>
      <w:szCs w:val="18"/>
    </w:rPr>
  </w:style>
  <w:style w:type="character" w:customStyle="1" w:styleId="24">
    <w:name w:val="页脚 Char"/>
    <w:basedOn w:val="7"/>
    <w:link w:val="11"/>
    <w:qFormat/>
    <w:uiPriority w:val="0"/>
    <w:rPr>
      <w:kern w:val="2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fin/E:\reference_db\&#23398;&#26415;&#25991;&#29486;\&#19979;&#36733;&#35770;&#25991;\&#31508;&#35760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</Template>
  <Company>Microsoft</Company>
  <Pages>2</Pages>
  <Words>151</Words>
  <Characters>866</Characters>
  <Lines>7</Lines>
  <Paragraphs>2</Paragraphs>
  <TotalTime>46</TotalTime>
  <ScaleCrop>false</ScaleCrop>
  <LinksUpToDate>false</LinksUpToDate>
  <CharactersWithSpaces>1015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2024-05-25T17:38:00Z</dcterms:created>
  <dc:creator>User</dc:creator>
  <cp:lastModifiedBy>fin</cp:lastModifiedBy>
  <dcterms:modified xsi:type="dcterms:W3CDTF">2024-05-31T11:30:15Z</dcterms:modified>
  <dc:title>1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