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5E46"/>
          <w:sz w:val="44"/>
        </w:rPr>
        <w:t>Task 1 Exam Checklist</w:t>
        <w:br/>
        <w:t>and Diagram Help Pack</w:t>
      </w:r>
    </w:p>
    <w:p>
      <w:pPr>
        <w:jc w:val="center"/>
      </w:pPr>
      <w:r>
        <w:rPr>
          <w:i/>
          <w:color w:val="5A5A5A"/>
          <w:sz w:val="22"/>
        </w:rPr>
        <w:t>For Greenfield Local Hub (GLH)</w:t>
        <w:br/>
        <w:t>Based on the Pearson task brief and the uploaded distinction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8928"/>
            <w:shd w:fill="EAF4E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color w:val="234437"/>
                <w:sz w:val="22"/>
              </w:rPr>
              <w:t>Use this as your working guide for Activity A and Activity B.</w:t>
              <w:br/>
              <w:t>It tells you what to do, what diagrams to make, and where to learn each diagram quickly.</w:t>
            </w:r>
          </w:p>
        </w:tc>
      </w:tr>
    </w:tbl>
    <w:p/>
    <w:p>
      <w:pPr>
        <w:pStyle w:val="Heading1"/>
      </w:pPr>
      <w:r>
        <w:t>1. Quick exam rules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</w:rPr>
              <w:t>What it means for you</w:t>
            </w:r>
          </w:p>
        </w:tc>
      </w:tr>
      <w:tr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Supervised time only</w:t>
            </w:r>
          </w:p>
        </w:tc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You can only produce the proposal and design documents during the supervised sessions.</w:t>
            </w:r>
          </w:p>
        </w:tc>
      </w:tr>
      <w:tr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Research outside sessions</w:t>
            </w:r>
          </w:p>
        </w:tc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You can research outside the sessions, but the notes you take in must only contain facts and figures.</w:t>
            </w:r>
          </w:p>
        </w:tc>
      </w:tr>
      <w:tr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Two submissions</w:t>
            </w:r>
          </w:p>
        </w:tc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You need a proposal and a set of design documents.</w:t>
            </w:r>
          </w:p>
        </w:tc>
      </w:tr>
      <w:tr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Design document contents</w:t>
            </w:r>
          </w:p>
        </w:tc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Your design documents must include visual/interface designs, data requirements, algorithm designs, and a test strategy.</w:t>
            </w:r>
          </w:p>
        </w:tc>
      </w:tr>
      <w:tr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Your idea must be big enough to show front-end and back-end work in at least two languages.</w:t>
            </w:r>
          </w:p>
        </w:tc>
      </w:tr>
      <w:tr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Citations</w:t>
            </w:r>
          </w:p>
        </w:tc>
        <w:tc>
          <w:tcPr>
            <w:tcW w:type="dxa" w:w="504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Anything that is not your own work should be cited.</w:t>
            </w:r>
          </w:p>
        </w:tc>
      </w:tr>
    </w:tbl>
    <w:p>
      <w:r>
        <w:t>Top tip: keep your proposal and design documents simple, clear, and directly linked to the client brief.</w:t>
      </w:r>
    </w:p>
    <w:p>
      <w:r>
        <w:br w:type="page"/>
      </w:r>
    </w:p>
    <w:p>
      <w:pPr>
        <w:pStyle w:val="Heading1"/>
      </w:pPr>
      <w:r>
        <w:t>2. Step-by-step checklist for Task 1</w:t>
      </w:r>
    </w:p>
    <w:p>
      <w:r>
        <w:rPr>
          <w:b/>
        </w:rPr>
        <w:t xml:space="preserve">Best working order: </w:t>
      </w:r>
      <w:r>
        <w:t>read the brief, choose one clear solution, plan Activity A first, then build the design documents around that same idea.</w:t>
      </w:r>
    </w:p>
    <w:p>
      <w:pPr>
        <w:pStyle w:val="Heading2"/>
      </w:pPr>
      <w:r>
        <w:t>A. Understand the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Read the GLH brief and underline every feature the client asked for.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Write down the main users: customers, producers, and GLH staff/admin.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Choose one solution and keep it consistent, for example an interactive website/web app with customer pages and a producer dashboard.</w:t>
            </w:r>
          </w:p>
        </w:tc>
      </w:tr>
    </w:tbl>
    <w:p/>
    <w:p>
      <w:pPr>
        <w:pStyle w:val="Heading2"/>
      </w:pPr>
      <w:r>
        <w:t>B. Prepare Activity A: Proposal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Write the business context explaining who GLH are, what they already do, and why they need a digital solution.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Create an empathy map for the key users.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Write user stories in the format As a..., I want..., so that....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Add acceptance criteria for the user stories.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Write the functional requirements by page or feature.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Write the non-functional requirements such as security, performance, accessibility, usability, reliability, and maintainability.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Break the system down using decomposition.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Add business KPIs and website/system KPIs.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Add user acceptance criteria.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Write a short description of the proposed solution.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Justify how your solution meets the needs of the client and users.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Explain the main risks and how they will be mitigated.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Explain the legal and regulatory points you will follow.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Add research notes in the appendix.</w:t>
            </w:r>
          </w:p>
        </w:tc>
      </w:tr>
    </w:tbl>
    <w:p/>
    <w:p>
      <w:pPr>
        <w:pStyle w:val="Heading2"/>
      </w:pPr>
      <w:r>
        <w:t>C. Prepare Activity B: Design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Create visual/interface designs for the main pages.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Create data requirements, such as tables/entities, fields, keys, and relationships.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Create up to five algorithm designs for the most important complex processes.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Create a test strategy showing the order of testing and the type of testing for each component.</w:t>
            </w:r>
          </w:p>
        </w:tc>
      </w:tr>
    </w:tbl>
    <w:p/>
    <w:p>
      <w:pPr>
        <w:pStyle w:val="Heading2"/>
      </w:pPr>
      <w:r>
        <w:t>D. Final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496"/>
      </w:tblGrid>
      <w:tr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5043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Make sure the proposal and design documents both match the same solution idea.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Make sure another developer could understand your diagrams and documents.</w:t>
            </w:r>
          </w:p>
        </w:tc>
      </w:tr>
      <w:tr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4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Save everything using the correct file names and export as PDF for submission.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3. What “the graph sort of things” should be</w:t>
      </w:r>
    </w:p>
    <w:p>
      <w:r>
        <w:t>For this task, the visual parts are mainly diagrams rather than maths graphs. These are the ones most worth learning.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Diagram / visual</w:t>
            </w:r>
          </w:p>
        </w:tc>
        <w:tc>
          <w:tcPr>
            <w:tcW w:type="dxa" w:w="2521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What it shows</w:t>
            </w:r>
          </w:p>
        </w:tc>
        <w:tc>
          <w:tcPr>
            <w:tcW w:type="dxa" w:w="2521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it helps in this task</w:t>
            </w:r>
          </w:p>
        </w:tc>
        <w:tc>
          <w:tcPr>
            <w:tcW w:type="dxa" w:w="2521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What your GLH version could include</w:t>
            </w:r>
          </w:p>
        </w:tc>
      </w:tr>
      <w:tr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ERD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Database structure: entities, attributes, keys, and relationships.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Helps with data requirements.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Customer, Producer, Product, Category, Order, OrderItem, DeliverySlot, LoyaltyReward.</w:t>
            </w:r>
          </w:p>
        </w:tc>
      </w:tr>
      <w:tr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 case diagram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Who uses the system and what they do.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Useful if you want to show user interactions clearly.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Customer places order, Producer updates stock, Admin views reports.</w:t>
            </w:r>
          </w:p>
        </w:tc>
      </w:tr>
      <w:tr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Data flow diagram (DFD)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How data moves through the system.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Helps explain inputs, processing, data stores, and outputs.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Customer details -&gt; order process -&gt; order database -&gt; producer dashboard.</w:t>
            </w:r>
          </w:p>
        </w:tc>
      </w:tr>
      <w:tr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Flowchart / pseudocode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Step-by-step logic for a process.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Ideal for algorithm designs.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Place order, validate login, update stock, apply loyalty discount.</w:t>
            </w:r>
          </w:p>
        </w:tc>
      </w:tr>
      <w:tr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Wireframe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Rough layout of screens/pages.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Needed for visual/interface designs.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Homepage, product page, basket, checkout, account page, dashboard.</w:t>
            </w:r>
          </w:p>
        </w:tc>
      </w:tr>
      <w:tr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Test strategy table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What to test, when, and how.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Directly needed by the brief.</w:t>
            </w:r>
          </w:p>
        </w:tc>
        <w:tc>
          <w:tcPr>
            <w:tcW w:type="dxa" w:w="25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Validation first, then login, products, checkout, dashboard, full system test.</w:t>
            </w:r>
          </w:p>
        </w:tc>
      </w:tr>
    </w:tbl>
    <w:p>
      <w:pPr>
        <w:pStyle w:val="Heading1"/>
      </w:pPr>
      <w:r>
        <w:t>4. Tutorials and examples</w:t>
      </w:r>
    </w:p>
    <w:p>
      <w:r>
        <w:t>These links are good for learning the main diagrams quickly. I picked a mix of simple tutorials, examples, and free tools so you can copy the style without wasting time.</w:t>
      </w:r>
    </w:p>
    <w:p>
      <w:pPr>
        <w:pStyle w:val="Heading2"/>
      </w:pPr>
      <w:r>
        <w:t>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Entity Relationship Diagrams (ERDs) with draw.io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Step-by-step ERD basics in diagrams.net / draw.io.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0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Create an Entity Relationship Diagram in Lucidchart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Shows ERD building and relationships.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1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</w:tbl>
    <w:p/>
    <w:p>
      <w:pPr>
        <w:pStyle w:val="Heading2"/>
      </w:pPr>
      <w:r>
        <w:t>Use case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UML Use Case Diagram Tutorial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Easy explanation of actors, use cases, and relationships.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2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Draw a UML use case diagram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Simple example-heavy draw.io guide.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3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</w:tbl>
    <w:p/>
    <w:p>
      <w:pPr>
        <w:pStyle w:val="Heading2"/>
      </w:pPr>
      <w:r>
        <w:t>DFD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What is a Data Flow Diagram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Good DFD overview with symbols and levels.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4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How to Make a Data Flow Diagram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Step-by-step process for creating a DFD.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5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</w:tbl>
    <w:p/>
    <w:p>
      <w:pPr>
        <w:pStyle w:val="Heading2"/>
      </w:pPr>
      <w:r>
        <w:t>Flowchart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Draw a basic flow chart in draw.io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Good for learning symbols and connectors fast.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6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Mermaid Flowcharts - Basic Syntax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Useful if you want code-based flowcharts.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7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</w:tbl>
    <w:p/>
    <w:p>
      <w:pPr>
        <w:pStyle w:val="Heading2"/>
      </w:pPr>
      <w:r>
        <w:t>Wireframes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Creating your first wireframe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Beginner-friendly wireframe tutorial.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8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What is wireframing?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Clear guide to what wireframes should contain.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19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</w:tbl>
    <w:p/>
    <w:p>
      <w:pPr>
        <w:pStyle w:val="Heading2"/>
      </w:pPr>
      <w:r>
        <w:t>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Example draw.io diagrams and templates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Fast place to grab a layout idea and adapt it.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20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</w:tbl>
    <w:p/>
    <w:p>
      <w:pPr>
        <w:pStyle w:val="Heading2"/>
      </w:pPr>
      <w:r>
        <w:t>General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3362"/>
            <w:shd w:fill="D9EAD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diagrams.net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Free online tool for ERDs, DFDs, UML, and flowcharts.</w:t>
            </w:r>
          </w:p>
        </w:tc>
        <w:tc>
          <w:tcPr>
            <w:tcW w:type="dxa" w:w="33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hyperlink r:id="rId21">
              <w:r>
                <w:rPr>
                  <w:color w:val="1F5E46"/>
                  <w:u w:val="single"/>
                </w:rPr>
                <w:t>Open resource</w:t>
              </w:r>
            </w:hyperlink>
          </w:p>
        </w:tc>
      </w:tr>
    </w:tbl>
    <w:p/>
    <w:p>
      <w:r>
        <w:br w:type="page"/>
      </w:r>
    </w:p>
    <w:p>
      <w:pPr>
        <w:pStyle w:val="Heading1"/>
      </w:pPr>
      <w:r>
        <w:t>5. What to actually draw for GLH</w:t>
      </w:r>
    </w:p>
    <w:p>
      <w:pPr>
        <w:pStyle w:val="Heading2"/>
      </w:pPr>
      <w:r>
        <w:t>ERD</w:t>
      </w:r>
    </w:p>
    <w:p>
      <w:r>
        <w:t>Use around 6 to 8 entities. A strong set would be Customer, Producer, Product, Category, Order, OrderItem, DeliverySlot, and LoyaltyReward.</w:t>
      </w:r>
    </w:p>
    <w:p>
      <w:pPr>
        <w:pStyle w:val="Heading2"/>
      </w:pPr>
      <w:r>
        <w:t>Use case diagram</w:t>
      </w:r>
    </w:p>
    <w:p>
      <w:r>
        <w:t>Have actors such as Customer, Producer, and Admin. Use cases could include View Products, Place Order, Manage Account, Update Stock, View Orders, and Track Order.</w:t>
      </w:r>
    </w:p>
    <w:p>
      <w:pPr>
        <w:pStyle w:val="Heading2"/>
      </w:pPr>
      <w:r>
        <w:t>DFD</w:t>
      </w:r>
    </w:p>
    <w:p>
      <w:r>
        <w:t>A Level 0 or Level 1 DFD is enough. Keep it readable. Show external users, processes, data stores, and data flows.</w:t>
      </w:r>
    </w:p>
    <w:p>
      <w:pPr>
        <w:pStyle w:val="Heading2"/>
      </w:pPr>
      <w:r>
        <w:t>Flowcharts / pseudocode</w:t>
      </w:r>
    </w:p>
    <w:p>
      <w:r>
        <w:t>Choose only the most important processes: login validation, placing an order, checking stock, assigning delivery or collection, and applying loyalty discounts.</w:t>
      </w:r>
    </w:p>
    <w:p>
      <w:pPr>
        <w:pStyle w:val="Heading2"/>
      </w:pPr>
      <w:r>
        <w:t>Wireframes</w:t>
      </w:r>
    </w:p>
    <w:p>
      <w:r>
        <w:t>Draw the homepage, product listing page, product details page, basket, checkout, account page, producer dashboard, and stock update page.</w:t>
      </w:r>
    </w:p>
    <w:p>
      <w:pPr>
        <w:pStyle w:val="Heading2"/>
      </w:pPr>
      <w:r>
        <w:t>Test strategy</w:t>
      </w:r>
    </w:p>
    <w:p>
      <w:r>
        <w:t>Use a table with component, test type, test purpose, test order, and expected result.</w:t>
      </w:r>
    </w:p>
    <w:p>
      <w:pPr>
        <w:pStyle w:val="Heading1"/>
      </w:pPr>
      <w:r>
        <w:t>6. Final tips so you do not lose marks</w:t>
      </w:r>
    </w:p>
    <w:p>
      <w:pPr>
        <w:ind w:left="227"/>
      </w:pPr>
      <w:r>
        <w:t>• Keep every section linked back to the brief.</w:t>
      </w:r>
    </w:p>
    <w:p>
      <w:pPr>
        <w:ind w:left="227"/>
      </w:pPr>
      <w:r>
        <w:t>• Do not add random diagrams that do not help your proposal or design documents.</w:t>
      </w:r>
    </w:p>
    <w:p>
      <w:pPr>
        <w:ind w:left="227"/>
      </w:pPr>
      <w:r>
        <w:t>• Make the diagrams neat and readable rather than overcomplicated.</w:t>
      </w:r>
    </w:p>
    <w:p>
      <w:pPr>
        <w:ind w:left="227"/>
      </w:pPr>
      <w:r>
        <w:t>• Stay consistent: the entities in the ERD should match the fields in your forms and pages.</w:t>
      </w:r>
    </w:p>
    <w:p>
      <w:pPr>
        <w:ind w:left="227"/>
      </w:pPr>
      <w:r>
        <w:t>• If you use outside help or examples, cite them clearly.</w:t>
      </w:r>
    </w:p>
    <w:p>
      <w:pPr>
        <w:ind w:left="227"/>
      </w:pPr>
      <w:r>
        <w:t>• Use the distinction example for structure, but do not copy its scenario or wording.</w:t>
      </w:r>
    </w:p>
    <w:p/>
    <w:p>
      <w:pPr>
        <w:jc w:val="center"/>
      </w:pPr>
      <w:r>
        <w:rPr>
          <w:b/>
          <w:color w:val="1F5E46"/>
        </w:rPr>
        <w:t>Good luck — keep it simple, clear, and linked to GLH all the way through.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A6A6A"/>
        <w:sz w:val="18"/>
      </w:rPr>
      <w:t>Task 1 checklist and diagram help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5E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2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5E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5E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rawio-app.com/blog/entity-relationship-diagrams-with-draw-io/" TargetMode="External"/><Relationship Id="rId11" Type="http://schemas.openxmlformats.org/officeDocument/2006/relationships/hyperlink" Target="https://help.lucid.co/hc/en-us/articles/16471565238292-Create-an-Entity-Relationship-Diagram-in-Lucidchart" TargetMode="External"/><Relationship Id="rId12" Type="http://schemas.openxmlformats.org/officeDocument/2006/relationships/hyperlink" Target="https://www.lucidchart.com/pages/tutorial/uml-use-case-diagram" TargetMode="External"/><Relationship Id="rId13" Type="http://schemas.openxmlformats.org/officeDocument/2006/relationships/hyperlink" Target="https://www.drawio.com/blog/uml-use-case-diagrams" TargetMode="External"/><Relationship Id="rId14" Type="http://schemas.openxmlformats.org/officeDocument/2006/relationships/hyperlink" Target="https://www.lucidchart.com/pages/data-flow-diagram" TargetMode="External"/><Relationship Id="rId15" Type="http://schemas.openxmlformats.org/officeDocument/2006/relationships/hyperlink" Target="https://www.lucidchart.com/pages/data-flow-diagram/how-to-make-a-dfd" TargetMode="External"/><Relationship Id="rId16" Type="http://schemas.openxmlformats.org/officeDocument/2006/relationships/hyperlink" Target="https://www.drawio.com/doc/getting-started-basic-flow-chart" TargetMode="External"/><Relationship Id="rId17" Type="http://schemas.openxmlformats.org/officeDocument/2006/relationships/hyperlink" Target="https://mermaid.ai/open-source/syntax/flowchart.html" TargetMode="External"/><Relationship Id="rId18" Type="http://schemas.openxmlformats.org/officeDocument/2006/relationships/hyperlink" Target="https://balsamiq.com/learn/first-wireframe/" TargetMode="External"/><Relationship Id="rId19" Type="http://schemas.openxmlformats.org/officeDocument/2006/relationships/hyperlink" Target="https://www.figma.com/resource-library/what-is-wireframing/" TargetMode="External"/><Relationship Id="rId20" Type="http://schemas.openxmlformats.org/officeDocument/2006/relationships/hyperlink" Target="https://www.drawio.com/example-diagrams" TargetMode="External"/><Relationship Id="rId21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