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03B7A" w:rsidRDefault="00D81CD9" w:rsidP="00803B7A">
      <w:pPr>
        <w:jc w:val="center"/>
        <w:rPr>
          <w:sz w:val="32"/>
          <w:szCs w:val="32"/>
        </w:rPr>
      </w:pPr>
      <w:proofErr w:type="spellStart"/>
      <w:r w:rsidRPr="00803B7A">
        <w:rPr>
          <w:rFonts w:hint="eastAsia"/>
          <w:sz w:val="32"/>
          <w:szCs w:val="32"/>
        </w:rPr>
        <w:t>RabbitMQ</w:t>
      </w:r>
      <w:proofErr w:type="spellEnd"/>
      <w:r w:rsidRPr="00803B7A">
        <w:rPr>
          <w:rFonts w:hint="eastAsia"/>
          <w:sz w:val="32"/>
          <w:szCs w:val="32"/>
        </w:rPr>
        <w:t xml:space="preserve"> </w:t>
      </w:r>
      <w:r w:rsidRPr="00803B7A">
        <w:rPr>
          <w:rFonts w:hint="eastAsia"/>
          <w:sz w:val="32"/>
          <w:szCs w:val="32"/>
        </w:rPr>
        <w:t>开发手册</w:t>
      </w:r>
    </w:p>
    <w:p w:rsidR="00D81CD9" w:rsidRDefault="00803B7A" w:rsidP="00803B7A">
      <w:pPr>
        <w:pStyle w:val="2"/>
      </w:pPr>
      <w:r>
        <w:rPr>
          <w:rFonts w:hint="eastAsia"/>
        </w:rPr>
        <w:t>一、</w:t>
      </w:r>
      <w:proofErr w:type="spellStart"/>
      <w:r w:rsidR="00D81CD9">
        <w:rPr>
          <w:rFonts w:hint="eastAsia"/>
        </w:rPr>
        <w:t>RabbitMQ</w:t>
      </w:r>
      <w:proofErr w:type="spellEnd"/>
      <w:r w:rsidR="00D81CD9">
        <w:rPr>
          <w:rFonts w:hint="eastAsia"/>
        </w:rPr>
        <w:t>简介</w:t>
      </w:r>
    </w:p>
    <w:p w:rsidR="005E1719" w:rsidRPr="009A2C80" w:rsidRDefault="00DF0B7E" w:rsidP="009A2C80">
      <w:pPr>
        <w:spacing w:line="220" w:lineRule="atLeast"/>
        <w:ind w:firstLine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）、</w:t>
      </w:r>
      <w:proofErr w:type="spellStart"/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RabbitMQ</w:t>
      </w:r>
      <w:proofErr w:type="spellEnd"/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是一个由</w:t>
      </w:r>
      <w:proofErr w:type="spellStart"/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erlang</w:t>
      </w:r>
      <w:proofErr w:type="spellEnd"/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开发的</w:t>
      </w:r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AMQP</w:t>
      </w:r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Advanced Message Queue </w:t>
      </w:r>
      <w:r w:rsidR="005E1719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）的</w:t>
      </w:r>
      <w:r w:rsidR="00E3565F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流行的开源消息队列系统</w:t>
      </w:r>
      <w:r w:rsidR="00E3565F" w:rsidRPr="009A2C8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proofErr w:type="spellStart"/>
      <w:r w:rsidR="00E3565F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RabbitMQ</w:t>
      </w:r>
      <w:proofErr w:type="spellEnd"/>
      <w:r w:rsidR="00E3565F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 w:rsidR="00E3565F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AMQP</w:t>
      </w:r>
      <w:r w:rsidR="00E3565F" w:rsidRPr="009A2C80">
        <w:rPr>
          <w:rFonts w:ascii="Arial" w:hAnsi="Arial" w:cs="Arial"/>
          <w:color w:val="333333"/>
          <w:sz w:val="21"/>
          <w:szCs w:val="21"/>
          <w:shd w:val="clear" w:color="auto" w:fill="FFFFFF"/>
        </w:rPr>
        <w:t>（高级消息队列协议）的标准实现</w:t>
      </w:r>
    </w:p>
    <w:p w:rsidR="00EE3228" w:rsidRPr="00562CCA" w:rsidRDefault="00EE3228" w:rsidP="00562CCA">
      <w:pPr>
        <w:spacing w:line="220" w:lineRule="atLeast"/>
        <w:ind w:firstLine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562CCA">
        <w:rPr>
          <w:rFonts w:ascii="Arial" w:hAnsi="Arial" w:cs="Arial"/>
          <w:color w:val="333333"/>
          <w:sz w:val="21"/>
          <w:szCs w:val="21"/>
          <w:shd w:val="clear" w:color="auto" w:fill="FFFFFF"/>
        </w:rPr>
        <w:t>RabbitMQ</w:t>
      </w:r>
      <w:proofErr w:type="spellEnd"/>
      <w:r w:rsidRPr="00562CCA"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的结构图如下：</w:t>
      </w:r>
    </w:p>
    <w:p w:rsidR="009A2C80" w:rsidRDefault="009A2C80" w:rsidP="009A2C80">
      <w:pPr>
        <w:pStyle w:val="a3"/>
        <w:spacing w:line="220" w:lineRule="atLeast"/>
        <w:ind w:leftChars="455" w:left="1001" w:firstLineChars="0" w:firstLine="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274310" cy="2788959"/>
            <wp:effectExtent l="19050" t="0" r="2540" b="0"/>
            <wp:docPr id="1" name="图片 1" descr="C:\Users\Administrator\Pictures\20160124214638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201601242146389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0B" w:rsidRDefault="00A1570B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几个概念说明：</w:t>
      </w:r>
    </w:p>
    <w:p w:rsidR="00A1570B" w:rsidRDefault="00A1570B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：简单来说就是消息队列服务器实体。</w:t>
      </w:r>
      <w:r>
        <w:rPr>
          <w:rFonts w:ascii="Arial" w:hAnsi="Arial" w:cs="Arial"/>
          <w:color w:val="333333"/>
          <w:sz w:val="21"/>
          <w:szCs w:val="21"/>
        </w:rPr>
        <w:br/>
        <w:t>Exchange</w:t>
      </w:r>
      <w:r>
        <w:rPr>
          <w:rFonts w:ascii="Arial" w:hAnsi="Arial" w:cs="Arial"/>
          <w:color w:val="333333"/>
          <w:sz w:val="21"/>
          <w:szCs w:val="21"/>
        </w:rPr>
        <w:t>：消息交换机，它指定消息按什么规则，路由到哪个队列。</w:t>
      </w:r>
      <w:r>
        <w:rPr>
          <w:rFonts w:ascii="Arial" w:hAnsi="Arial" w:cs="Arial"/>
          <w:color w:val="333333"/>
          <w:sz w:val="21"/>
          <w:szCs w:val="21"/>
        </w:rPr>
        <w:br/>
        <w:t>Queue</w:t>
      </w:r>
      <w:r>
        <w:rPr>
          <w:rFonts w:ascii="Arial" w:hAnsi="Arial" w:cs="Arial"/>
          <w:color w:val="333333"/>
          <w:sz w:val="21"/>
          <w:szCs w:val="21"/>
        </w:rPr>
        <w:t>：消息队列载体，每个消息都会被投入到一个或多个队列。</w:t>
      </w:r>
      <w:r>
        <w:rPr>
          <w:rFonts w:ascii="Arial" w:hAnsi="Arial" w:cs="Arial"/>
          <w:color w:val="333333"/>
          <w:sz w:val="21"/>
          <w:szCs w:val="21"/>
        </w:rPr>
        <w:br/>
        <w:t>Binding</w:t>
      </w:r>
      <w:r>
        <w:rPr>
          <w:rFonts w:ascii="Arial" w:hAnsi="Arial" w:cs="Arial"/>
          <w:color w:val="333333"/>
          <w:sz w:val="21"/>
          <w:szCs w:val="21"/>
        </w:rPr>
        <w:t>：绑定，它的作用就是把</w:t>
      </w:r>
      <w:r>
        <w:rPr>
          <w:rFonts w:ascii="Arial" w:hAnsi="Arial" w:cs="Arial"/>
          <w:color w:val="333333"/>
          <w:sz w:val="21"/>
          <w:szCs w:val="21"/>
        </w:rPr>
        <w:t>exchange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queue</w:t>
      </w:r>
      <w:r>
        <w:rPr>
          <w:rFonts w:ascii="Arial" w:hAnsi="Arial" w:cs="Arial"/>
          <w:color w:val="333333"/>
          <w:sz w:val="21"/>
          <w:szCs w:val="21"/>
        </w:rPr>
        <w:t>按照路由规则绑定起来。</w:t>
      </w:r>
      <w:r>
        <w:rPr>
          <w:rFonts w:ascii="Arial" w:hAnsi="Arial" w:cs="Arial"/>
          <w:color w:val="333333"/>
          <w:sz w:val="21"/>
          <w:szCs w:val="21"/>
        </w:rPr>
        <w:br/>
        <w:t>Routing Key</w:t>
      </w:r>
      <w:r>
        <w:rPr>
          <w:rFonts w:ascii="Arial" w:hAnsi="Arial" w:cs="Arial"/>
          <w:color w:val="333333"/>
          <w:sz w:val="21"/>
          <w:szCs w:val="21"/>
        </w:rPr>
        <w:t>：路由关键字，</w:t>
      </w:r>
      <w:r>
        <w:rPr>
          <w:rFonts w:ascii="Arial" w:hAnsi="Arial" w:cs="Arial"/>
          <w:color w:val="333333"/>
          <w:sz w:val="21"/>
          <w:szCs w:val="21"/>
        </w:rPr>
        <w:t>exchange</w:t>
      </w:r>
      <w:r>
        <w:rPr>
          <w:rFonts w:ascii="Arial" w:hAnsi="Arial" w:cs="Arial"/>
          <w:color w:val="333333"/>
          <w:sz w:val="21"/>
          <w:szCs w:val="21"/>
        </w:rPr>
        <w:t>根据这个关键字进行消息投递。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vhost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：虚拟主机，一个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里可以开设多个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vhost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，用作不同用户的权限分离。</w:t>
      </w:r>
      <w:r>
        <w:rPr>
          <w:rFonts w:ascii="Arial" w:hAnsi="Arial" w:cs="Arial"/>
          <w:color w:val="333333"/>
          <w:sz w:val="21"/>
          <w:szCs w:val="21"/>
        </w:rPr>
        <w:br/>
        <w:t>producer</w:t>
      </w:r>
      <w:r>
        <w:rPr>
          <w:rFonts w:ascii="Arial" w:hAnsi="Arial" w:cs="Arial"/>
          <w:color w:val="333333"/>
          <w:sz w:val="21"/>
          <w:szCs w:val="21"/>
        </w:rPr>
        <w:t>：消息生产者，就是投递消息的程序。</w:t>
      </w:r>
      <w:r>
        <w:rPr>
          <w:rFonts w:ascii="Arial" w:hAnsi="Arial" w:cs="Arial"/>
          <w:color w:val="333333"/>
          <w:sz w:val="21"/>
          <w:szCs w:val="21"/>
        </w:rPr>
        <w:br/>
        <w:t>consumer</w:t>
      </w:r>
      <w:r>
        <w:rPr>
          <w:rFonts w:ascii="Arial" w:hAnsi="Arial" w:cs="Arial"/>
          <w:color w:val="333333"/>
          <w:sz w:val="21"/>
          <w:szCs w:val="21"/>
        </w:rPr>
        <w:t>：消息消费者，就是接受消息的程序。</w:t>
      </w:r>
      <w:r>
        <w:rPr>
          <w:rFonts w:ascii="Arial" w:hAnsi="Arial" w:cs="Arial"/>
          <w:color w:val="333333"/>
          <w:sz w:val="21"/>
          <w:szCs w:val="21"/>
        </w:rPr>
        <w:br/>
        <w:t>channel</w:t>
      </w:r>
      <w:r>
        <w:rPr>
          <w:rFonts w:ascii="Arial" w:hAnsi="Arial" w:cs="Arial"/>
          <w:color w:val="333333"/>
          <w:sz w:val="21"/>
          <w:szCs w:val="21"/>
        </w:rPr>
        <w:t>：消息通道，在客户端的每个连接里，可建立多个</w:t>
      </w:r>
      <w:r>
        <w:rPr>
          <w:rFonts w:ascii="Arial" w:hAnsi="Arial" w:cs="Arial"/>
          <w:color w:val="333333"/>
          <w:sz w:val="21"/>
          <w:szCs w:val="21"/>
        </w:rPr>
        <w:t>channel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channel</w:t>
      </w:r>
      <w:r>
        <w:rPr>
          <w:rFonts w:ascii="Arial" w:hAnsi="Arial" w:cs="Arial"/>
          <w:color w:val="333333"/>
          <w:sz w:val="21"/>
          <w:szCs w:val="21"/>
        </w:rPr>
        <w:t>代表一个会话任务。</w:t>
      </w:r>
    </w:p>
    <w:p w:rsidR="00DF0B7E" w:rsidRDefault="00DF0B7E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）、</w:t>
      </w: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Exchange----</w:t>
      </w: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转发器</w:t>
      </w:r>
      <w:r>
        <w:rPr>
          <w:rStyle w:val="a7"/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类型有：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Direct</w:t>
      </w:r>
      <w:r w:rsidR="006B5EC4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（直连）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Topic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（主题模式）、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Headers</w:t>
      </w:r>
      <w:r w:rsidR="006B5EC4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（标题）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Fanout</w:t>
      </w:r>
      <w:proofErr w:type="spellEnd"/>
    </w:p>
    <w:p w:rsidR="00DF0B7E" w:rsidRDefault="00DF0B7E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Fanout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--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广播模式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广播接受到的消息给所有的队列</w:t>
      </w:r>
    </w:p>
    <w:p w:rsidR="00DF0B7E" w:rsidRDefault="00DF0B7E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62E2B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602879" cy="3149873"/>
            <wp:effectExtent l="0" t="0" r="0" b="0"/>
            <wp:docPr id="2" name="图片 1" descr="2016012921342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2921342370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7E" w:rsidRDefault="00DF0B7E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driect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直接指定模式</w:t>
      </w:r>
    </w:p>
    <w:p w:rsidR="007D7B6F" w:rsidRDefault="007D7B6F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62E2B"/>
          <w:sz w:val="21"/>
          <w:szCs w:val="21"/>
          <w:shd w:val="clear" w:color="auto" w:fill="FFFFFF"/>
        </w:rPr>
        <w:drawing>
          <wp:inline distT="0" distB="0" distL="0" distR="0">
            <wp:extent cx="4602879" cy="2743438"/>
            <wp:effectExtent l="0" t="0" r="0" b="0"/>
            <wp:docPr id="3" name="图片 2" descr="20160129213359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2921335966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6F" w:rsidRDefault="007D7B6F" w:rsidP="00175BE4">
      <w:pPr>
        <w:rPr>
          <w:rFonts w:ascii="microsoft yahei" w:hAnsi="microsoft yahei" w:hint="eastAsia"/>
          <w:color w:val="555555"/>
          <w:sz w:val="27"/>
          <w:szCs w:val="27"/>
          <w:shd w:val="clear" w:color="auto" w:fill="FFFFFF"/>
        </w:rPr>
      </w:pPr>
      <w:r w:rsidRPr="007D7B6F">
        <w:rPr>
          <w:shd w:val="clear" w:color="auto" w:fill="FFFFFF"/>
        </w:rPr>
        <w:t>Topic</w:t>
      </w:r>
      <w:r w:rsidRPr="007D7B6F">
        <w:rPr>
          <w:shd w:val="clear" w:color="auto" w:fill="FFFFFF"/>
        </w:rPr>
        <w:t>模式</w:t>
      </w:r>
      <w:r>
        <w:rPr>
          <w:rFonts w:hint="eastAsia"/>
          <w:shd w:val="clear" w:color="auto" w:fill="FFFFFF"/>
        </w:rPr>
        <w:t>--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匹配模式</w:t>
      </w:r>
    </w:p>
    <w:p w:rsidR="006B5EC4" w:rsidRDefault="006B5EC4" w:rsidP="007D7B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229225" cy="2809875"/>
            <wp:effectExtent l="19050" t="0" r="9525" b="0"/>
            <wp:docPr id="5" name="图片 4" descr="306976-20160728104309934-138565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976-20160728104309934-13856586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C4" w:rsidRDefault="006B5EC4" w:rsidP="00803B7A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Headers</w:t>
      </w:r>
      <w:r>
        <w:rPr>
          <w:rFonts w:hint="eastAsia"/>
          <w:shd w:val="clear" w:color="auto" w:fill="FFFFFF"/>
        </w:rPr>
        <w:t>模式</w:t>
      </w:r>
    </w:p>
    <w:p w:rsidR="006B5EC4" w:rsidRPr="007D7B6F" w:rsidRDefault="006B5EC4" w:rsidP="00A109C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Headers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是一个键值对，可以定义成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Hashtable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。发送者在发送的时候定义一些键值对，接收者也可以再绑定时候传入一些键值对，两者匹配的话，则对应的队列就可以收到消息</w:t>
      </w:r>
    </w:p>
    <w:p w:rsidR="00DF0B7E" w:rsidRDefault="00DF0B7E" w:rsidP="00A157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1570B" w:rsidRDefault="00A1570B" w:rsidP="009A2C80">
      <w:pPr>
        <w:pStyle w:val="a3"/>
        <w:spacing w:line="220" w:lineRule="atLeast"/>
        <w:ind w:leftChars="455" w:left="1001" w:firstLineChars="0" w:firstLine="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A2C80" w:rsidRDefault="00B12F64" w:rsidP="00B12F64">
      <w:pPr>
        <w:pStyle w:val="2"/>
        <w:rPr>
          <w:rFonts w:hint="eastAsia"/>
        </w:rPr>
      </w:pPr>
      <w:r>
        <w:rPr>
          <w:rFonts w:hint="eastAsia"/>
        </w:rPr>
        <w:t>二</w:t>
      </w:r>
      <w:r w:rsidR="00803B7A">
        <w:rPr>
          <w:rFonts w:hint="eastAsia"/>
        </w:rPr>
        <w:t>、应用场景：</w:t>
      </w:r>
    </w:p>
    <w:p w:rsidR="00803B7A" w:rsidRPr="008D29B0" w:rsidRDefault="008D29B0" w:rsidP="008D29B0">
      <w:pPr>
        <w:pStyle w:val="4"/>
        <w:shd w:val="clear" w:color="auto" w:fill="FFFFFF"/>
        <w:spacing w:before="225" w:after="30" w:line="390" w:lineRule="atLeast"/>
        <w:rPr>
          <w:rFonts w:ascii="Verdana" w:hAnsi="Verdana"/>
          <w:color w:val="333333"/>
          <w:sz w:val="21"/>
          <w:szCs w:val="21"/>
        </w:rPr>
      </w:pPr>
      <w:r w:rsidRPr="008D29B0">
        <w:rPr>
          <w:rFonts w:ascii="Verdana" w:hAnsi="Verdana" w:hint="eastAsia"/>
          <w:color w:val="333333"/>
          <w:sz w:val="21"/>
          <w:szCs w:val="21"/>
        </w:rPr>
        <w:t>2</w:t>
      </w:r>
      <w:r w:rsidR="004E7D62">
        <w:rPr>
          <w:rFonts w:ascii="Verdana" w:hAnsi="Verdana" w:hint="eastAsia"/>
          <w:color w:val="333333"/>
          <w:sz w:val="21"/>
          <w:szCs w:val="21"/>
        </w:rPr>
        <w:t>.</w:t>
      </w:r>
      <w:r w:rsidRPr="008D29B0">
        <w:rPr>
          <w:rFonts w:ascii="Verdana" w:hAnsi="Verdana" w:hint="eastAsia"/>
          <w:color w:val="333333"/>
          <w:sz w:val="21"/>
          <w:szCs w:val="21"/>
        </w:rPr>
        <w:t>1</w:t>
      </w:r>
      <w:r w:rsidR="00803B7A" w:rsidRPr="008D29B0">
        <w:rPr>
          <w:rFonts w:ascii="Verdana" w:hAnsi="Verdana"/>
          <w:color w:val="333333"/>
          <w:sz w:val="21"/>
          <w:szCs w:val="21"/>
        </w:rPr>
        <w:t>异步处理</w:t>
      </w:r>
    </w:p>
    <w:p w:rsidR="00175BE4" w:rsidRDefault="00175BE4" w:rsidP="00175BE4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场景说明：用户注册后，需要发注册邮件和注册短信。传统的做法有两种</w:t>
      </w:r>
      <w:r>
        <w:rPr>
          <w:rFonts w:ascii="Verdana" w:hAnsi="Verdana"/>
          <w:color w:val="333333"/>
          <w:sz w:val="21"/>
          <w:szCs w:val="21"/>
        </w:rPr>
        <w:t xml:space="preserve"> 1.</w:t>
      </w:r>
      <w:r>
        <w:rPr>
          <w:rFonts w:ascii="Verdana" w:hAnsi="Verdana"/>
          <w:color w:val="333333"/>
          <w:sz w:val="21"/>
          <w:szCs w:val="21"/>
        </w:rPr>
        <w:t>串行的方式；</w:t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并行方式</w:t>
      </w:r>
    </w:p>
    <w:p w:rsidR="00175BE4" w:rsidRDefault="00175BE4" w:rsidP="00175BE4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）串行方式：将注册信息写入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"http://lib.csdn.net/base/mysql" \o "MySQL</w:instrText>
      </w:r>
      <w:r>
        <w:rPr>
          <w:rFonts w:ascii="Verdana" w:hAnsi="Verdana" w:hint="eastAsia"/>
          <w:color w:val="333333"/>
          <w:sz w:val="21"/>
          <w:szCs w:val="21"/>
        </w:rPr>
        <w:instrText>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c"/>
          <w:rFonts w:ascii="Verdana" w:hAnsi="Verdana"/>
          <w:b/>
          <w:bCs/>
          <w:color w:val="DF3434"/>
          <w:sz w:val="21"/>
          <w:szCs w:val="21"/>
        </w:rPr>
        <w:t>数据库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成功后，发送注册邮件，再发送注册短信。以上三个任务全部完成后，返回给客户端</w:t>
      </w:r>
    </w:p>
    <w:p w:rsidR="00803B7A" w:rsidRDefault="00175BE4" w:rsidP="00175BE4">
      <w:pPr>
        <w:spacing w:line="220" w:lineRule="atLeast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1257300"/>
            <wp:effectExtent l="19050" t="0" r="9525" b="0"/>
            <wp:docPr id="4" name="图片 3" descr="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106000-20802223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38" w:rsidRDefault="00FE7338" w:rsidP="00175BE4">
      <w:pPr>
        <w:spacing w:line="220" w:lineRule="atLeast"/>
        <w:jc w:val="both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并行方式：将注册信息写入数据库成功后，发送注册邮件的同时，发送注册短信。以上三个任务完成后，返回给客户端。与串行的差别是，并行的方式可以提高处理的时间</w:t>
      </w:r>
    </w:p>
    <w:p w:rsidR="00D52A38" w:rsidRDefault="00D52A38" w:rsidP="00175BE4">
      <w:pPr>
        <w:spacing w:line="220" w:lineRule="atLeast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00475" cy="2019300"/>
            <wp:effectExtent l="19050" t="0" r="9525" b="0"/>
            <wp:docPr id="6" name="图片 5" descr="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115703-2188732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8" w:rsidRDefault="00D52A38" w:rsidP="00175BE4">
      <w:pPr>
        <w:spacing w:line="220" w:lineRule="atLeast"/>
        <w:jc w:val="both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引入消息队列，将不是必须的业务逻辑，异步处理</w:t>
      </w:r>
    </w:p>
    <w:p w:rsidR="00D52A38" w:rsidRDefault="00D52A38" w:rsidP="00175BE4">
      <w:pPr>
        <w:spacing w:line="220" w:lineRule="atLeast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8790"/>
            <wp:effectExtent l="19050" t="0" r="2540" b="0"/>
            <wp:docPr id="7" name="图片 6" descr="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131625-108390869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8" w:rsidRDefault="008D29B0" w:rsidP="00D52A38">
      <w:pPr>
        <w:pStyle w:val="4"/>
        <w:shd w:val="clear" w:color="auto" w:fill="FFFFFF"/>
        <w:spacing w:before="225" w:after="3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2</w:t>
      </w:r>
      <w:r w:rsidR="004E7D62">
        <w:rPr>
          <w:rFonts w:ascii="Verdana" w:hAnsi="Verdana" w:hint="eastAsia"/>
          <w:color w:val="333333"/>
          <w:sz w:val="21"/>
          <w:szCs w:val="21"/>
        </w:rPr>
        <w:t>.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 w:rsidR="00D52A38">
        <w:rPr>
          <w:rFonts w:ascii="Verdana" w:hAnsi="Verdana"/>
          <w:color w:val="333333"/>
          <w:sz w:val="21"/>
          <w:szCs w:val="21"/>
        </w:rPr>
        <w:t>应用解耦</w:t>
      </w:r>
    </w:p>
    <w:p w:rsidR="00D52A38" w:rsidRDefault="00D52A38" w:rsidP="00175BE4">
      <w:pPr>
        <w:spacing w:line="220" w:lineRule="atLeast"/>
        <w:jc w:val="both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场景说明：用户下单后，订单系统需要通知库存系统。传统的做法是，订单系统调用库存系统的接口。如下图</w:t>
      </w:r>
    </w:p>
    <w:p w:rsidR="00D52A38" w:rsidRDefault="00D52A38" w:rsidP="00175BE4">
      <w:pPr>
        <w:spacing w:line="220" w:lineRule="atLeast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1038225"/>
            <wp:effectExtent l="19050" t="0" r="0" b="0"/>
            <wp:docPr id="8" name="图片 7" descr="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254187-151148325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8" w:rsidRDefault="00D52A38" w:rsidP="00175BE4">
      <w:pPr>
        <w:spacing w:line="220" w:lineRule="atLeast"/>
        <w:jc w:val="both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引入应用消息队列后的方案</w:t>
      </w:r>
    </w:p>
    <w:p w:rsidR="00D52A38" w:rsidRDefault="00D52A38" w:rsidP="00175BE4">
      <w:pPr>
        <w:spacing w:line="220" w:lineRule="atLeast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3295650" cy="1704975"/>
            <wp:effectExtent l="19050" t="0" r="0" b="0"/>
            <wp:docPr id="9" name="图片 8" descr="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307687-19149465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8" w:rsidRDefault="00D52A38" w:rsidP="00D52A38">
      <w:r>
        <w:lastRenderedPageBreak/>
        <w:t>订单系统：用户下单后，订单系统完成持久化处理，将消息写入消息队列，返回用户订单下单成功</w:t>
      </w:r>
    </w:p>
    <w:p w:rsidR="00D52A38" w:rsidRDefault="00D52A38" w:rsidP="00D52A38">
      <w:r>
        <w:t>库存系统：订阅下单的消息，采用拉</w:t>
      </w:r>
      <w:r>
        <w:t>/</w:t>
      </w:r>
      <w:r>
        <w:t>推的方式，获取下单信息，库存系统根据下单信息，进行库存操作</w:t>
      </w:r>
    </w:p>
    <w:p w:rsidR="00D52A38" w:rsidRDefault="00D52A38" w:rsidP="00D52A38">
      <w:r>
        <w:t>假如：在下单时库存系统不能正常使用。也不影响正常下单，因为下单后，订单系统写入消息队列就不再关心其他的后续操作了。实现订单系统与库存系统的应用解耦</w:t>
      </w:r>
    </w:p>
    <w:p w:rsidR="00AD5392" w:rsidRDefault="00AD5392" w:rsidP="00AD5392">
      <w:pPr>
        <w:pStyle w:val="4"/>
        <w:shd w:val="clear" w:color="auto" w:fill="FFFFFF"/>
        <w:spacing w:before="225" w:after="3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2.3</w:t>
      </w:r>
      <w:r>
        <w:rPr>
          <w:rFonts w:ascii="Verdana" w:hAnsi="Verdana"/>
          <w:color w:val="333333"/>
          <w:sz w:val="21"/>
          <w:szCs w:val="21"/>
        </w:rPr>
        <w:t>流量削锋</w:t>
      </w:r>
    </w:p>
    <w:p w:rsidR="00AD5392" w:rsidRDefault="00AD5392" w:rsidP="00AD5392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流量削锋也是消息队列中的常用场景，一般在秒杀或团抢活动中使用广泛</w:t>
      </w:r>
    </w:p>
    <w:p w:rsidR="00AD5392" w:rsidRDefault="00AD5392" w:rsidP="00AD5392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应用场景：秒杀活动，一般会因为流量过大，导致流量暴增，应用挂掉。为解决这个问题，一般需要在应用前端加入消息队列。</w:t>
      </w:r>
    </w:p>
    <w:p w:rsidR="00AD5392" w:rsidRDefault="00AD5392" w:rsidP="00AD5392">
      <w:r>
        <w:t>可以控制活动的人数</w:t>
      </w:r>
    </w:p>
    <w:p w:rsidR="00AD5392" w:rsidRDefault="00AD5392" w:rsidP="00AD5392">
      <w:pPr>
        <w:rPr>
          <w:rFonts w:hint="eastAsia"/>
        </w:rPr>
      </w:pPr>
      <w:r>
        <w:t>可以缓解短时间内高流量压垮应用</w:t>
      </w:r>
    </w:p>
    <w:p w:rsidR="00AD5392" w:rsidRDefault="00AD5392" w:rsidP="00AD5392">
      <w:r>
        <w:rPr>
          <w:noProof/>
        </w:rPr>
        <w:drawing>
          <wp:inline distT="0" distB="0" distL="0" distR="0">
            <wp:extent cx="4152900" cy="1076325"/>
            <wp:effectExtent l="19050" t="0" r="0" b="0"/>
            <wp:docPr id="10" name="图片 9" descr="820332-20160124211333125-923847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2-20160124211333125-92384796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92" w:rsidRDefault="00AD5392" w:rsidP="00AD5392">
      <w:r>
        <w:t>用户的请求，服务器接收后，首先写入消息队列。假如消息队列长度超过最大数量，则直接抛弃用户请求或跳转到错误页面</w:t>
      </w:r>
    </w:p>
    <w:p w:rsidR="00AD5392" w:rsidRDefault="00AD5392" w:rsidP="00AD5392">
      <w:r>
        <w:t>秒杀业务根据消息队列中的请求信息，再做后续处理</w:t>
      </w:r>
    </w:p>
    <w:p w:rsidR="007611AB" w:rsidRDefault="007611AB" w:rsidP="007611AB">
      <w:pPr>
        <w:pStyle w:val="4"/>
        <w:shd w:val="clear" w:color="auto" w:fill="FFFFFF"/>
        <w:spacing w:before="225" w:after="3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2.4</w:t>
      </w:r>
      <w:r>
        <w:rPr>
          <w:rFonts w:ascii="Verdana" w:hAnsi="Verdana"/>
          <w:color w:val="333333"/>
          <w:sz w:val="21"/>
          <w:szCs w:val="21"/>
        </w:rPr>
        <w:t>日志处理</w:t>
      </w:r>
    </w:p>
    <w:p w:rsidR="007611AB" w:rsidRDefault="007611AB" w:rsidP="007611AB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日志处理是指将消息队列用在日志处理中，比如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的应用，解决大量日志传输的问题。架构简化如下</w:t>
      </w:r>
    </w:p>
    <w:p w:rsidR="007611AB" w:rsidRDefault="007611AB" w:rsidP="007611AB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343400" cy="1038225"/>
            <wp:effectExtent l="19050" t="0" r="0" b="0"/>
            <wp:docPr id="11" name="图片 1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1AB" w:rsidRDefault="007611AB" w:rsidP="007611AB">
      <w:r>
        <w:t>日志采集客户端，负责日志数据采集，定时写受写入</w:t>
      </w:r>
      <w:r>
        <w:t>Kafka</w:t>
      </w:r>
      <w:r>
        <w:t>队列</w:t>
      </w:r>
    </w:p>
    <w:p w:rsidR="007611AB" w:rsidRDefault="007611AB" w:rsidP="007611AB">
      <w:r>
        <w:t>Kafka</w:t>
      </w:r>
      <w:r>
        <w:t>消息队列，负责日志数据的接收，存储和转发</w:t>
      </w:r>
    </w:p>
    <w:p w:rsidR="007611AB" w:rsidRDefault="007611AB" w:rsidP="007611AB">
      <w:r>
        <w:lastRenderedPageBreak/>
        <w:t>日志处理应用：订阅并消费</w:t>
      </w:r>
      <w:proofErr w:type="spellStart"/>
      <w:r>
        <w:t>kafka</w:t>
      </w:r>
      <w:proofErr w:type="spellEnd"/>
      <w:r>
        <w:t>队列中的日志数据</w:t>
      </w:r>
    </w:p>
    <w:p w:rsidR="007611AB" w:rsidRDefault="007611AB" w:rsidP="007611AB">
      <w:pPr>
        <w:pStyle w:val="4"/>
        <w:shd w:val="clear" w:color="auto" w:fill="FFFFFF"/>
        <w:spacing w:before="225" w:after="3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2.5</w:t>
      </w:r>
      <w:r>
        <w:rPr>
          <w:rFonts w:ascii="Verdana" w:hAnsi="Verdana"/>
          <w:color w:val="333333"/>
          <w:sz w:val="21"/>
          <w:szCs w:val="21"/>
        </w:rPr>
        <w:t>消息通讯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消息通讯是指，消息队列一般都内置了高效的通信机制，因此也可以用在纯的消息通讯。比如实现点对点消息队列，或者聊天室等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点对点通讯：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67150" cy="1038225"/>
            <wp:effectExtent l="19050" t="0" r="0" b="0"/>
            <wp:docPr id="13" name="图片 3" descr="http://images2015.cnblogs.com/blog/820332/201601/820332-20160124211500718-141170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20332/201601/820332-20160124211500718-14117034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客户端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和客户端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使用同一队列，进行消息通讯。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聊天室通讯：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67150" cy="1114425"/>
            <wp:effectExtent l="19050" t="0" r="0" b="0"/>
            <wp:docPr id="12" name="图片 4" descr="http://images2015.cnblogs.com/blog/820332/201601/820332-20160124211511859-116652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20332/201601/820332-20160124211511859-116652920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客户端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，客户端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，客户端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订阅同一主题，进行消息发布和接收。实现类似聊天室效果。</w:t>
      </w:r>
    </w:p>
    <w:p w:rsidR="008D29B0" w:rsidRDefault="008D29B0" w:rsidP="008D29B0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以上实际是消息队列的两种消息模式，点对点或发布订阅模式</w:t>
      </w:r>
    </w:p>
    <w:p w:rsidR="00D52A38" w:rsidRDefault="00D52A38" w:rsidP="00175BE4">
      <w:pPr>
        <w:spacing w:line="220" w:lineRule="atLeast"/>
        <w:jc w:val="both"/>
      </w:pPr>
    </w:p>
    <w:p w:rsidR="00D81CD9" w:rsidRDefault="00B12F64" w:rsidP="00B12F64">
      <w:pPr>
        <w:pStyle w:val="2"/>
      </w:pPr>
      <w:r>
        <w:rPr>
          <w:rFonts w:hint="eastAsia"/>
        </w:rPr>
        <w:t>三、</w:t>
      </w:r>
      <w:proofErr w:type="spellStart"/>
      <w:r w:rsidR="00D81CD9">
        <w:rPr>
          <w:rFonts w:hint="eastAsia"/>
        </w:rPr>
        <w:t>RabbitMQ</w:t>
      </w:r>
      <w:proofErr w:type="spellEnd"/>
      <w:r w:rsidR="00D81CD9">
        <w:rPr>
          <w:rFonts w:hint="eastAsia"/>
        </w:rPr>
        <w:t>开发指导</w:t>
      </w:r>
    </w:p>
    <w:p w:rsidR="00E45CB6" w:rsidRDefault="00E45CB6" w:rsidP="00E45CB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C563DE" w:rsidRDefault="003E1C3D" w:rsidP="00C563D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C563DE">
        <w:rPr>
          <w:rFonts w:hint="eastAsia"/>
        </w:rPr>
        <w:t>修改本地配置文件</w:t>
      </w:r>
      <w:proofErr w:type="spellStart"/>
      <w:r w:rsidR="001A185F">
        <w:rPr>
          <w:rFonts w:hint="eastAsia"/>
        </w:rPr>
        <w:t>rabbitmq.properties</w:t>
      </w:r>
      <w:proofErr w:type="spellEnd"/>
      <w:r w:rsidR="00C563DE">
        <w:rPr>
          <w:rFonts w:hint="eastAsia"/>
        </w:rPr>
        <w:t>，设置</w:t>
      </w:r>
      <w:proofErr w:type="spellStart"/>
      <w:r w:rsidR="00C563DE">
        <w:rPr>
          <w:rFonts w:hint="eastAsia"/>
        </w:rPr>
        <w:t>rabbitMQ</w:t>
      </w:r>
      <w:proofErr w:type="spellEnd"/>
      <w:r w:rsidR="00C563DE">
        <w:rPr>
          <w:rFonts w:hint="eastAsia"/>
        </w:rPr>
        <w:t>服务器地址，端口和用户信息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C563DE" w:rsidTr="00C563DE">
        <w:tc>
          <w:tcPr>
            <w:tcW w:w="8522" w:type="dxa"/>
          </w:tcPr>
          <w:p w:rsidR="00C563DE" w:rsidRDefault="00C563DE" w:rsidP="00C563D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ip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10.11.20.115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5672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user_name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guest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guest</w:t>
            </w:r>
          </w:p>
          <w:p w:rsidR="00C563DE" w:rsidRDefault="00C563DE" w:rsidP="00E45CB6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E45CB6" w:rsidRDefault="00CF2D7D" w:rsidP="00E45CB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）、添加</w:t>
      </w:r>
      <w:proofErr w:type="spellStart"/>
      <w:r>
        <w:rPr>
          <w:rFonts w:hint="eastAsia"/>
        </w:rPr>
        <w:t>pox</w:t>
      </w:r>
      <w:r w:rsidR="00503ADA">
        <w:rPr>
          <w:rFonts w:hint="eastAsia"/>
        </w:rPr>
        <w:t>.xml</w:t>
      </w:r>
      <w:proofErr w:type="spellEnd"/>
      <w:r>
        <w:rPr>
          <w:rFonts w:hint="eastAsia"/>
        </w:rPr>
        <w:t>文件里依赖包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CF2D7D" w:rsidTr="00CF2D7D">
        <w:tc>
          <w:tcPr>
            <w:tcW w:w="8522" w:type="dxa"/>
          </w:tcPr>
          <w:p w:rsidR="00CF2D7D" w:rsidRDefault="00CF2D7D" w:rsidP="00CF2D7D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lastRenderedPageBreak/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org.springframework.amqp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spring-rabbit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1.5.6.RELEASE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CF2D7D" w:rsidRDefault="00CF2D7D" w:rsidP="00E45CB6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CF2D7D" w:rsidRDefault="00CF2D7D" w:rsidP="00E45CB6">
      <w:pPr>
        <w:pStyle w:val="a3"/>
        <w:spacing w:line="220" w:lineRule="atLeast"/>
        <w:ind w:left="720" w:firstLineChars="0" w:firstLine="0"/>
      </w:pPr>
    </w:p>
    <w:p w:rsidR="00153A2C" w:rsidRDefault="00153A2C" w:rsidP="00153A2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消息提供方</w:t>
      </w:r>
    </w:p>
    <w:p w:rsidR="00153A2C" w:rsidRDefault="00B2768B" w:rsidP="00153A2C">
      <w:pPr>
        <w:pStyle w:val="a3"/>
        <w:spacing w:line="220" w:lineRule="atLeast"/>
        <w:ind w:left="720" w:firstLineChars="0" w:firstLine="0"/>
      </w:pP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）先将消息发送适配器实例化</w:t>
      </w:r>
      <w:r w:rsidR="00FD25E7">
        <w:rPr>
          <w:rFonts w:hint="eastAsia"/>
        </w:rPr>
        <w:t>，并指定发送的消息队列名称</w:t>
      </w:r>
    </w:p>
    <w:p w:rsidR="00F534F7" w:rsidRDefault="00DA77D0" w:rsidP="00295CE1">
      <w:pPr>
        <w:pStyle w:val="HTML"/>
        <w:shd w:val="clear" w:color="auto" w:fill="FFFFFF"/>
        <w:ind w:left="2711" w:hangingChars="1500" w:hanging="271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 w:rsidR="00F534F7"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 w:rsidR="00F534F7">
        <w:rPr>
          <w:rFonts w:hint="eastAsia"/>
          <w:color w:val="000000"/>
          <w:sz w:val="18"/>
          <w:szCs w:val="18"/>
        </w:rPr>
        <w:t>SenderAdapter</w:t>
      </w:r>
      <w:proofErr w:type="spellEnd"/>
      <w:r w:rsidR="00F534F7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F534F7">
        <w:rPr>
          <w:rFonts w:hint="eastAsia"/>
          <w:color w:val="000000"/>
          <w:sz w:val="18"/>
          <w:szCs w:val="18"/>
        </w:rPr>
        <w:t>senderAdapter</w:t>
      </w:r>
      <w:proofErr w:type="spellEnd"/>
      <w:r w:rsidR="00F534F7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="00F534F7">
        <w:rPr>
          <w:rFonts w:hint="eastAsia"/>
          <w:color w:val="000000"/>
          <w:sz w:val="18"/>
          <w:szCs w:val="18"/>
        </w:rPr>
        <w:t>SenderAdapter.</w:t>
      </w:r>
      <w:r w:rsidR="00F534F7">
        <w:rPr>
          <w:rFonts w:hint="eastAsia"/>
          <w:color w:val="000000"/>
          <w:sz w:val="18"/>
          <w:szCs w:val="18"/>
          <w:shd w:val="clear" w:color="auto" w:fill="E4E4FF"/>
        </w:rPr>
        <w:t>APPLICATION_CONTEXT</w:t>
      </w:r>
      <w:r w:rsidR="00F534F7">
        <w:rPr>
          <w:rFonts w:hint="eastAsia"/>
          <w:color w:val="000000"/>
          <w:sz w:val="18"/>
          <w:szCs w:val="18"/>
        </w:rPr>
        <w:t>.getBean</w:t>
      </w:r>
      <w:proofErr w:type="spellEnd"/>
      <w:r w:rsidR="00F534F7">
        <w:rPr>
          <w:rFonts w:hint="eastAsia"/>
          <w:color w:val="000000"/>
          <w:sz w:val="18"/>
          <w:szCs w:val="18"/>
        </w:rPr>
        <w:t>(</w:t>
      </w:r>
      <w:proofErr w:type="spellStart"/>
      <w:r w:rsidR="00F534F7">
        <w:rPr>
          <w:rFonts w:hint="eastAsia"/>
          <w:color w:val="000000"/>
          <w:sz w:val="18"/>
          <w:szCs w:val="18"/>
        </w:rPr>
        <w:t>SenderAdapter.</w:t>
      </w:r>
      <w:r w:rsidR="00F534F7"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 w:rsidR="00A56B07">
        <w:rPr>
          <w:rFonts w:hint="eastAsia"/>
          <w:b/>
          <w:bCs/>
          <w:color w:val="000080"/>
          <w:sz w:val="18"/>
          <w:szCs w:val="18"/>
        </w:rPr>
        <w:t>，</w:t>
      </w:r>
      <w:r w:rsidR="00A56B07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A56B07">
        <w:rPr>
          <w:rFonts w:hint="eastAsia"/>
          <w:b/>
          <w:bCs/>
          <w:color w:val="008000"/>
          <w:sz w:val="18"/>
          <w:szCs w:val="18"/>
        </w:rPr>
        <w:t>SendQueueName</w:t>
      </w:r>
      <w:proofErr w:type="spellEnd"/>
      <w:r w:rsidR="00A56B07">
        <w:rPr>
          <w:rFonts w:hint="eastAsia"/>
          <w:b/>
          <w:bCs/>
          <w:color w:val="008000"/>
          <w:sz w:val="18"/>
          <w:szCs w:val="18"/>
        </w:rPr>
        <w:t>"</w:t>
      </w:r>
      <w:r w:rsidR="00F534F7">
        <w:rPr>
          <w:rFonts w:hint="eastAsia"/>
          <w:color w:val="000000"/>
          <w:sz w:val="18"/>
          <w:szCs w:val="18"/>
        </w:rPr>
        <w:t>);</w:t>
      </w:r>
    </w:p>
    <w:bookmarkEnd w:id="0"/>
    <w:bookmarkEnd w:id="1"/>
    <w:p w:rsidR="00B2768B" w:rsidRPr="00B2768B" w:rsidRDefault="00B2768B" w:rsidP="00B2768B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:rsidR="00B2768B" w:rsidRDefault="00B2768B" w:rsidP="00153A2C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）调用消息发送适配器</w:t>
      </w:r>
      <w:r>
        <w:rPr>
          <w:rFonts w:hint="eastAsia"/>
        </w:rPr>
        <w:t>send</w:t>
      </w:r>
      <w:r>
        <w:rPr>
          <w:rFonts w:hint="eastAsia"/>
        </w:rPr>
        <w:t>方法，将要发送的内容发送到指定的队列上</w:t>
      </w:r>
      <w:r w:rsidR="00C10CBD">
        <w:rPr>
          <w:rFonts w:hint="eastAsia"/>
        </w:rPr>
        <w:t>;</w:t>
      </w:r>
    </w:p>
    <w:p w:rsidR="00B2768B" w:rsidRDefault="008E2B0F" w:rsidP="00B2768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ab/>
      </w:r>
      <w:proofErr w:type="spellStart"/>
      <w:r w:rsidR="00B2768B">
        <w:rPr>
          <w:rFonts w:hint="eastAsia"/>
          <w:color w:val="000000"/>
          <w:sz w:val="18"/>
          <w:szCs w:val="18"/>
          <w:shd w:val="clear" w:color="auto" w:fill="E4E4FF"/>
        </w:rPr>
        <w:t>senderAdapter</w:t>
      </w:r>
      <w:r w:rsidR="00B2768B">
        <w:rPr>
          <w:rFonts w:hint="eastAsia"/>
          <w:color w:val="000000"/>
          <w:sz w:val="18"/>
          <w:szCs w:val="18"/>
        </w:rPr>
        <w:t>.send</w:t>
      </w:r>
      <w:proofErr w:type="spellEnd"/>
      <w:r w:rsidR="00B2768B">
        <w:rPr>
          <w:rFonts w:hint="eastAsia"/>
          <w:color w:val="000000"/>
          <w:sz w:val="18"/>
          <w:szCs w:val="18"/>
        </w:rPr>
        <w:t>(</w:t>
      </w:r>
      <w:proofErr w:type="spellStart"/>
      <w:r w:rsidR="00B2768B">
        <w:rPr>
          <w:rFonts w:hint="eastAsia"/>
          <w:color w:val="000000"/>
          <w:sz w:val="18"/>
          <w:szCs w:val="18"/>
        </w:rPr>
        <w:t>userMessage</w:t>
      </w:r>
      <w:proofErr w:type="spellEnd"/>
      <w:r w:rsidR="00B2768B">
        <w:rPr>
          <w:rFonts w:hint="eastAsia"/>
          <w:color w:val="000000"/>
          <w:sz w:val="18"/>
          <w:szCs w:val="18"/>
        </w:rPr>
        <w:t>);</w:t>
      </w:r>
    </w:p>
    <w:p w:rsidR="00B2768B" w:rsidRDefault="00B2768B" w:rsidP="00153A2C">
      <w:pPr>
        <w:pStyle w:val="a3"/>
        <w:spacing w:line="220" w:lineRule="atLeast"/>
        <w:ind w:left="720" w:firstLineChars="0" w:firstLine="0"/>
      </w:pPr>
    </w:p>
    <w:p w:rsidR="00153A2C" w:rsidRDefault="00153A2C" w:rsidP="00153A2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消息消费方</w:t>
      </w:r>
    </w:p>
    <w:p w:rsidR="003C18EE" w:rsidRDefault="003C18EE" w:rsidP="003C18E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先将消息发送适配器实例化</w:t>
      </w:r>
    </w:p>
    <w:p w:rsidR="003C18EE" w:rsidRDefault="003C18EE" w:rsidP="003C18EE">
      <w:pPr>
        <w:pStyle w:val="a3"/>
        <w:spacing w:line="220" w:lineRule="atLeast"/>
        <w:ind w:left="1440" w:firstLineChars="0" w:firstLine="0"/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color w:val="000000"/>
          <w:sz w:val="18"/>
          <w:szCs w:val="18"/>
        </w:rPr>
        <w:t>SenderAdapter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senderAdapter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SenderAdapter.</w:t>
      </w:r>
      <w:r>
        <w:rPr>
          <w:rFonts w:hint="eastAsia"/>
          <w:color w:val="000000"/>
          <w:sz w:val="18"/>
          <w:szCs w:val="18"/>
          <w:shd w:val="clear" w:color="auto" w:fill="E4E4FF"/>
        </w:rPr>
        <w:t>APPLICATION_CONTEXT</w:t>
      </w:r>
      <w:r>
        <w:rPr>
          <w:rFonts w:hint="eastAsia"/>
          <w:color w:val="000000"/>
          <w:sz w:val="18"/>
          <w:szCs w:val="18"/>
        </w:rPr>
        <w:t>.getBean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SenderAdapter.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3C18EE" w:rsidRDefault="003C18EE" w:rsidP="003C18E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将指定</w:t>
      </w:r>
      <w:r>
        <w:rPr>
          <w:rFonts w:hint="eastAsia"/>
        </w:rPr>
        <w:t>channels</w:t>
      </w:r>
      <w:r>
        <w:rPr>
          <w:rFonts w:hint="eastAsia"/>
        </w:rPr>
        <w:t>上队列里的消息通过</w:t>
      </w:r>
      <w:r>
        <w:rPr>
          <w:rFonts w:hint="eastAsia"/>
        </w:rPr>
        <w:t>Consumer</w:t>
      </w:r>
      <w:r w:rsidR="002A5D4A">
        <w:rPr>
          <w:rFonts w:hint="eastAsia"/>
        </w:rPr>
        <w:t>方法消费掉。参数一指定消费的队列名称；参数二指定消息体对象</w:t>
      </w:r>
    </w:p>
    <w:p w:rsidR="003C18EE" w:rsidRDefault="003C18EE" w:rsidP="003C18EE">
      <w:pPr>
        <w:pStyle w:val="HTML"/>
        <w:shd w:val="clear" w:color="auto" w:fill="FFFFFF"/>
        <w:ind w:left="2711" w:hangingChars="1500" w:hanging="271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 w:rsidR="002A5D4A">
        <w:rPr>
          <w:b/>
          <w:bCs/>
          <w:color w:val="000080"/>
          <w:sz w:val="18"/>
          <w:szCs w:val="18"/>
        </w:rPr>
        <w:t xml:space="preserve">final </w:t>
      </w:r>
      <w:proofErr w:type="spellStart"/>
      <w:r w:rsidR="002A5D4A">
        <w:rPr>
          <w:color w:val="000000"/>
          <w:sz w:val="18"/>
          <w:szCs w:val="18"/>
        </w:rPr>
        <w:t>SenderAdapter</w:t>
      </w:r>
      <w:proofErr w:type="spellEnd"/>
      <w:r w:rsidR="002A5D4A">
        <w:rPr>
          <w:color w:val="000000"/>
          <w:sz w:val="18"/>
          <w:szCs w:val="18"/>
        </w:rPr>
        <w:t xml:space="preserve"> </w:t>
      </w:r>
      <w:proofErr w:type="spellStart"/>
      <w:r w:rsidR="002A5D4A">
        <w:rPr>
          <w:color w:val="000000"/>
          <w:sz w:val="18"/>
          <w:szCs w:val="18"/>
        </w:rPr>
        <w:t>senderAdapter</w:t>
      </w:r>
      <w:proofErr w:type="spellEnd"/>
      <w:r w:rsidR="002A5D4A">
        <w:rPr>
          <w:color w:val="000000"/>
          <w:sz w:val="18"/>
          <w:szCs w:val="18"/>
        </w:rPr>
        <w:t xml:space="preserve"> = </w:t>
      </w:r>
      <w:proofErr w:type="spellStart"/>
      <w:r w:rsidR="002A5D4A">
        <w:rPr>
          <w:color w:val="000000"/>
          <w:sz w:val="18"/>
          <w:szCs w:val="18"/>
        </w:rPr>
        <w:t>SenderAdapter.</w:t>
      </w:r>
      <w:r w:rsidR="002A5D4A">
        <w:rPr>
          <w:color w:val="000000"/>
          <w:sz w:val="18"/>
          <w:szCs w:val="18"/>
          <w:shd w:val="clear" w:color="auto" w:fill="E4E4FF"/>
        </w:rPr>
        <w:t>APPLICATION_CONTEXT</w:t>
      </w:r>
      <w:r w:rsidR="002A5D4A">
        <w:rPr>
          <w:color w:val="000000"/>
          <w:sz w:val="18"/>
          <w:szCs w:val="18"/>
        </w:rPr>
        <w:t>.getBean</w:t>
      </w:r>
      <w:proofErr w:type="spellEnd"/>
      <w:r w:rsidR="002A5D4A">
        <w:rPr>
          <w:color w:val="000000"/>
          <w:sz w:val="18"/>
          <w:szCs w:val="18"/>
        </w:rPr>
        <w:t>(</w:t>
      </w:r>
      <w:proofErr w:type="spellStart"/>
      <w:r w:rsidR="002A5D4A">
        <w:rPr>
          <w:color w:val="000000"/>
          <w:sz w:val="18"/>
          <w:szCs w:val="18"/>
        </w:rPr>
        <w:t>SenderAdapter.</w:t>
      </w:r>
      <w:r w:rsidR="002A5D4A">
        <w:rPr>
          <w:b/>
          <w:bCs/>
          <w:color w:val="000080"/>
          <w:sz w:val="18"/>
          <w:szCs w:val="18"/>
        </w:rPr>
        <w:t>class</w:t>
      </w:r>
      <w:proofErr w:type="spellEnd"/>
      <w:r w:rsidR="002A5D4A">
        <w:rPr>
          <w:color w:val="000000"/>
          <w:sz w:val="18"/>
          <w:szCs w:val="18"/>
        </w:rPr>
        <w:t>);</w:t>
      </w:r>
    </w:p>
    <w:p w:rsidR="003C18EE" w:rsidRDefault="003C18EE" w:rsidP="003C18EE">
      <w:pPr>
        <w:pStyle w:val="HTML"/>
        <w:shd w:val="clear" w:color="auto" w:fill="FFFFFF"/>
        <w:ind w:left="2700" w:hangingChars="1500" w:hanging="2700"/>
        <w:rPr>
          <w:color w:val="000000"/>
          <w:sz w:val="18"/>
          <w:szCs w:val="18"/>
        </w:rPr>
      </w:pPr>
    </w:p>
    <w:p w:rsidR="00F42747" w:rsidRDefault="00FD3BD1" w:rsidP="00F4274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proofErr w:type="spellStart"/>
      <w:r w:rsidR="00F42747">
        <w:rPr>
          <w:rFonts w:hint="eastAsia"/>
          <w:color w:val="000000"/>
          <w:sz w:val="18"/>
          <w:szCs w:val="18"/>
        </w:rPr>
        <w:t>consumerAdapter.consume</w:t>
      </w:r>
      <w:proofErr w:type="spellEnd"/>
      <w:r w:rsidR="00F42747">
        <w:rPr>
          <w:rFonts w:hint="eastAsia"/>
          <w:color w:val="000000"/>
          <w:sz w:val="18"/>
          <w:szCs w:val="18"/>
        </w:rPr>
        <w:t>(</w:t>
      </w:r>
      <w:r w:rsidR="00F42747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F42747">
        <w:rPr>
          <w:rFonts w:hint="eastAsia"/>
          <w:b/>
          <w:bCs/>
          <w:color w:val="008000"/>
          <w:sz w:val="18"/>
          <w:szCs w:val="18"/>
        </w:rPr>
        <w:t>SendTest"</w:t>
      </w:r>
      <w:r w:rsidR="00F42747">
        <w:rPr>
          <w:rFonts w:hint="eastAsia"/>
          <w:color w:val="000000"/>
          <w:sz w:val="18"/>
          <w:szCs w:val="18"/>
        </w:rPr>
        <w:t>,</w:t>
      </w:r>
      <w:r w:rsidR="00F42747">
        <w:rPr>
          <w:rFonts w:hint="eastAsia"/>
          <w:b/>
          <w:bCs/>
          <w:color w:val="000080"/>
          <w:sz w:val="18"/>
          <w:szCs w:val="18"/>
        </w:rPr>
        <w:t>new</w:t>
      </w:r>
      <w:proofErr w:type="spellEnd"/>
      <w:r w:rsidR="00F42747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="00F42747">
        <w:rPr>
          <w:rFonts w:hint="eastAsia"/>
          <w:color w:val="000000"/>
          <w:sz w:val="18"/>
          <w:szCs w:val="18"/>
        </w:rPr>
        <w:t>TestMessageProcess</w:t>
      </w:r>
      <w:proofErr w:type="spellEnd"/>
      <w:r w:rsidR="00F42747">
        <w:rPr>
          <w:rFonts w:hint="eastAsia"/>
          <w:color w:val="000000"/>
          <w:sz w:val="18"/>
          <w:szCs w:val="18"/>
        </w:rPr>
        <w:t>());</w:t>
      </w:r>
    </w:p>
    <w:p w:rsidR="00EF741D" w:rsidRPr="00EF741D" w:rsidRDefault="00EF741D" w:rsidP="00EF741D">
      <w:pPr>
        <w:pStyle w:val="a3"/>
        <w:numPr>
          <w:ilvl w:val="0"/>
          <w:numId w:val="4"/>
        </w:numPr>
        <w:spacing w:line="220" w:lineRule="atLeast"/>
        <w:ind w:firstLineChars="0"/>
      </w:pPr>
      <w:r w:rsidRPr="00EF741D">
        <w:rPr>
          <w:rFonts w:hint="eastAsia"/>
        </w:rPr>
        <w:t>消息体方法封装</w:t>
      </w:r>
      <w:r w:rsidR="00670B9C">
        <w:rPr>
          <w:rFonts w:hint="eastAsia"/>
        </w:rPr>
        <w:t>，消息体要实现</w:t>
      </w:r>
      <w:proofErr w:type="spellStart"/>
      <w:r w:rsidR="00670B9C">
        <w:rPr>
          <w:rFonts w:hint="eastAsia"/>
        </w:rPr>
        <w:t>MessageProcess</w:t>
      </w:r>
      <w:proofErr w:type="spellEnd"/>
      <w:r w:rsidR="00670B9C">
        <w:rPr>
          <w:rFonts w:hint="eastAsia"/>
        </w:rPr>
        <w:t>接口。在</w:t>
      </w:r>
      <w:r w:rsidR="00670B9C">
        <w:rPr>
          <w:rFonts w:hint="eastAsia"/>
        </w:rPr>
        <w:t>process</w:t>
      </w:r>
      <w:r w:rsidR="00670B9C">
        <w:rPr>
          <w:rFonts w:hint="eastAsia"/>
        </w:rPr>
        <w:t>方法中实现消息处理业务逻辑。</w:t>
      </w:r>
    </w:p>
    <w:p w:rsidR="00E5112B" w:rsidRDefault="00E5112B" w:rsidP="00E5112B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UserMessageProcess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implements</w:t>
      </w:r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MessageProcess</w:t>
      </w:r>
      <w:proofErr w:type="spellEnd"/>
      <w:r>
        <w:rPr>
          <w:rFonts w:hint="eastAsia"/>
          <w:color w:val="000000"/>
          <w:sz w:val="18"/>
          <w:szCs w:val="18"/>
        </w:rPr>
        <w:t>&lt;T&gt;</w:t>
      </w:r>
    </w:p>
    <w:p w:rsidR="00346492" w:rsidRDefault="00346492" w:rsidP="00346492">
      <w:pPr>
        <w:pStyle w:val="a3"/>
        <w:spacing w:line="220" w:lineRule="atLeast"/>
        <w:ind w:left="720" w:firstLineChars="0" w:firstLine="0"/>
      </w:pPr>
    </w:p>
    <w:p w:rsidR="00D81CD9" w:rsidRDefault="00D81CD9" w:rsidP="00D81CD9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开发实例</w:t>
      </w:r>
    </w:p>
    <w:p w:rsidR="00197BA3" w:rsidRDefault="00197BA3" w:rsidP="00197B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消息提供方示例：</w:t>
      </w:r>
    </w:p>
    <w:tbl>
      <w:tblPr>
        <w:tblStyle w:val="a6"/>
        <w:tblW w:w="0" w:type="auto"/>
        <w:tblInd w:w="1440" w:type="dxa"/>
        <w:tblLook w:val="04A0"/>
      </w:tblPr>
      <w:tblGrid>
        <w:gridCol w:w="7082"/>
      </w:tblGrid>
      <w:tr w:rsidR="00307FD5" w:rsidTr="00307FD5">
        <w:tc>
          <w:tcPr>
            <w:tcW w:w="8522" w:type="dxa"/>
          </w:tcPr>
          <w:p w:rsidR="00115970" w:rsidRDefault="00115970" w:rsidP="00115970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SendTest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SenderAdapter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senderAdapter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SenderAdapter.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APPLICATION_CONTEXT</w:t>
            </w:r>
            <w:r>
              <w:rPr>
                <w:rFonts w:hint="eastAsia"/>
                <w:color w:val="000000"/>
                <w:sz w:val="18"/>
                <w:szCs w:val="18"/>
              </w:rPr>
              <w:t>.getBean(SenderAdapter.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id=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senderAdapter.send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(id++,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nanoTime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}</w:t>
            </w:r>
          </w:p>
          <w:p w:rsidR="00307FD5" w:rsidRDefault="00307FD5" w:rsidP="00197BA3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197BA3" w:rsidRDefault="00197BA3" w:rsidP="00197BA3">
      <w:pPr>
        <w:pStyle w:val="a3"/>
        <w:spacing w:line="220" w:lineRule="atLeast"/>
        <w:ind w:left="1440" w:firstLineChars="0" w:firstLine="0"/>
      </w:pPr>
    </w:p>
    <w:p w:rsidR="00197BA3" w:rsidRDefault="00413A79" w:rsidP="00197B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消息消费方示例：</w:t>
      </w:r>
    </w:p>
    <w:p w:rsidR="00413A79" w:rsidRDefault="00413A79" w:rsidP="00413A79">
      <w:pPr>
        <w:spacing w:line="220" w:lineRule="atLeast"/>
        <w:ind w:left="720"/>
      </w:pPr>
      <w:proofErr w:type="spellStart"/>
      <w:r>
        <w:rPr>
          <w:rFonts w:hint="eastAsia"/>
        </w:rPr>
        <w:t>MessageProcess</w:t>
      </w:r>
      <w:proofErr w:type="spellEnd"/>
      <w:r>
        <w:rPr>
          <w:rFonts w:hint="eastAsia"/>
        </w:rPr>
        <w:t>接口实现：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8725CD" w:rsidTr="008725CD">
        <w:tc>
          <w:tcPr>
            <w:tcW w:w="8522" w:type="dxa"/>
          </w:tcPr>
          <w:p w:rsidR="008725CD" w:rsidRDefault="008725CD" w:rsidP="008725CD">
            <w:pPr>
              <w:pStyle w:val="HTML"/>
              <w:shd w:val="clear" w:color="auto" w:fill="FFFFFF"/>
              <w:ind w:leftChars="100" w:left="22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UserMessageProcess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MessageProcess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DetailRes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process(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DetailRes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8725CD" w:rsidRDefault="008725CD" w:rsidP="00413A79">
            <w:pPr>
              <w:spacing w:line="220" w:lineRule="atLeast"/>
            </w:pPr>
          </w:p>
        </w:tc>
      </w:tr>
    </w:tbl>
    <w:p w:rsidR="008725CD" w:rsidRDefault="008725CD" w:rsidP="00413A79">
      <w:pPr>
        <w:spacing w:line="220" w:lineRule="atLeast"/>
        <w:ind w:left="720"/>
      </w:pPr>
    </w:p>
    <w:p w:rsidR="00602744" w:rsidRPr="00EB4AD4" w:rsidRDefault="00602744" w:rsidP="00EB4AD4">
      <w:pPr>
        <w:spacing w:line="220" w:lineRule="atLeast"/>
        <w:ind w:left="720"/>
      </w:pPr>
      <w:r w:rsidRPr="00EB4AD4">
        <w:rPr>
          <w:rFonts w:hint="eastAsia"/>
        </w:rPr>
        <w:t>启动消息接收线程：</w:t>
      </w:r>
    </w:p>
    <w:tbl>
      <w:tblPr>
        <w:tblStyle w:val="a6"/>
        <w:tblW w:w="0" w:type="auto"/>
        <w:tblInd w:w="220" w:type="dxa"/>
        <w:tblLook w:val="04A0"/>
      </w:tblPr>
      <w:tblGrid>
        <w:gridCol w:w="8302"/>
      </w:tblGrid>
      <w:tr w:rsidR="00602744" w:rsidTr="00602744">
        <w:tc>
          <w:tcPr>
            <w:tcW w:w="8522" w:type="dxa"/>
          </w:tcPr>
          <w:p w:rsidR="00602744" w:rsidRDefault="00602744" w:rsidP="00602744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ConsumerPoolAdapter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consumerPoolAdapter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ConsumerPoolAdapter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660E7A"/>
                <w:sz w:val="18"/>
                <w:szCs w:val="18"/>
              </w:rPr>
              <w:t>ac</w:t>
            </w:r>
            <w:r>
              <w:rPr>
                <w:rFonts w:hint="eastAsia"/>
                <w:color w:val="000000"/>
                <w:sz w:val="18"/>
                <w:szCs w:val="18"/>
              </w:rPr>
              <w:t>.getBean(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ConsumerPoolAdapter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UserMessageProcess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consumerPoolAdapter.start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602744" w:rsidRDefault="00602744" w:rsidP="00413A79">
            <w:pPr>
              <w:pStyle w:val="HTML"/>
              <w:rPr>
                <w:color w:val="000000"/>
                <w:sz w:val="18"/>
                <w:szCs w:val="18"/>
              </w:rPr>
            </w:pPr>
          </w:p>
        </w:tc>
      </w:tr>
    </w:tbl>
    <w:p w:rsidR="00602744" w:rsidRDefault="00602744" w:rsidP="00413A79">
      <w:pPr>
        <w:pStyle w:val="HTML"/>
        <w:shd w:val="clear" w:color="auto" w:fill="FFFFFF"/>
        <w:ind w:leftChars="100" w:left="220" w:firstLine="360"/>
        <w:rPr>
          <w:color w:val="000000"/>
          <w:sz w:val="18"/>
          <w:szCs w:val="18"/>
        </w:rPr>
      </w:pPr>
    </w:p>
    <w:p w:rsidR="00115970" w:rsidRDefault="00115970" w:rsidP="00413A79">
      <w:pPr>
        <w:pStyle w:val="HTML"/>
        <w:shd w:val="clear" w:color="auto" w:fill="FFFFFF"/>
        <w:ind w:leftChars="100" w:left="220" w:firstLine="360"/>
        <w:rPr>
          <w:color w:val="000000"/>
          <w:sz w:val="18"/>
          <w:szCs w:val="18"/>
        </w:rPr>
      </w:pPr>
    </w:p>
    <w:p w:rsidR="00413A79" w:rsidRDefault="00413A79" w:rsidP="00413A79">
      <w:pPr>
        <w:pStyle w:val="HTML"/>
        <w:shd w:val="clear" w:color="auto" w:fill="FFFFFF"/>
        <w:ind w:leftChars="100" w:left="220" w:firstLine="360"/>
        <w:rPr>
          <w:color w:val="000000"/>
          <w:sz w:val="18"/>
          <w:szCs w:val="18"/>
        </w:rPr>
      </w:pPr>
    </w:p>
    <w:p w:rsidR="00413A79" w:rsidRDefault="00413A79" w:rsidP="00413A79">
      <w:pPr>
        <w:spacing w:line="220" w:lineRule="atLeast"/>
        <w:ind w:left="720"/>
      </w:pPr>
    </w:p>
    <w:sectPr w:rsidR="00413A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DC6" w:rsidRDefault="00895DC6" w:rsidP="00803B7A">
      <w:pPr>
        <w:spacing w:after="0"/>
      </w:pPr>
      <w:r>
        <w:separator/>
      </w:r>
    </w:p>
  </w:endnote>
  <w:endnote w:type="continuationSeparator" w:id="0">
    <w:p w:rsidR="00895DC6" w:rsidRDefault="00895DC6" w:rsidP="00803B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DC6" w:rsidRDefault="00895DC6" w:rsidP="00803B7A">
      <w:pPr>
        <w:spacing w:after="0"/>
      </w:pPr>
      <w:r>
        <w:separator/>
      </w:r>
    </w:p>
  </w:footnote>
  <w:footnote w:type="continuationSeparator" w:id="0">
    <w:p w:rsidR="00895DC6" w:rsidRDefault="00895DC6" w:rsidP="00803B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078C"/>
    <w:multiLevelType w:val="multilevel"/>
    <w:tmpl w:val="879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6F2273"/>
    <w:multiLevelType w:val="hybridMultilevel"/>
    <w:tmpl w:val="68F63A56"/>
    <w:lvl w:ilvl="0" w:tplc="26C24D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B2326"/>
    <w:multiLevelType w:val="hybridMultilevel"/>
    <w:tmpl w:val="9208BA80"/>
    <w:lvl w:ilvl="0" w:tplc="42CE235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F237DB8"/>
    <w:multiLevelType w:val="multilevel"/>
    <w:tmpl w:val="BF8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0D0A35"/>
    <w:multiLevelType w:val="multilevel"/>
    <w:tmpl w:val="7D0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3061D"/>
    <w:multiLevelType w:val="hybridMultilevel"/>
    <w:tmpl w:val="C5BEBE86"/>
    <w:lvl w:ilvl="0" w:tplc="F68AC2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3B6291"/>
    <w:multiLevelType w:val="hybridMultilevel"/>
    <w:tmpl w:val="AC6ADCB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5173AB6"/>
    <w:multiLevelType w:val="hybridMultilevel"/>
    <w:tmpl w:val="E78EB81A"/>
    <w:lvl w:ilvl="0" w:tplc="289C613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FCD2486"/>
    <w:multiLevelType w:val="multilevel"/>
    <w:tmpl w:val="DFD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08BE"/>
    <w:rsid w:val="00115970"/>
    <w:rsid w:val="00125870"/>
    <w:rsid w:val="00153A2C"/>
    <w:rsid w:val="00164C1E"/>
    <w:rsid w:val="00175BE4"/>
    <w:rsid w:val="00197BA3"/>
    <w:rsid w:val="001A185F"/>
    <w:rsid w:val="00295CE1"/>
    <w:rsid w:val="002A5D4A"/>
    <w:rsid w:val="002C7452"/>
    <w:rsid w:val="00307FD5"/>
    <w:rsid w:val="00323B43"/>
    <w:rsid w:val="00346492"/>
    <w:rsid w:val="003C18EE"/>
    <w:rsid w:val="003D37D8"/>
    <w:rsid w:val="003E1C3D"/>
    <w:rsid w:val="00407B3F"/>
    <w:rsid w:val="00413A79"/>
    <w:rsid w:val="00426133"/>
    <w:rsid w:val="004358AB"/>
    <w:rsid w:val="00440E46"/>
    <w:rsid w:val="004C61D5"/>
    <w:rsid w:val="004E7D62"/>
    <w:rsid w:val="00503ADA"/>
    <w:rsid w:val="00562CCA"/>
    <w:rsid w:val="005E1719"/>
    <w:rsid w:val="00602744"/>
    <w:rsid w:val="00670B9C"/>
    <w:rsid w:val="006B5EC4"/>
    <w:rsid w:val="007611AB"/>
    <w:rsid w:val="007D7B6F"/>
    <w:rsid w:val="00803B7A"/>
    <w:rsid w:val="008120CC"/>
    <w:rsid w:val="008725CD"/>
    <w:rsid w:val="00895DC6"/>
    <w:rsid w:val="008B7726"/>
    <w:rsid w:val="008D29B0"/>
    <w:rsid w:val="008E2B0F"/>
    <w:rsid w:val="00903915"/>
    <w:rsid w:val="009579E9"/>
    <w:rsid w:val="009A2C80"/>
    <w:rsid w:val="00A109C9"/>
    <w:rsid w:val="00A1570B"/>
    <w:rsid w:val="00A56B07"/>
    <w:rsid w:val="00AD5392"/>
    <w:rsid w:val="00AE631E"/>
    <w:rsid w:val="00B12F64"/>
    <w:rsid w:val="00B2768B"/>
    <w:rsid w:val="00C10CBD"/>
    <w:rsid w:val="00C563DE"/>
    <w:rsid w:val="00CF2D7D"/>
    <w:rsid w:val="00D31D50"/>
    <w:rsid w:val="00D43903"/>
    <w:rsid w:val="00D52A38"/>
    <w:rsid w:val="00D81CD9"/>
    <w:rsid w:val="00DA77D0"/>
    <w:rsid w:val="00DD2813"/>
    <w:rsid w:val="00DF0B7E"/>
    <w:rsid w:val="00E3565F"/>
    <w:rsid w:val="00E45CB6"/>
    <w:rsid w:val="00E5112B"/>
    <w:rsid w:val="00EB4AD4"/>
    <w:rsid w:val="00EE3228"/>
    <w:rsid w:val="00EF741D"/>
    <w:rsid w:val="00F42747"/>
    <w:rsid w:val="00F534F7"/>
    <w:rsid w:val="00FD25E7"/>
    <w:rsid w:val="00FD3BD1"/>
    <w:rsid w:val="00FE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D7B6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B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C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2C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2C8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57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768B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C5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DF0B7E"/>
    <w:rPr>
      <w:b/>
      <w:bCs/>
    </w:rPr>
  </w:style>
  <w:style w:type="character" w:customStyle="1" w:styleId="1Char">
    <w:name w:val="标题 1 Char"/>
    <w:basedOn w:val="a0"/>
    <w:link w:val="1"/>
    <w:uiPriority w:val="9"/>
    <w:rsid w:val="007D7B6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Document Map"/>
    <w:basedOn w:val="a"/>
    <w:link w:val="Char0"/>
    <w:uiPriority w:val="99"/>
    <w:semiHidden/>
    <w:unhideWhenUsed/>
    <w:rsid w:val="00803B7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803B7A"/>
    <w:rPr>
      <w:rFonts w:ascii="宋体" w:eastAsia="宋体" w:hAnsi="Tahoma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803B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03B7A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03B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03B7A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03B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03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803B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803B7A"/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semiHidden/>
    <w:unhideWhenUsed/>
    <w:rsid w:val="00175B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2017-06-08T08:14:00Z</dcterms:modified>
</cp:coreProperties>
</file>