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6C95D" w14:textId="77777777" w:rsidR="00E33252" w:rsidRPr="00E33252" w:rsidRDefault="00E33252" w:rsidP="00E33252">
      <w:pPr>
        <w:spacing w:before="100" w:beforeAutospacing="1" w:after="100" w:afterAutospacing="1" w:line="240" w:lineRule="auto"/>
        <w:outlineLvl w:val="1"/>
        <w:rPr>
          <w:rFonts w:ascii="Artifakt Element Black" w:eastAsia="Times New Roman" w:hAnsi="Artifakt Element Black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33252">
        <w:rPr>
          <w:rFonts w:ascii="Artifakt Element Black" w:eastAsia="Times New Roman" w:hAnsi="Artifakt Element Black" w:cs="Times New Roman"/>
          <w:b/>
          <w:bCs/>
          <w:kern w:val="0"/>
          <w:sz w:val="36"/>
          <w:szCs w:val="36"/>
          <w:lang w:eastAsia="en-IN"/>
          <w14:ligatures w14:val="none"/>
        </w:rPr>
        <w:t>The Most Interesting Thing I Learned About Money This Week</w:t>
      </w:r>
    </w:p>
    <w:p w14:paraId="0AB7C3C3" w14:textId="4D9E09B9" w:rsidR="00E33252" w:rsidRPr="00E33252" w:rsidRDefault="00E33252" w:rsidP="00E33252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</w:pP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Money. </w:t>
      </w:r>
      <w:r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Something that all of us love</w:t>
      </w: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, we all need it</w:t>
      </w:r>
      <w:r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 as a basic and probably the most important necessity</w:t>
      </w: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, and most of us wish we had more of it.</w:t>
      </w:r>
      <w:r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But this week, I learned something mind-blowing about money that made me question everything: </w:t>
      </w:r>
      <w:r w:rsidRPr="00E3325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n-IN"/>
          <w14:ligatures w14:val="none"/>
        </w:rPr>
        <w:t>most of it isn’t even real.</w:t>
      </w:r>
    </w:p>
    <w:p w14:paraId="46DDD48D" w14:textId="0BE10D81" w:rsidR="00E33252" w:rsidRPr="00E33252" w:rsidRDefault="00E33252" w:rsidP="00E33252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</w:pP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No, I’m not talking about Monopoly </w:t>
      </w:r>
      <w:proofErr w:type="gramStart"/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money </w:t>
      </w:r>
      <w:r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.</w:t>
      </w:r>
      <w:proofErr w:type="gramEnd"/>
      <w:r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I’m talking about the fact that in modern banking, money is </w:t>
      </w:r>
      <w:r w:rsidRPr="00E3325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n-IN"/>
          <w14:ligatures w14:val="none"/>
        </w:rPr>
        <w:t>created out of thin air</w:t>
      </w: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 through something called fractional reserve banking. Basically, banks don’t just keep your deposits safe like </w:t>
      </w:r>
      <w:proofErr w:type="gramStart"/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a  piggy</w:t>
      </w:r>
      <w:proofErr w:type="gramEnd"/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 bank; they actually lend out most of the money you deposit</w:t>
      </w:r>
      <w:r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 whereas only a fraction of it is kept in their reserve</w:t>
      </w: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. This means that when you check your bank balance online, a lot of that money is just numbers on a screen—</w:t>
      </w:r>
      <w:r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mostly most of it is just present on the screen and maybe is being used by somebody else.</w:t>
      </w:r>
    </w:p>
    <w:p w14:paraId="472FEE5A" w14:textId="286BD9D7" w:rsidR="00E33252" w:rsidRPr="00E33252" w:rsidRDefault="00E33252" w:rsidP="00E33252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</w:pP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At first, this felt like </w:t>
      </w:r>
      <w:proofErr w:type="gramStart"/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a  horror</w:t>
      </w:r>
      <w:proofErr w:type="gramEnd"/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 story. “Wait, so if everyone </w:t>
      </w:r>
      <w:r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withdrew all </w:t>
      </w: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their money at once, the bank wouldn’t have enough cash?”</w:t>
      </w:r>
    </w:p>
    <w:p w14:paraId="14D7D754" w14:textId="6DEF7207" w:rsidR="00E33252" w:rsidRPr="00E33252" w:rsidRDefault="00E33252" w:rsidP="00E33252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</w:pP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But then, I realized w</w:t>
      </w:r>
      <w:r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hat truly happens in the system</w:t>
      </w: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. Without it, the economy wouldn’t grow. Imagine if banks just </w:t>
      </w:r>
      <w:r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deposited </w:t>
      </w: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money instead of lending it out. Businesses wouldn’t get loans, people wouldn’t buy houses, and</w:t>
      </w:r>
      <w:r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 we would all be looking for petty penny change even for a cup of tea-desperately praying for a </w:t>
      </w:r>
      <w:proofErr w:type="spellStart"/>
      <w:r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gpay</w:t>
      </w:r>
      <w:proofErr w:type="spellEnd"/>
      <w:r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 scanner</w:t>
      </w: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. This system, as weird as it seems, </w:t>
      </w:r>
      <w:r w:rsidRPr="00E3325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n-IN"/>
          <w14:ligatures w14:val="none"/>
        </w:rPr>
        <w:t>keeps the financial world moving</w:t>
      </w: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6C62D2" w14:textId="71E537C6" w:rsidR="00E33252" w:rsidRPr="00E33252" w:rsidRDefault="00E33252" w:rsidP="00E33252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</w:pPr>
      <w:r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I am</w:t>
      </w: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convinced  that</w:t>
      </w:r>
      <w:proofErr w:type="gramEnd"/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3325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n-IN"/>
          <w14:ligatures w14:val="none"/>
        </w:rPr>
        <w:t>investing is key</w:t>
      </w: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. If banks can make</w:t>
      </w:r>
      <w:r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 profits</w:t>
      </w: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, why shouldn’t I? Instead of letting my money sit</w:t>
      </w:r>
      <w:r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 and hatch eggs</w:t>
      </w: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, I plan to invest it—whether in stocks, startups, or maybe even </w:t>
      </w:r>
      <w:proofErr w:type="gramStart"/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crypto </w:t>
      </w:r>
      <w:r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.</w:t>
      </w:r>
      <w:proofErr w:type="gramEnd"/>
    </w:p>
    <w:p w14:paraId="5417D9B2" w14:textId="76F10D8A" w:rsidR="00E33252" w:rsidRPr="00E33252" w:rsidRDefault="00E33252" w:rsidP="00E33252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</w:pP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So, the biggest takeaway? Money isn’t just about numbers in your account—it’s about what you do with it. And </w:t>
      </w:r>
      <w:r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this year onwards</w:t>
      </w: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, I plan to make it work </w:t>
      </w:r>
      <w:r w:rsidRPr="00E33252">
        <w:rPr>
          <w:rFonts w:ascii="Century Gothic" w:eastAsia="Times New Roman" w:hAnsi="Century Gothic" w:cs="Times New Roman"/>
          <w:i/>
          <w:iCs/>
          <w:kern w:val="0"/>
          <w:sz w:val="24"/>
          <w:szCs w:val="24"/>
          <w:lang w:eastAsia="en-IN"/>
          <w14:ligatures w14:val="none"/>
        </w:rPr>
        <w:t>for</w:t>
      </w: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 me</w:t>
      </w:r>
      <w:r w:rsidR="000F337A"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-making profits</w:t>
      </w: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, instead of just </w:t>
      </w:r>
      <w:r w:rsidR="000F337A"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not blindly </w:t>
      </w:r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trusting the </w:t>
      </w:r>
      <w:proofErr w:type="gramStart"/>
      <w:r w:rsidRPr="00E33252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 xml:space="preserve">bank </w:t>
      </w:r>
      <w:r w:rsidR="000F337A" w:rsidRPr="000F337A">
        <w:rPr>
          <w:rFonts w:ascii="Century Gothic" w:eastAsia="Times New Roman" w:hAnsi="Century Gothic" w:cs="Times New Roman"/>
          <w:kern w:val="0"/>
          <w:sz w:val="24"/>
          <w:szCs w:val="24"/>
          <w:lang w:eastAsia="en-IN"/>
          <w14:ligatures w14:val="none"/>
        </w:rPr>
        <w:t>.</w:t>
      </w:r>
      <w:proofErr w:type="gramEnd"/>
    </w:p>
    <w:p w14:paraId="476045D1" w14:textId="77777777" w:rsidR="00C331C2" w:rsidRDefault="00C331C2"/>
    <w:sectPr w:rsidR="00C33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tifakt Element Black">
    <w:panose1 w:val="020B0A03050000020004"/>
    <w:charset w:val="00"/>
    <w:family w:val="swiss"/>
    <w:pitch w:val="variable"/>
    <w:sig w:usb0="00000207" w:usb1="02000001" w:usb2="00000000" w:usb3="00000000" w:csb0="000000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52"/>
    <w:rsid w:val="000F337A"/>
    <w:rsid w:val="00463B5C"/>
    <w:rsid w:val="004D5239"/>
    <w:rsid w:val="006964E5"/>
    <w:rsid w:val="00A63782"/>
    <w:rsid w:val="00C331C2"/>
    <w:rsid w:val="00E3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8B6E"/>
  <w15:chartTrackingRefBased/>
  <w15:docId w15:val="{4C2E13D1-332A-47C3-B28F-E50834A7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2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2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2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2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2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2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2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2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2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diyagoel30@outlook.com</dc:creator>
  <cp:keywords/>
  <dc:description/>
  <cp:lastModifiedBy>diyagoel30@outlook.com</cp:lastModifiedBy>
  <cp:revision>1</cp:revision>
  <dcterms:created xsi:type="dcterms:W3CDTF">2025-03-26T17:12:00Z</dcterms:created>
  <dcterms:modified xsi:type="dcterms:W3CDTF">2025-03-26T17:24:00Z</dcterms:modified>
</cp:coreProperties>
</file>