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BE94" w14:textId="77777777" w:rsidR="00B46FB0" w:rsidRDefault="00B46FB0" w:rsidP="00B46FB0">
      <w:pPr>
        <w:pStyle w:val="NormalWeb"/>
      </w:pPr>
      <w:r>
        <w:rPr>
          <w:rStyle w:val="Strong"/>
        </w:rPr>
        <w:t>My Key Learnings from Money &amp; Finance: The Transformation of Money &amp; The Power of Compounding</w:t>
      </w:r>
    </w:p>
    <w:p w14:paraId="71AC0E47" w14:textId="77777777" w:rsidR="00B46FB0" w:rsidRDefault="00B46FB0" w:rsidP="00B46FB0">
      <w:pPr>
        <w:pStyle w:val="NormalWeb"/>
      </w:pPr>
      <w:r>
        <w:t xml:space="preserve">This week’s deep dive into money and finance was an eye-opener. It’s incredible how something as fundamental as money has evolved over time, shaping the way people live, trade, and build wealth. Two ideas truly resonated: </w:t>
      </w:r>
      <w:r>
        <w:rPr>
          <w:rStyle w:val="Strong"/>
        </w:rPr>
        <w:t>how money has changed from barter to Bitcoin</w:t>
      </w:r>
      <w:r>
        <w:t xml:space="preserve"> and </w:t>
      </w:r>
      <w:r>
        <w:rPr>
          <w:rStyle w:val="Strong"/>
        </w:rPr>
        <w:t>how compounding interest can turn small savings into something big over time</w:t>
      </w:r>
      <w:r>
        <w:t>. These aren’t just financial concepts—they’re real, powerful forces that affect everyday life.</w:t>
      </w:r>
    </w:p>
    <w:p w14:paraId="70ACA3D0" w14:textId="77777777" w:rsidR="00B46FB0" w:rsidRDefault="00B46FB0" w:rsidP="00B46FB0">
      <w:pPr>
        <w:pStyle w:val="NormalWeb"/>
      </w:pPr>
      <w:r>
        <w:t xml:space="preserve">The </w:t>
      </w:r>
      <w:r>
        <w:rPr>
          <w:rStyle w:val="Strong"/>
        </w:rPr>
        <w:t>transformation of money</w:t>
      </w:r>
      <w:r>
        <w:t xml:space="preserve"> over the centuries is nothing short of fascinating. Imagine a time when people had to trade cows or sacks of grain just to get what they needed. Then came gold and silver, which made trade more convenient, followed by paper money, which completely changed the way businesses and economies functioned. And now, money isn’t even something we can hold—it’s digital, stored in apps, banks, and cryptocurrencies like Bitcoin. This shift isn’t just about convenience; it’s changing how the world operates, making transactions faster, breaking down barriers, and creating new ways to invest and grow wealth.</w:t>
      </w:r>
    </w:p>
    <w:p w14:paraId="2A1563AA" w14:textId="77777777" w:rsidR="00B46FB0" w:rsidRDefault="00B46FB0" w:rsidP="00B46FB0">
      <w:pPr>
        <w:pStyle w:val="NormalWeb"/>
      </w:pPr>
      <w:r>
        <w:t xml:space="preserve">Then there’s </w:t>
      </w:r>
      <w:r>
        <w:rPr>
          <w:rStyle w:val="Strong"/>
        </w:rPr>
        <w:t>compounding interest</w:t>
      </w:r>
      <w:r>
        <w:t>—something that feels almost like a magic trick once understood. Money can grow not just by earning but by reinvesting what it earns. It’s not about making quick profits but about playing the long game. Even small, regular investments can turn into substantial wealth over time.</w:t>
      </w:r>
    </w:p>
    <w:p w14:paraId="119D4967" w14:textId="77777777" w:rsidR="00B46FB0" w:rsidRDefault="00B46FB0" w:rsidP="00B46FB0">
      <w:pPr>
        <w:pStyle w:val="NormalWeb"/>
      </w:pPr>
      <w:r>
        <w:t xml:space="preserve">One concept that reinforced this idea is </w:t>
      </w:r>
      <w:r>
        <w:rPr>
          <w:rStyle w:val="Strong"/>
        </w:rPr>
        <w:t>the Rule of 72</w:t>
      </w:r>
      <w:r>
        <w:t>. Having known this rule for a while, revisiting it made it even more meaningful. The idea that simply dividing 72 by an interest rate gives an estimate of how long it takes for money to double is such a simple yet powerful insight. For example, at a 6% return, money doubles in about 12 years. This rule isn’t just numbers—it’s a reminder that patience and consistency are the real drivers of financial success. It’s incredible to think about how small investments, left to grow over time, can create financial stability and security.</w:t>
      </w:r>
    </w:p>
    <w:p w14:paraId="5A15A352" w14:textId="77777777" w:rsidR="00B46FB0" w:rsidRDefault="00B46FB0" w:rsidP="00B46FB0">
      <w:pPr>
        <w:pStyle w:val="NormalWeb"/>
      </w:pPr>
      <w:r>
        <w:t xml:space="preserve">Compounding isn’t just about accumulating wealth—it’s about </w:t>
      </w:r>
      <w:r>
        <w:rPr>
          <w:rStyle w:val="Strong"/>
        </w:rPr>
        <w:t>protecting financial well-being and making smart, steady choices</w:t>
      </w:r>
      <w:r>
        <w:t>. It’s a tool that anyone can use, regardless of income, to build a stronger financial future. The more this concept is explored, the clearer it becomes that it’s not just for investors or finance professionals—it’s for everyone who wants to secure their future.</w:t>
      </w:r>
    </w:p>
    <w:p w14:paraId="0B2775C1" w14:textId="77777777" w:rsidR="00B46FB0" w:rsidRDefault="00B46FB0" w:rsidP="00B46FB0">
      <w:pPr>
        <w:pStyle w:val="NormalWeb"/>
      </w:pPr>
      <w:r>
        <w:t>Looking at the bigger picture, these two ideas—the evolution of money and the power of compounding—aren’t just historical facts or financial tricks. They’re shaping the world right now. Digital money is redefining transactions, while compounding is helping individuals and businesses grow wealth responsibly. Understanding these ideas brings a sense of control over financial decisions and the confidence to plan for a stable, prosperous future.</w:t>
      </w:r>
    </w:p>
    <w:p w14:paraId="03DD3559" w14:textId="77777777" w:rsidR="00587C53" w:rsidRDefault="00587C53">
      <w:bookmarkStart w:id="0" w:name="_GoBack"/>
      <w:bookmarkEnd w:id="0"/>
    </w:p>
    <w:sectPr w:rsidR="005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B0"/>
    <w:rsid w:val="00587C53"/>
    <w:rsid w:val="00B46F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23D8"/>
  <w15:chartTrackingRefBased/>
  <w15:docId w15:val="{2A2225E6-1E54-4F1A-866C-7896E264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F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6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Vihan Sahlot</dc:creator>
  <cp:keywords/>
  <dc:description/>
  <cp:lastModifiedBy>Vihan Sahlot</cp:lastModifiedBy>
  <cp:revision>1</cp:revision>
  <dcterms:created xsi:type="dcterms:W3CDTF">2025-03-26T18:14:00Z</dcterms:created>
  <dcterms:modified xsi:type="dcterms:W3CDTF">2025-03-26T18:14:00Z</dcterms:modified>
</cp:coreProperties>
</file>