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A59" w:rsidRDefault="006E3726">
      <w:r>
        <w:t>Snack</w:t>
      </w:r>
      <w:r w:rsidR="00174B89">
        <w:t xml:space="preserve"> UML</w:t>
      </w:r>
    </w:p>
    <w:tbl>
      <w:tblPr>
        <w:tblpPr w:leftFromText="180" w:rightFromText="180" w:vertAnchor="text" w:horzAnchor="page" w:tblpX="793" w:tblpY="4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0"/>
      </w:tblGrid>
      <w:tr w:rsidR="00072A59" w:rsidTr="00072A59">
        <w:trPr>
          <w:trHeight w:val="405"/>
        </w:trPr>
        <w:tc>
          <w:tcPr>
            <w:tcW w:w="4170" w:type="dxa"/>
            <w:shd w:val="clear" w:color="auto" w:fill="B6DDE8" w:themeFill="accent5" w:themeFillTint="66"/>
            <w:vAlign w:val="center"/>
          </w:tcPr>
          <w:p w:rsidR="00072A59" w:rsidRDefault="00FF06F5" w:rsidP="00072A59">
            <w:pPr>
              <w:spacing w:after="0" w:line="240" w:lineRule="auto"/>
              <w:jc w:val="center"/>
            </w:pPr>
            <w:r>
              <w:t xml:space="preserve">Abstract </w:t>
            </w:r>
            <w:r w:rsidR="006E3726">
              <w:t>Snack</w:t>
            </w:r>
          </w:p>
        </w:tc>
      </w:tr>
      <w:tr w:rsidR="00072A59" w:rsidTr="00072A59">
        <w:trPr>
          <w:trHeight w:val="923"/>
        </w:trPr>
        <w:tc>
          <w:tcPr>
            <w:tcW w:w="4170" w:type="dxa"/>
            <w:shd w:val="clear" w:color="auto" w:fill="DAEEF3" w:themeFill="accent5" w:themeFillTint="33"/>
          </w:tcPr>
          <w:p w:rsidR="007D6974" w:rsidRPr="001C566D" w:rsidRDefault="007D6974" w:rsidP="007D6974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</w:p>
        </w:tc>
      </w:tr>
      <w:tr w:rsidR="00072A59" w:rsidTr="00072A59">
        <w:trPr>
          <w:trHeight w:val="2715"/>
        </w:trPr>
        <w:tc>
          <w:tcPr>
            <w:tcW w:w="4170" w:type="dxa"/>
            <w:shd w:val="clear" w:color="auto" w:fill="DAEEF3" w:themeFill="accent5" w:themeFillTint="33"/>
          </w:tcPr>
          <w:p w:rsidR="00072A59" w:rsidRDefault="00072A59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 w:rsidR="006E372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Snack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r w:rsidR="001C566D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 </w:t>
            </w:r>
            <w:r w:rsidRPr="00072A59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</w:t>
            </w:r>
            <w:proofErr w:type="gramEnd"/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 w:rsidR="006E372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Snack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String name, double price)</w:t>
            </w:r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gramStart"/>
            <w:r w:rsidR="006E372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Snack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 w:rsidR="006E372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Snack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 xml:space="preserve"> </w:t>
            </w:r>
            <w:r w:rsidR="006E3726"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snack</w:t>
            </w: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</w:t>
            </w:r>
          </w:p>
          <w:p w:rsidR="00E94885" w:rsidRPr="00072A59" w:rsidRDefault="00E94885" w:rsidP="00072A59">
            <w:pPr>
              <w:spacing w:after="0" w:line="240" w:lineRule="auto"/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+</w:t>
            </w: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toString</w:t>
            </w:r>
            <w:proofErr w:type="spell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4"/>
                <w:szCs w:val="24"/>
                <w:lang w:val="en"/>
              </w:rPr>
              <w:t>): String</w:t>
            </w:r>
          </w:p>
          <w:p w:rsidR="00072A59" w:rsidRDefault="00072A59" w:rsidP="006E3726">
            <w:pPr>
              <w:spacing w:after="0" w:line="240" w:lineRule="auto"/>
            </w:pPr>
          </w:p>
        </w:tc>
      </w:tr>
    </w:tbl>
    <w:tbl>
      <w:tblPr>
        <w:tblpPr w:leftFromText="180" w:rightFromText="180" w:vertAnchor="text" w:horzAnchor="margin" w:tblpXSpec="right" w:tblpY="9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30"/>
      </w:tblGrid>
      <w:tr w:rsidR="00072A59" w:rsidTr="004A7AEC">
        <w:trPr>
          <w:trHeight w:val="3767"/>
        </w:trPr>
        <w:tc>
          <w:tcPr>
            <w:tcW w:w="5730" w:type="dxa"/>
          </w:tcPr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:rsidR="006E3726" w:rsidRDefault="006E3726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:rsidR="006E3726" w:rsidRDefault="006E3726" w:rsidP="00072A59">
            <w:pPr>
              <w:spacing w:after="0" w:line="240" w:lineRule="auto"/>
            </w:pPr>
          </w:p>
          <w:p w:rsidR="001C566D" w:rsidRDefault="001C566D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Creates a </w:t>
            </w:r>
            <w:r w:rsidR="006E3726">
              <w:rPr>
                <w:rFonts w:ascii="Helvetica" w:hAnsi="Helvetica" w:cs="Helvetica"/>
                <w:sz w:val="24"/>
                <w:szCs w:val="24"/>
                <w:lang w:val="en"/>
              </w:rPr>
              <w:t>Snack</w:t>
            </w:r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Creates a </w:t>
            </w:r>
            <w:r w:rsidR="006E3726">
              <w:rPr>
                <w:rFonts w:ascii="Helvetica" w:hAnsi="Helvetica" w:cs="Helvetica"/>
                <w:sz w:val="24"/>
                <w:szCs w:val="24"/>
                <w:lang w:val="en"/>
              </w:rPr>
              <w:t>Snack</w:t>
            </w: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 and sets name and price</w:t>
            </w:r>
          </w:p>
          <w:p w:rsidR="00B45C9B" w:rsidRDefault="00B45C9B" w:rsidP="00072A59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  <w:lang w:val="en"/>
              </w:rPr>
            </w:pPr>
            <w:r>
              <w:rPr>
                <w:rFonts w:ascii="Helvetica" w:hAnsi="Helvetica" w:cs="Helvetica"/>
                <w:sz w:val="24"/>
                <w:szCs w:val="24"/>
                <w:lang w:val="en"/>
              </w:rPr>
              <w:t xml:space="preserve">Creates a copy of a </w:t>
            </w:r>
            <w:r w:rsidR="006E3726">
              <w:rPr>
                <w:rFonts w:ascii="Helvetica" w:hAnsi="Helvetica" w:cs="Helvetica"/>
                <w:sz w:val="24"/>
                <w:szCs w:val="24"/>
                <w:lang w:val="en"/>
              </w:rPr>
              <w:t>Snack</w:t>
            </w:r>
          </w:p>
          <w:p w:rsidR="001C566D" w:rsidRPr="001C566D" w:rsidRDefault="00E94885" w:rsidP="006E3726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Returns the variables of the Snack as a String</w:t>
            </w:r>
            <w:bookmarkStart w:id="0" w:name="_GoBack"/>
            <w:bookmarkEnd w:id="0"/>
          </w:p>
        </w:tc>
      </w:tr>
    </w:tbl>
    <w:p w:rsidR="00742373" w:rsidRDefault="00E94885"/>
    <w:p w:rsidR="001C566D" w:rsidRDefault="001C566D"/>
    <w:p w:rsidR="00174B89" w:rsidRDefault="00174B89"/>
    <w:p w:rsidR="00174B89" w:rsidRDefault="009F452C">
      <w:r>
        <w:t>*By declaring currentStock as a variable vise creating duplicate instances of Product, code</w:t>
      </w:r>
      <w:r w:rsidR="00CD2F5D">
        <w:t xml:space="preserve"> will be simplified and inventory easier </w:t>
      </w:r>
      <w:r>
        <w:t xml:space="preserve">to manage. </w:t>
      </w:r>
    </w:p>
    <w:p w:rsidR="00174B89" w:rsidRDefault="00174B89"/>
    <w:p w:rsidR="00174B89" w:rsidRDefault="00174B89"/>
    <w:p w:rsidR="00174B89" w:rsidRDefault="00174B89"/>
    <w:p w:rsidR="00174B89" w:rsidRDefault="00174B89"/>
    <w:p w:rsidR="00174B89" w:rsidRDefault="00174B89"/>
    <w:p w:rsidR="00174B89" w:rsidRDefault="00174B89"/>
    <w:p w:rsidR="00D80618" w:rsidRDefault="00D80618"/>
    <w:sectPr w:rsidR="00D8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59"/>
    <w:rsid w:val="00041CC0"/>
    <w:rsid w:val="00072A59"/>
    <w:rsid w:val="00174B89"/>
    <w:rsid w:val="001C566D"/>
    <w:rsid w:val="002F4264"/>
    <w:rsid w:val="00347AE4"/>
    <w:rsid w:val="00371134"/>
    <w:rsid w:val="004A7AEC"/>
    <w:rsid w:val="00676EE6"/>
    <w:rsid w:val="006E3726"/>
    <w:rsid w:val="007D6974"/>
    <w:rsid w:val="007E3287"/>
    <w:rsid w:val="008E463F"/>
    <w:rsid w:val="009F452C"/>
    <w:rsid w:val="00A23531"/>
    <w:rsid w:val="00AC4DE8"/>
    <w:rsid w:val="00B45C9B"/>
    <w:rsid w:val="00BD72AC"/>
    <w:rsid w:val="00C511E3"/>
    <w:rsid w:val="00CD2F5D"/>
    <w:rsid w:val="00D80618"/>
    <w:rsid w:val="00DF4CFB"/>
    <w:rsid w:val="00E94885"/>
    <w:rsid w:val="00E9489B"/>
    <w:rsid w:val="00FF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F41BC"/>
  <w15:docId w15:val="{414551D5-2216-40E6-BACC-587A1948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2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06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812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NMCI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Finster, Christopher PS2 NOSC St. Louis, Personel</dc:creator>
  <cp:lastModifiedBy>chris finster</cp:lastModifiedBy>
  <cp:revision>3</cp:revision>
  <dcterms:created xsi:type="dcterms:W3CDTF">2017-06-12T03:15:00Z</dcterms:created>
  <dcterms:modified xsi:type="dcterms:W3CDTF">2017-06-12T03:20:00Z</dcterms:modified>
</cp:coreProperties>
</file>