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D3C8" w14:textId="77777777" w:rsidR="004B5B52" w:rsidRDefault="007C5996">
      <w:pPr>
        <w:rPr>
          <w:b/>
          <w:bCs/>
          <w:sz w:val="24"/>
          <w:szCs w:val="24"/>
        </w:rPr>
      </w:pPr>
      <w:r w:rsidRPr="00AF5D91">
        <w:rPr>
          <w:b/>
          <w:bCs/>
          <w:sz w:val="32"/>
          <w:szCs w:val="32"/>
        </w:rPr>
        <w:t>Pitch</w:t>
      </w:r>
      <w:r>
        <w:rPr>
          <w:b/>
          <w:bCs/>
          <w:sz w:val="24"/>
          <w:szCs w:val="24"/>
        </w:rPr>
        <w:t>:</w:t>
      </w:r>
      <w:r w:rsidR="004B5B52">
        <w:rPr>
          <w:b/>
          <w:bCs/>
          <w:sz w:val="24"/>
          <w:szCs w:val="24"/>
        </w:rPr>
        <w:t xml:space="preserve"> </w:t>
      </w:r>
    </w:p>
    <w:p w14:paraId="4AF4CED2" w14:textId="6D4AE523" w:rsidR="00155E8E" w:rsidRDefault="004B5B52">
      <w:pPr>
        <w:rPr>
          <w:sz w:val="24"/>
          <w:szCs w:val="24"/>
        </w:rPr>
      </w:pPr>
      <w:r>
        <w:rPr>
          <w:b/>
          <w:bCs/>
          <w:sz w:val="24"/>
          <w:szCs w:val="24"/>
        </w:rPr>
        <w:t>(</w:t>
      </w:r>
      <w:r w:rsidRPr="004B5B52">
        <w:rPr>
          <w:b/>
          <w:bCs/>
          <w:color w:val="FF0000"/>
          <w:sz w:val="24"/>
          <w:szCs w:val="24"/>
        </w:rPr>
        <w:t>Elevator Rides Sales Pitch</w:t>
      </w:r>
      <w:r w:rsidR="004D050A">
        <w:rPr>
          <w:b/>
          <w:bCs/>
          <w:color w:val="FF0000"/>
          <w:sz w:val="24"/>
          <w:szCs w:val="24"/>
        </w:rPr>
        <w:t xml:space="preserve"> - 30 to 60 seconds</w:t>
      </w:r>
      <w:r>
        <w:rPr>
          <w:b/>
          <w:bCs/>
          <w:sz w:val="24"/>
          <w:szCs w:val="24"/>
        </w:rPr>
        <w:t>)</w:t>
      </w:r>
    </w:p>
    <w:p w14:paraId="16FB34B6" w14:textId="77777777" w:rsidR="004D050A" w:rsidRDefault="004D050A"/>
    <w:p w14:paraId="703CDCB3" w14:textId="2D168629" w:rsidR="004D050A" w:rsidRDefault="00354BE6">
      <w:r>
        <w:rPr>
          <w:noProof/>
        </w:rPr>
        <w:drawing>
          <wp:inline distT="0" distB="0" distL="0" distR="0" wp14:anchorId="53FEB00E" wp14:editId="5AB60B72">
            <wp:extent cx="5760720" cy="3694176"/>
            <wp:effectExtent l="57150" t="57150" r="49530" b="5905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94176"/>
                    </a:xfrm>
                    <a:prstGeom prst="rect">
                      <a:avLst/>
                    </a:prstGeom>
                    <a:scene3d>
                      <a:camera prst="orthographicFront"/>
                      <a:lightRig rig="threePt" dir="t"/>
                    </a:scene3d>
                    <a:sp3d contourW="12700">
                      <a:contourClr>
                        <a:schemeClr val="tx1"/>
                      </a:contourClr>
                    </a:sp3d>
                  </pic:spPr>
                </pic:pic>
              </a:graphicData>
            </a:graphic>
          </wp:inline>
        </w:drawing>
      </w:r>
    </w:p>
    <w:p w14:paraId="164F0C9D" w14:textId="77777777" w:rsidR="00EF0AB3" w:rsidRDefault="00EF0AB3">
      <w:pPr>
        <w:rPr>
          <w:sz w:val="22"/>
          <w:szCs w:val="22"/>
        </w:rPr>
      </w:pPr>
    </w:p>
    <w:p w14:paraId="572A857D" w14:textId="14E1EB69" w:rsidR="004D050A" w:rsidRDefault="004D050A" w:rsidP="004D050A">
      <w:pPr>
        <w:rPr>
          <w:sz w:val="22"/>
          <w:szCs w:val="22"/>
        </w:rPr>
      </w:pPr>
      <w:r w:rsidRPr="004D050A">
        <w:rPr>
          <w:sz w:val="22"/>
          <w:szCs w:val="22"/>
        </w:rPr>
        <w:t>Cryptocurrency has taken the world by storm!</w:t>
      </w:r>
    </w:p>
    <w:p w14:paraId="3A10CA33" w14:textId="726F76EB" w:rsidR="00EF0AB3" w:rsidRDefault="00EF0AB3" w:rsidP="004D050A">
      <w:pPr>
        <w:rPr>
          <w:sz w:val="22"/>
          <w:szCs w:val="22"/>
        </w:rPr>
      </w:pPr>
      <w:r>
        <w:rPr>
          <w:sz w:val="22"/>
          <w:szCs w:val="22"/>
        </w:rPr>
        <w:t>Regardless of what side one is on, as shown above, many nations of the world recognize its existence and for better or for worse, are forming policies for its regulation.</w:t>
      </w:r>
    </w:p>
    <w:p w14:paraId="39320CCF" w14:textId="77777777" w:rsidR="00EF0AB3" w:rsidRDefault="00EF0AB3" w:rsidP="004D050A">
      <w:pPr>
        <w:rPr>
          <w:sz w:val="22"/>
          <w:szCs w:val="22"/>
        </w:rPr>
      </w:pPr>
    </w:p>
    <w:p w14:paraId="5899A2C2" w14:textId="5022295B" w:rsidR="00354BE6" w:rsidRDefault="004D050A" w:rsidP="004D050A">
      <w:pPr>
        <w:rPr>
          <w:sz w:val="22"/>
          <w:szCs w:val="22"/>
        </w:rPr>
      </w:pPr>
      <w:r>
        <w:rPr>
          <w:sz w:val="22"/>
          <w:szCs w:val="22"/>
        </w:rPr>
        <w:t>In less than a decade</w:t>
      </w:r>
      <w:r w:rsidR="001A7663">
        <w:rPr>
          <w:sz w:val="22"/>
          <w:szCs w:val="22"/>
        </w:rPr>
        <w:t xml:space="preserve"> cryptocurrency has </w:t>
      </w:r>
      <w:r>
        <w:rPr>
          <w:sz w:val="22"/>
          <w:szCs w:val="22"/>
        </w:rPr>
        <w:t xml:space="preserve">become a serious contender for the role of the “Future </w:t>
      </w:r>
      <w:r w:rsidR="00354BE6">
        <w:rPr>
          <w:sz w:val="22"/>
          <w:szCs w:val="22"/>
        </w:rPr>
        <w:t>of</w:t>
      </w:r>
      <w:r>
        <w:rPr>
          <w:sz w:val="22"/>
          <w:szCs w:val="22"/>
        </w:rPr>
        <w:t xml:space="preserve"> Money” as </w:t>
      </w:r>
      <w:r w:rsidR="001A7663">
        <w:rPr>
          <w:sz w:val="22"/>
          <w:szCs w:val="22"/>
        </w:rPr>
        <w:t>a</w:t>
      </w:r>
      <w:r>
        <w:rPr>
          <w:sz w:val="22"/>
          <w:szCs w:val="22"/>
        </w:rPr>
        <w:t xml:space="preserve"> global currency.</w:t>
      </w:r>
      <w:r w:rsidR="00354BE6">
        <w:rPr>
          <w:sz w:val="22"/>
          <w:szCs w:val="22"/>
        </w:rPr>
        <w:t xml:space="preserve"> It has grown from a “digital” novelty to more than a trillion-dollar technology with the potential to disrupt the global financial system.</w:t>
      </w:r>
    </w:p>
    <w:p w14:paraId="49995ED3" w14:textId="2B1BD054" w:rsidR="00EF0AB3" w:rsidRPr="00EF0AB3" w:rsidRDefault="00EF0AB3" w:rsidP="004D050A">
      <w:pPr>
        <w:rPr>
          <w:sz w:val="22"/>
          <w:szCs w:val="22"/>
        </w:rPr>
      </w:pPr>
      <w:proofErr w:type="gramStart"/>
      <w:r>
        <w:rPr>
          <w:sz w:val="22"/>
          <w:szCs w:val="22"/>
        </w:rPr>
        <w:t xml:space="preserve">( </w:t>
      </w:r>
      <w:r>
        <w:rPr>
          <w:i/>
          <w:iCs/>
          <w:sz w:val="22"/>
          <w:szCs w:val="22"/>
        </w:rPr>
        <w:t>see</w:t>
      </w:r>
      <w:proofErr w:type="gramEnd"/>
      <w:r>
        <w:rPr>
          <w:i/>
          <w:iCs/>
          <w:sz w:val="22"/>
          <w:szCs w:val="22"/>
        </w:rPr>
        <w:t xml:space="preserve"> the chart below</w:t>
      </w:r>
      <w:r>
        <w:rPr>
          <w:sz w:val="22"/>
          <w:szCs w:val="22"/>
        </w:rPr>
        <w:t xml:space="preserve"> )</w:t>
      </w:r>
    </w:p>
    <w:p w14:paraId="00DB4E43" w14:textId="71A3AB57" w:rsidR="00EF0AB3" w:rsidRDefault="00EF0AB3" w:rsidP="004D050A">
      <w:pPr>
        <w:rPr>
          <w:sz w:val="22"/>
          <w:szCs w:val="22"/>
        </w:rPr>
      </w:pPr>
    </w:p>
    <w:p w14:paraId="2EF10D4F" w14:textId="6DEC5C2D" w:rsidR="00EF0AB3" w:rsidRDefault="00EF0AB3" w:rsidP="004D050A">
      <w:pPr>
        <w:rPr>
          <w:sz w:val="22"/>
          <w:szCs w:val="22"/>
        </w:rPr>
      </w:pPr>
      <w:r>
        <w:rPr>
          <w:noProof/>
        </w:rPr>
        <w:lastRenderedPageBreak/>
        <w:drawing>
          <wp:inline distT="0" distB="0" distL="0" distR="0" wp14:anchorId="1F992F59" wp14:editId="4B516774">
            <wp:extent cx="5650992" cy="3767328"/>
            <wp:effectExtent l="57150" t="57150" r="45085" b="6223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0992" cy="3767328"/>
                    </a:xfrm>
                    <a:prstGeom prst="rect">
                      <a:avLst/>
                    </a:prstGeom>
                    <a:effectLst>
                      <a:softEdge rad="0"/>
                    </a:effectLst>
                    <a:scene3d>
                      <a:camera prst="orthographicFront"/>
                      <a:lightRig rig="threePt" dir="t"/>
                    </a:scene3d>
                    <a:sp3d contourW="12700">
                      <a:contourClr>
                        <a:sysClr val="windowText" lastClr="000000"/>
                      </a:contourClr>
                    </a:sp3d>
                  </pic:spPr>
                </pic:pic>
              </a:graphicData>
            </a:graphic>
          </wp:inline>
        </w:drawing>
      </w:r>
    </w:p>
    <w:p w14:paraId="0820EEA2" w14:textId="77777777" w:rsidR="00EF0AB3" w:rsidRDefault="00EF0AB3" w:rsidP="004D050A">
      <w:pPr>
        <w:rPr>
          <w:sz w:val="22"/>
          <w:szCs w:val="22"/>
        </w:rPr>
      </w:pPr>
    </w:p>
    <w:p w14:paraId="36520AA3" w14:textId="4C833BA1" w:rsidR="004D050A" w:rsidRDefault="00354BE6" w:rsidP="004D050A">
      <w:pPr>
        <w:rPr>
          <w:sz w:val="22"/>
          <w:szCs w:val="22"/>
        </w:rPr>
      </w:pPr>
      <w:r>
        <w:rPr>
          <w:sz w:val="22"/>
          <w:szCs w:val="22"/>
        </w:rPr>
        <w:t xml:space="preserve">Bitcoin and many other cryptocurrencies are now held as instruments of investment by </w:t>
      </w:r>
      <w:r w:rsidR="00EF0AB3">
        <w:rPr>
          <w:sz w:val="22"/>
          <w:szCs w:val="22"/>
        </w:rPr>
        <w:t>many and</w:t>
      </w:r>
      <w:r>
        <w:rPr>
          <w:sz w:val="22"/>
          <w:szCs w:val="22"/>
        </w:rPr>
        <w:t xml:space="preserve"> perceived as a potential lucrative tool as part of one’s retirement portfolio</w:t>
      </w:r>
      <w:r w:rsidR="00EF0AB3">
        <w:rPr>
          <w:sz w:val="22"/>
          <w:szCs w:val="22"/>
        </w:rPr>
        <w:t xml:space="preserve"> by some.</w:t>
      </w:r>
    </w:p>
    <w:p w14:paraId="3422202D" w14:textId="1C391CC4" w:rsidR="00393D20" w:rsidRDefault="00393D20" w:rsidP="004D050A">
      <w:pPr>
        <w:rPr>
          <w:sz w:val="22"/>
          <w:szCs w:val="22"/>
        </w:rPr>
      </w:pPr>
    </w:p>
    <w:p w14:paraId="56114A71" w14:textId="4AB0379D" w:rsidR="00393D20" w:rsidRDefault="00393D20" w:rsidP="004D050A">
      <w:pPr>
        <w:rPr>
          <w:sz w:val="22"/>
          <w:szCs w:val="22"/>
        </w:rPr>
      </w:pPr>
      <w:r>
        <w:rPr>
          <w:sz w:val="22"/>
          <w:szCs w:val="22"/>
        </w:rPr>
        <w:t xml:space="preserve">Cryptocurrency enthusiasts interested in exploring this new and exciting market, find themselves overwhelmed by the abundance of information on the subject. </w:t>
      </w:r>
    </w:p>
    <w:p w14:paraId="7EB6D8B5" w14:textId="47A49EED" w:rsidR="00393D20" w:rsidRDefault="00393D20" w:rsidP="004D050A">
      <w:pPr>
        <w:rPr>
          <w:sz w:val="22"/>
          <w:szCs w:val="22"/>
        </w:rPr>
      </w:pPr>
    </w:p>
    <w:p w14:paraId="4159585B" w14:textId="77777777" w:rsidR="00393D20" w:rsidRDefault="00393D20" w:rsidP="004D050A">
      <w:pPr>
        <w:rPr>
          <w:sz w:val="22"/>
          <w:szCs w:val="22"/>
        </w:rPr>
      </w:pPr>
      <w:r>
        <w:rPr>
          <w:sz w:val="22"/>
          <w:szCs w:val="22"/>
        </w:rPr>
        <w:t>For those that are interested in this market from the perspective of investing, find the volatility of this market “</w:t>
      </w:r>
      <w:r w:rsidRPr="00393D20">
        <w:rPr>
          <w:b/>
          <w:bCs/>
          <w:sz w:val="22"/>
          <w:szCs w:val="22"/>
        </w:rPr>
        <w:t>daring</w:t>
      </w:r>
      <w:r>
        <w:rPr>
          <w:sz w:val="22"/>
          <w:szCs w:val="22"/>
        </w:rPr>
        <w:t>” and challenging.</w:t>
      </w:r>
    </w:p>
    <w:p w14:paraId="4C189279" w14:textId="77777777" w:rsidR="00393D20" w:rsidRDefault="00393D20" w:rsidP="004D050A">
      <w:pPr>
        <w:rPr>
          <w:sz w:val="22"/>
          <w:szCs w:val="22"/>
        </w:rPr>
      </w:pPr>
    </w:p>
    <w:p w14:paraId="0BCBB33D" w14:textId="66953B5B" w:rsidR="008B1BB1" w:rsidRPr="008B1BB1" w:rsidRDefault="008B1BB1" w:rsidP="004D050A">
      <w:pPr>
        <w:rPr>
          <w:b/>
          <w:bCs/>
          <w:sz w:val="24"/>
          <w:szCs w:val="24"/>
        </w:rPr>
      </w:pPr>
      <w:r w:rsidRPr="00AF5D91">
        <w:rPr>
          <w:b/>
          <w:bCs/>
          <w:sz w:val="32"/>
          <w:szCs w:val="32"/>
        </w:rPr>
        <w:t>What Did We Make</w:t>
      </w:r>
      <w:r w:rsidRPr="008B1BB1">
        <w:rPr>
          <w:b/>
          <w:bCs/>
          <w:sz w:val="24"/>
          <w:szCs w:val="24"/>
        </w:rPr>
        <w:t>:</w:t>
      </w:r>
    </w:p>
    <w:p w14:paraId="0EBA4E0B" w14:textId="77777777" w:rsidR="008B1BB1" w:rsidRDefault="008B1BB1" w:rsidP="008B1BB1">
      <w:pPr>
        <w:rPr>
          <w:sz w:val="22"/>
          <w:szCs w:val="22"/>
        </w:rPr>
      </w:pPr>
      <w:r>
        <w:rPr>
          <w:sz w:val="22"/>
          <w:szCs w:val="22"/>
        </w:rPr>
        <w:t>Enter “</w:t>
      </w:r>
      <w:r w:rsidRPr="00393D20">
        <w:rPr>
          <w:b/>
          <w:bCs/>
          <w:i/>
          <w:iCs/>
          <w:sz w:val="22"/>
          <w:szCs w:val="22"/>
        </w:rPr>
        <w:t>Fantasy Five</w:t>
      </w:r>
      <w:r>
        <w:rPr>
          <w:sz w:val="22"/>
          <w:szCs w:val="22"/>
        </w:rPr>
        <w:t>”. “</w:t>
      </w:r>
      <w:r>
        <w:rPr>
          <w:b/>
          <w:bCs/>
          <w:i/>
          <w:iCs/>
          <w:sz w:val="22"/>
          <w:szCs w:val="22"/>
        </w:rPr>
        <w:t>Fantasy Five</w:t>
      </w:r>
      <w:r>
        <w:rPr>
          <w:sz w:val="22"/>
          <w:szCs w:val="22"/>
        </w:rPr>
        <w:t>” is a software solution that provides a “sandbox virtual environment” where a user can generate analysis based on selected criteria for a selected cryptocurrency out of 12, four in each of the following categories:</w:t>
      </w:r>
    </w:p>
    <w:p w14:paraId="1C50A97B" w14:textId="77777777" w:rsidR="008B1BB1" w:rsidRDefault="008B1BB1" w:rsidP="008B1BB1">
      <w:pPr>
        <w:pStyle w:val="ListParagraph"/>
        <w:numPr>
          <w:ilvl w:val="0"/>
          <w:numId w:val="2"/>
        </w:numPr>
        <w:rPr>
          <w:sz w:val="22"/>
          <w:szCs w:val="22"/>
        </w:rPr>
      </w:pPr>
      <w:r w:rsidRPr="00324A46">
        <w:rPr>
          <w:sz w:val="22"/>
          <w:szCs w:val="22"/>
        </w:rPr>
        <w:t>High Cap (&gt; $5</w:t>
      </w:r>
      <w:r>
        <w:rPr>
          <w:sz w:val="22"/>
          <w:szCs w:val="22"/>
        </w:rPr>
        <w:t xml:space="preserve"> </w:t>
      </w:r>
      <w:r w:rsidRPr="00324A46">
        <w:rPr>
          <w:sz w:val="22"/>
          <w:szCs w:val="22"/>
        </w:rPr>
        <w:t>b)</w:t>
      </w:r>
    </w:p>
    <w:p w14:paraId="5D8290F9" w14:textId="77777777" w:rsidR="008B1BB1" w:rsidRDefault="008B1BB1" w:rsidP="008B1BB1">
      <w:pPr>
        <w:pStyle w:val="ListParagraph"/>
        <w:numPr>
          <w:ilvl w:val="0"/>
          <w:numId w:val="2"/>
        </w:numPr>
        <w:rPr>
          <w:sz w:val="22"/>
          <w:szCs w:val="22"/>
        </w:rPr>
      </w:pPr>
      <w:r>
        <w:rPr>
          <w:sz w:val="22"/>
          <w:szCs w:val="22"/>
        </w:rPr>
        <w:t>Mid Cap ($251 m to $4.99 b)</w:t>
      </w:r>
    </w:p>
    <w:p w14:paraId="7500909F" w14:textId="77777777" w:rsidR="008B1BB1" w:rsidRPr="00324A46" w:rsidRDefault="008B1BB1" w:rsidP="008B1BB1">
      <w:pPr>
        <w:pStyle w:val="ListParagraph"/>
        <w:numPr>
          <w:ilvl w:val="0"/>
          <w:numId w:val="2"/>
        </w:numPr>
        <w:rPr>
          <w:sz w:val="22"/>
          <w:szCs w:val="22"/>
        </w:rPr>
      </w:pPr>
      <w:r>
        <w:rPr>
          <w:sz w:val="22"/>
          <w:szCs w:val="22"/>
        </w:rPr>
        <w:t>Low Cap (&lt; $ 250 m)</w:t>
      </w:r>
    </w:p>
    <w:p w14:paraId="31B920BE" w14:textId="77777777" w:rsidR="008B1BB1" w:rsidRDefault="008B1BB1" w:rsidP="008B1BB1">
      <w:pPr>
        <w:rPr>
          <w:sz w:val="22"/>
          <w:szCs w:val="22"/>
        </w:rPr>
      </w:pPr>
      <w:r>
        <w:rPr>
          <w:sz w:val="22"/>
          <w:szCs w:val="22"/>
        </w:rPr>
        <w:t xml:space="preserve">The analysis generated uses Machine Learning and Forecasting methodologies to provide decision-making information which allows the user to then invest into cryptocurrencies in a safe and sound way using virtual money. </w:t>
      </w:r>
    </w:p>
    <w:p w14:paraId="2629F1F7" w14:textId="7D2264E7" w:rsidR="008B1BB1" w:rsidRDefault="008B1BB1" w:rsidP="008B1BB1">
      <w:pPr>
        <w:rPr>
          <w:sz w:val="22"/>
          <w:szCs w:val="22"/>
        </w:rPr>
      </w:pPr>
      <w:r>
        <w:rPr>
          <w:sz w:val="22"/>
          <w:szCs w:val="22"/>
        </w:rPr>
        <w:t>This allows the user to practice and gain experience in which strategies work and which ones don’t.</w:t>
      </w:r>
    </w:p>
    <w:p w14:paraId="2B85F738" w14:textId="4D69D837" w:rsidR="008B1BB1" w:rsidRPr="008B1BB1" w:rsidRDefault="008B1BB1" w:rsidP="008B1BB1">
      <w:pPr>
        <w:rPr>
          <w:rFonts w:cstheme="minorHAnsi"/>
          <w:sz w:val="22"/>
          <w:szCs w:val="22"/>
        </w:rPr>
      </w:pPr>
    </w:p>
    <w:p w14:paraId="4F633799" w14:textId="351DBE01" w:rsidR="008B1BB1" w:rsidRPr="008B1BB1" w:rsidRDefault="008B1BB1" w:rsidP="008B1BB1">
      <w:pPr>
        <w:rPr>
          <w:rFonts w:eastAsia="Times New Roman" w:cstheme="minorHAnsi"/>
          <w:sz w:val="22"/>
          <w:szCs w:val="22"/>
        </w:rPr>
      </w:pPr>
      <w:r w:rsidRPr="008B1BB1">
        <w:rPr>
          <w:rFonts w:eastAsia="Times New Roman" w:cstheme="minorHAnsi"/>
          <w:color w:val="000000"/>
          <w:sz w:val="22"/>
          <w:szCs w:val="22"/>
        </w:rPr>
        <w:t>Along with the historical data, ML models and predictions have been made using multiple classifiers to help assist in navigating through the crypto environment. </w:t>
      </w:r>
    </w:p>
    <w:p w14:paraId="2C58CE56" w14:textId="77777777" w:rsidR="008B1BB1" w:rsidRPr="008B1BB1" w:rsidRDefault="008B1BB1" w:rsidP="008B1BB1">
      <w:pPr>
        <w:rPr>
          <w:rFonts w:eastAsia="Times New Roman" w:cstheme="minorHAnsi"/>
          <w:sz w:val="22"/>
          <w:szCs w:val="22"/>
        </w:rPr>
      </w:pPr>
    </w:p>
    <w:p w14:paraId="65F08657" w14:textId="0030C17E" w:rsidR="008B1BB1" w:rsidRDefault="008B1BB1" w:rsidP="008B1BB1">
      <w:pPr>
        <w:rPr>
          <w:rFonts w:eastAsia="Times New Roman" w:cstheme="minorHAnsi"/>
          <w:color w:val="000000"/>
          <w:sz w:val="22"/>
          <w:szCs w:val="22"/>
        </w:rPr>
      </w:pPr>
      <w:r w:rsidRPr="008B1BB1">
        <w:rPr>
          <w:rFonts w:eastAsia="Times New Roman" w:cstheme="minorHAnsi"/>
          <w:color w:val="000000"/>
          <w:sz w:val="22"/>
          <w:szCs w:val="22"/>
        </w:rPr>
        <w:lastRenderedPageBreak/>
        <w:t>When first navigating to the website, users will have to either sign up or sign in. When logged in, they will be able to switch through various tabs containing information. They will also be allowed to make mock portfolios and select which coins they would like to “invest in” and how much.</w:t>
      </w:r>
    </w:p>
    <w:p w14:paraId="697BA941" w14:textId="77777777" w:rsidR="00825D37" w:rsidRPr="008B1BB1" w:rsidRDefault="00825D37" w:rsidP="008B1BB1">
      <w:pPr>
        <w:rPr>
          <w:rFonts w:eastAsia="Times New Roman" w:cstheme="minorHAnsi"/>
          <w:sz w:val="22"/>
          <w:szCs w:val="22"/>
        </w:rPr>
      </w:pPr>
    </w:p>
    <w:p w14:paraId="70988AA6" w14:textId="27D646D7" w:rsidR="008B1BB1" w:rsidRPr="00E5770A" w:rsidRDefault="00E5770A" w:rsidP="008B1BB1">
      <w:pPr>
        <w:rPr>
          <w:sz w:val="28"/>
          <w:szCs w:val="28"/>
        </w:rPr>
      </w:pPr>
      <w:r w:rsidRPr="00AF5D91">
        <w:rPr>
          <w:b/>
          <w:bCs/>
          <w:sz w:val="32"/>
          <w:szCs w:val="32"/>
        </w:rPr>
        <w:t>Next Steps</w:t>
      </w:r>
      <w:r>
        <w:rPr>
          <w:b/>
          <w:bCs/>
          <w:sz w:val="28"/>
          <w:szCs w:val="28"/>
        </w:rPr>
        <w:t>:</w:t>
      </w:r>
    </w:p>
    <w:p w14:paraId="59E5924D" w14:textId="3E328237" w:rsidR="004D050A" w:rsidRDefault="00E5770A">
      <w:pPr>
        <w:rPr>
          <w:sz w:val="22"/>
          <w:szCs w:val="22"/>
        </w:rPr>
      </w:pPr>
      <w:r>
        <w:rPr>
          <w:sz w:val="22"/>
          <w:szCs w:val="22"/>
        </w:rPr>
        <w:t xml:space="preserve">The future is not far </w:t>
      </w:r>
      <w:proofErr w:type="gramStart"/>
      <w:r>
        <w:rPr>
          <w:sz w:val="22"/>
          <w:szCs w:val="22"/>
        </w:rPr>
        <w:t>…..</w:t>
      </w:r>
      <w:proofErr w:type="gramEnd"/>
    </w:p>
    <w:p w14:paraId="32BA4DED" w14:textId="5EA9C442" w:rsidR="00E5770A" w:rsidRDefault="00E5770A">
      <w:pPr>
        <w:rPr>
          <w:sz w:val="22"/>
          <w:szCs w:val="22"/>
        </w:rPr>
      </w:pPr>
      <w:r>
        <w:rPr>
          <w:sz w:val="22"/>
          <w:szCs w:val="22"/>
        </w:rPr>
        <w:t>We already have some sensational ides that we want to implement for version 2.0.</w:t>
      </w:r>
    </w:p>
    <w:p w14:paraId="31DAF138" w14:textId="77777777" w:rsidR="00E5770A" w:rsidRDefault="00E5770A">
      <w:pPr>
        <w:rPr>
          <w:sz w:val="22"/>
          <w:szCs w:val="22"/>
        </w:rPr>
      </w:pPr>
    </w:p>
    <w:p w14:paraId="16F13048" w14:textId="37D9C43D" w:rsidR="00E5770A" w:rsidRPr="00E5770A" w:rsidRDefault="00E5770A" w:rsidP="00E5770A">
      <w:pPr>
        <w:ind w:left="720"/>
        <w:rPr>
          <w:b/>
          <w:bCs/>
          <w:sz w:val="24"/>
          <w:szCs w:val="24"/>
        </w:rPr>
      </w:pPr>
      <w:r w:rsidRPr="00E5770A">
        <w:rPr>
          <w:b/>
          <w:bCs/>
          <w:sz w:val="24"/>
          <w:szCs w:val="24"/>
        </w:rPr>
        <w:t>Sandbox</w:t>
      </w:r>
      <w:r>
        <w:rPr>
          <w:b/>
          <w:bCs/>
          <w:sz w:val="24"/>
          <w:szCs w:val="24"/>
        </w:rPr>
        <w:t xml:space="preserve"> 2.0 - (</w:t>
      </w:r>
      <w:r>
        <w:rPr>
          <w:b/>
          <w:bCs/>
          <w:i/>
          <w:iCs/>
          <w:sz w:val="24"/>
          <w:szCs w:val="24"/>
        </w:rPr>
        <w:t>upcoming release</w:t>
      </w:r>
      <w:r>
        <w:rPr>
          <w:b/>
          <w:bCs/>
          <w:sz w:val="24"/>
          <w:szCs w:val="24"/>
        </w:rPr>
        <w:t>)</w:t>
      </w:r>
    </w:p>
    <w:p w14:paraId="23B5656E" w14:textId="47042BC6" w:rsidR="004D050A" w:rsidRDefault="00E5770A" w:rsidP="001A142A">
      <w:pPr>
        <w:ind w:firstLine="720"/>
        <w:rPr>
          <w:sz w:val="22"/>
          <w:szCs w:val="22"/>
        </w:rPr>
      </w:pPr>
      <w:r>
        <w:rPr>
          <w:sz w:val="22"/>
          <w:szCs w:val="22"/>
        </w:rPr>
        <w:t>The future release will improve upon the current</w:t>
      </w:r>
      <w:r w:rsidR="001A142A">
        <w:rPr>
          <w:sz w:val="22"/>
          <w:szCs w:val="22"/>
        </w:rPr>
        <w:t xml:space="preserve"> implementation in the following ways:</w:t>
      </w:r>
    </w:p>
    <w:p w14:paraId="06101FFA" w14:textId="77777777" w:rsidR="00F57D86" w:rsidRDefault="00F57D86" w:rsidP="001A142A">
      <w:pPr>
        <w:ind w:firstLine="720"/>
        <w:rPr>
          <w:sz w:val="22"/>
          <w:szCs w:val="22"/>
        </w:rPr>
      </w:pPr>
    </w:p>
    <w:p w14:paraId="01E72447" w14:textId="0C720E71" w:rsidR="00BF0191" w:rsidRDefault="00BF0191" w:rsidP="00BF0191">
      <w:pPr>
        <w:ind w:left="720"/>
        <w:rPr>
          <w:sz w:val="22"/>
          <w:szCs w:val="22"/>
        </w:rPr>
      </w:pPr>
      <w:r>
        <w:rPr>
          <w:b/>
          <w:bCs/>
          <w:i/>
          <w:iCs/>
          <w:sz w:val="22"/>
          <w:szCs w:val="22"/>
        </w:rPr>
        <w:t>Functional - Analysis &amp; Forecasting:</w:t>
      </w:r>
    </w:p>
    <w:p w14:paraId="0EA0CCE9" w14:textId="24B0F52B" w:rsidR="00BF0191" w:rsidRDefault="00BF0191" w:rsidP="00BF0191">
      <w:pPr>
        <w:pStyle w:val="ListParagraph"/>
        <w:numPr>
          <w:ilvl w:val="0"/>
          <w:numId w:val="4"/>
        </w:numPr>
        <w:rPr>
          <w:sz w:val="22"/>
          <w:szCs w:val="22"/>
        </w:rPr>
      </w:pPr>
      <w:r>
        <w:rPr>
          <w:sz w:val="22"/>
          <w:szCs w:val="22"/>
        </w:rPr>
        <w:t>Ability to display in a tabular</w:t>
      </w:r>
      <w:r w:rsidR="00507266">
        <w:rPr>
          <w:sz w:val="22"/>
          <w:szCs w:val="22"/>
        </w:rPr>
        <w:t xml:space="preserve"> format</w:t>
      </w:r>
      <w:r>
        <w:rPr>
          <w:sz w:val="22"/>
          <w:szCs w:val="22"/>
        </w:rPr>
        <w:t xml:space="preserve">, actual </w:t>
      </w:r>
      <w:r w:rsidR="00507266">
        <w:rPr>
          <w:sz w:val="22"/>
          <w:szCs w:val="22"/>
        </w:rPr>
        <w:t xml:space="preserve">numerical </w:t>
      </w:r>
      <w:r>
        <w:rPr>
          <w:sz w:val="22"/>
          <w:szCs w:val="22"/>
        </w:rPr>
        <w:t xml:space="preserve">suggested prices </w:t>
      </w:r>
      <w:r w:rsidR="00507266">
        <w:rPr>
          <w:sz w:val="22"/>
          <w:szCs w:val="22"/>
        </w:rPr>
        <w:t>for every day within the forecasted period, as follows:</w:t>
      </w:r>
    </w:p>
    <w:p w14:paraId="43F344CC" w14:textId="54F5A7B5" w:rsidR="00507266" w:rsidRDefault="00507266" w:rsidP="00507266">
      <w:pPr>
        <w:pStyle w:val="ListParagraph"/>
        <w:numPr>
          <w:ilvl w:val="1"/>
          <w:numId w:val="4"/>
        </w:numPr>
        <w:rPr>
          <w:sz w:val="22"/>
          <w:szCs w:val="22"/>
        </w:rPr>
      </w:pPr>
      <w:r>
        <w:rPr>
          <w:sz w:val="22"/>
          <w:szCs w:val="22"/>
        </w:rPr>
        <w:t>Actual upper limit price of OHLC values for supported ticker.</w:t>
      </w:r>
    </w:p>
    <w:p w14:paraId="0D8AF156" w14:textId="76BC3570" w:rsidR="00507266" w:rsidRDefault="00507266" w:rsidP="00507266">
      <w:pPr>
        <w:pStyle w:val="ListParagraph"/>
        <w:numPr>
          <w:ilvl w:val="1"/>
          <w:numId w:val="4"/>
        </w:numPr>
        <w:rPr>
          <w:sz w:val="22"/>
          <w:szCs w:val="22"/>
        </w:rPr>
      </w:pPr>
      <w:r>
        <w:rPr>
          <w:sz w:val="22"/>
          <w:szCs w:val="22"/>
        </w:rPr>
        <w:t>Actual “most” probable price of OHLC values for supported ticker.</w:t>
      </w:r>
    </w:p>
    <w:p w14:paraId="3E13A88A" w14:textId="14FF6AF6" w:rsidR="00507266" w:rsidRDefault="00507266" w:rsidP="00507266">
      <w:pPr>
        <w:pStyle w:val="ListParagraph"/>
        <w:numPr>
          <w:ilvl w:val="1"/>
          <w:numId w:val="4"/>
        </w:numPr>
        <w:rPr>
          <w:sz w:val="22"/>
          <w:szCs w:val="22"/>
        </w:rPr>
      </w:pPr>
      <w:r>
        <w:rPr>
          <w:sz w:val="22"/>
          <w:szCs w:val="22"/>
        </w:rPr>
        <w:t>Actual lower limit price of OHLC values for supported ticker.</w:t>
      </w:r>
    </w:p>
    <w:p w14:paraId="097AC48C" w14:textId="25B727C0" w:rsidR="00507266" w:rsidRDefault="00507266" w:rsidP="00507266">
      <w:pPr>
        <w:pStyle w:val="ListParagraph"/>
        <w:numPr>
          <w:ilvl w:val="0"/>
          <w:numId w:val="4"/>
        </w:numPr>
        <w:rPr>
          <w:sz w:val="22"/>
          <w:szCs w:val="22"/>
        </w:rPr>
      </w:pPr>
      <w:r>
        <w:rPr>
          <w:sz w:val="22"/>
          <w:szCs w:val="22"/>
        </w:rPr>
        <w:t>Include “Volume” forecasting of supported tickers.</w:t>
      </w:r>
    </w:p>
    <w:p w14:paraId="7E7CB60E" w14:textId="1B1BB039" w:rsidR="00507266" w:rsidRDefault="00507266" w:rsidP="00507266">
      <w:pPr>
        <w:pStyle w:val="ListParagraph"/>
        <w:numPr>
          <w:ilvl w:val="0"/>
          <w:numId w:val="4"/>
        </w:numPr>
        <w:rPr>
          <w:sz w:val="22"/>
          <w:szCs w:val="22"/>
        </w:rPr>
      </w:pPr>
      <w:r>
        <w:rPr>
          <w:sz w:val="22"/>
          <w:szCs w:val="22"/>
        </w:rPr>
        <w:t>Ability to select forecasting duration between:</w:t>
      </w:r>
    </w:p>
    <w:p w14:paraId="20E88529" w14:textId="77777777" w:rsidR="009B3974" w:rsidRDefault="00507266" w:rsidP="00507266">
      <w:pPr>
        <w:pStyle w:val="ListParagraph"/>
        <w:numPr>
          <w:ilvl w:val="1"/>
          <w:numId w:val="4"/>
        </w:numPr>
        <w:rPr>
          <w:sz w:val="22"/>
          <w:szCs w:val="22"/>
        </w:rPr>
      </w:pPr>
      <w:r>
        <w:rPr>
          <w:sz w:val="22"/>
          <w:szCs w:val="22"/>
        </w:rPr>
        <w:t>Daily</w:t>
      </w:r>
      <w:r w:rsidR="009B3974">
        <w:rPr>
          <w:sz w:val="22"/>
          <w:szCs w:val="22"/>
        </w:rPr>
        <w:t xml:space="preserve">: </w:t>
      </w:r>
    </w:p>
    <w:p w14:paraId="177A32F3" w14:textId="225AC4EF" w:rsidR="009B3974" w:rsidRPr="009B3974" w:rsidRDefault="009B3974" w:rsidP="009B3974">
      <w:pPr>
        <w:pStyle w:val="ListParagraph"/>
        <w:numPr>
          <w:ilvl w:val="2"/>
          <w:numId w:val="4"/>
        </w:numPr>
        <w:rPr>
          <w:sz w:val="22"/>
          <w:szCs w:val="22"/>
        </w:rPr>
      </w:pPr>
      <w:r>
        <w:rPr>
          <w:sz w:val="22"/>
          <w:szCs w:val="22"/>
        </w:rPr>
        <w:t>1 day</w:t>
      </w:r>
    </w:p>
    <w:p w14:paraId="5ADAA6CF" w14:textId="0F41BD79" w:rsidR="009B3974" w:rsidRDefault="009B3974" w:rsidP="00507266">
      <w:pPr>
        <w:pStyle w:val="ListParagraph"/>
        <w:numPr>
          <w:ilvl w:val="1"/>
          <w:numId w:val="4"/>
        </w:numPr>
        <w:rPr>
          <w:sz w:val="22"/>
          <w:szCs w:val="22"/>
        </w:rPr>
      </w:pPr>
      <w:r>
        <w:rPr>
          <w:sz w:val="22"/>
          <w:szCs w:val="22"/>
        </w:rPr>
        <w:t xml:space="preserve">Weekly: </w:t>
      </w:r>
    </w:p>
    <w:p w14:paraId="680E8AB8" w14:textId="6AA3DF76" w:rsidR="009B3974" w:rsidRDefault="009B3974" w:rsidP="009B3974">
      <w:pPr>
        <w:pStyle w:val="ListParagraph"/>
        <w:numPr>
          <w:ilvl w:val="2"/>
          <w:numId w:val="4"/>
        </w:numPr>
        <w:rPr>
          <w:sz w:val="22"/>
          <w:szCs w:val="22"/>
        </w:rPr>
      </w:pPr>
      <w:r>
        <w:rPr>
          <w:sz w:val="22"/>
          <w:szCs w:val="22"/>
        </w:rPr>
        <w:t xml:space="preserve">7 </w:t>
      </w:r>
      <w:proofErr w:type="gramStart"/>
      <w:r>
        <w:rPr>
          <w:sz w:val="22"/>
          <w:szCs w:val="22"/>
        </w:rPr>
        <w:t>day</w:t>
      </w:r>
      <w:proofErr w:type="gramEnd"/>
    </w:p>
    <w:p w14:paraId="1AF02714" w14:textId="055D4900" w:rsidR="009B3974" w:rsidRDefault="009B3974" w:rsidP="009B3974">
      <w:pPr>
        <w:pStyle w:val="ListParagraph"/>
        <w:numPr>
          <w:ilvl w:val="2"/>
          <w:numId w:val="4"/>
        </w:numPr>
        <w:rPr>
          <w:sz w:val="22"/>
          <w:szCs w:val="22"/>
        </w:rPr>
      </w:pPr>
      <w:r>
        <w:rPr>
          <w:sz w:val="22"/>
          <w:szCs w:val="22"/>
        </w:rPr>
        <w:t xml:space="preserve">14 </w:t>
      </w:r>
      <w:proofErr w:type="gramStart"/>
      <w:r>
        <w:rPr>
          <w:sz w:val="22"/>
          <w:szCs w:val="22"/>
        </w:rPr>
        <w:t>day</w:t>
      </w:r>
      <w:proofErr w:type="gramEnd"/>
    </w:p>
    <w:p w14:paraId="5CE5F627" w14:textId="2049E990" w:rsidR="009B3974" w:rsidRDefault="009B3974" w:rsidP="009B3974">
      <w:pPr>
        <w:pStyle w:val="ListParagraph"/>
        <w:numPr>
          <w:ilvl w:val="1"/>
          <w:numId w:val="4"/>
        </w:numPr>
        <w:rPr>
          <w:sz w:val="22"/>
          <w:szCs w:val="22"/>
        </w:rPr>
      </w:pPr>
      <w:r>
        <w:rPr>
          <w:sz w:val="22"/>
          <w:szCs w:val="22"/>
        </w:rPr>
        <w:t>Monthly:</w:t>
      </w:r>
    </w:p>
    <w:p w14:paraId="4E9203CA" w14:textId="66C63E18" w:rsidR="009B3974" w:rsidRDefault="009B3974" w:rsidP="009B3974">
      <w:pPr>
        <w:pStyle w:val="ListParagraph"/>
        <w:numPr>
          <w:ilvl w:val="2"/>
          <w:numId w:val="4"/>
        </w:numPr>
        <w:rPr>
          <w:sz w:val="22"/>
          <w:szCs w:val="22"/>
        </w:rPr>
      </w:pPr>
      <w:r>
        <w:rPr>
          <w:sz w:val="22"/>
          <w:szCs w:val="22"/>
        </w:rPr>
        <w:t xml:space="preserve">30 </w:t>
      </w:r>
      <w:proofErr w:type="gramStart"/>
      <w:r>
        <w:rPr>
          <w:sz w:val="22"/>
          <w:szCs w:val="22"/>
        </w:rPr>
        <w:t>day</w:t>
      </w:r>
      <w:proofErr w:type="gramEnd"/>
    </w:p>
    <w:p w14:paraId="5E49084B" w14:textId="50DB9649" w:rsidR="009B3974" w:rsidRDefault="009B3974" w:rsidP="009B3974">
      <w:pPr>
        <w:pStyle w:val="ListParagraph"/>
        <w:numPr>
          <w:ilvl w:val="2"/>
          <w:numId w:val="4"/>
        </w:numPr>
        <w:rPr>
          <w:sz w:val="22"/>
          <w:szCs w:val="22"/>
        </w:rPr>
      </w:pPr>
      <w:r>
        <w:rPr>
          <w:sz w:val="22"/>
          <w:szCs w:val="22"/>
        </w:rPr>
        <w:t xml:space="preserve">60 </w:t>
      </w:r>
      <w:proofErr w:type="gramStart"/>
      <w:r>
        <w:rPr>
          <w:sz w:val="22"/>
          <w:szCs w:val="22"/>
        </w:rPr>
        <w:t>day</w:t>
      </w:r>
      <w:proofErr w:type="gramEnd"/>
    </w:p>
    <w:p w14:paraId="13213ED9" w14:textId="4C92B8D1" w:rsidR="009B3974" w:rsidRDefault="009B3974" w:rsidP="009B3974">
      <w:pPr>
        <w:pStyle w:val="ListParagraph"/>
        <w:numPr>
          <w:ilvl w:val="1"/>
          <w:numId w:val="4"/>
        </w:numPr>
        <w:rPr>
          <w:sz w:val="22"/>
          <w:szCs w:val="22"/>
        </w:rPr>
      </w:pPr>
      <w:r>
        <w:rPr>
          <w:sz w:val="22"/>
          <w:szCs w:val="22"/>
        </w:rPr>
        <w:t>Quarter:</w:t>
      </w:r>
    </w:p>
    <w:p w14:paraId="33C91AFE" w14:textId="4C925EB8" w:rsidR="009B3974" w:rsidRDefault="009B3974" w:rsidP="009B3974">
      <w:pPr>
        <w:pStyle w:val="ListParagraph"/>
        <w:numPr>
          <w:ilvl w:val="2"/>
          <w:numId w:val="4"/>
        </w:numPr>
        <w:rPr>
          <w:sz w:val="22"/>
          <w:szCs w:val="22"/>
        </w:rPr>
      </w:pPr>
      <w:r>
        <w:rPr>
          <w:sz w:val="22"/>
          <w:szCs w:val="22"/>
        </w:rPr>
        <w:t xml:space="preserve">90 </w:t>
      </w:r>
      <w:proofErr w:type="gramStart"/>
      <w:r>
        <w:rPr>
          <w:sz w:val="22"/>
          <w:szCs w:val="22"/>
        </w:rPr>
        <w:t>day</w:t>
      </w:r>
      <w:proofErr w:type="gramEnd"/>
    </w:p>
    <w:p w14:paraId="2648A7E4" w14:textId="59A42DF5" w:rsidR="009B3974" w:rsidRDefault="009B3974" w:rsidP="009B3974">
      <w:pPr>
        <w:pStyle w:val="ListParagraph"/>
        <w:numPr>
          <w:ilvl w:val="2"/>
          <w:numId w:val="4"/>
        </w:numPr>
        <w:rPr>
          <w:sz w:val="22"/>
          <w:szCs w:val="22"/>
        </w:rPr>
      </w:pPr>
      <w:r>
        <w:rPr>
          <w:sz w:val="22"/>
          <w:szCs w:val="22"/>
        </w:rPr>
        <w:t xml:space="preserve">180 </w:t>
      </w:r>
      <w:proofErr w:type="gramStart"/>
      <w:r>
        <w:rPr>
          <w:sz w:val="22"/>
          <w:szCs w:val="22"/>
        </w:rPr>
        <w:t>day</w:t>
      </w:r>
      <w:proofErr w:type="gramEnd"/>
    </w:p>
    <w:p w14:paraId="0002ADAC" w14:textId="71598582" w:rsidR="004931E5" w:rsidRDefault="004931E5" w:rsidP="004931E5">
      <w:pPr>
        <w:pStyle w:val="ListParagraph"/>
        <w:numPr>
          <w:ilvl w:val="0"/>
          <w:numId w:val="4"/>
        </w:numPr>
        <w:rPr>
          <w:sz w:val="22"/>
          <w:szCs w:val="22"/>
        </w:rPr>
      </w:pPr>
      <w:r>
        <w:rPr>
          <w:sz w:val="22"/>
          <w:szCs w:val="22"/>
        </w:rPr>
        <w:t>Ability to breakdown the forecast based on general patterns (using “plot-components”). This will help provide more information by exploring:</w:t>
      </w:r>
    </w:p>
    <w:p w14:paraId="1263B50E" w14:textId="5A60CE2D" w:rsidR="004931E5" w:rsidRDefault="004931E5" w:rsidP="004931E5">
      <w:pPr>
        <w:pStyle w:val="ListParagraph"/>
        <w:numPr>
          <w:ilvl w:val="1"/>
          <w:numId w:val="4"/>
        </w:numPr>
        <w:rPr>
          <w:sz w:val="22"/>
          <w:szCs w:val="22"/>
        </w:rPr>
      </w:pPr>
      <w:r>
        <w:rPr>
          <w:sz w:val="22"/>
          <w:szCs w:val="22"/>
        </w:rPr>
        <w:t>Any long-term or short-term Trends</w:t>
      </w:r>
    </w:p>
    <w:p w14:paraId="4ED270F5" w14:textId="6E3075DC" w:rsidR="004931E5" w:rsidRDefault="004931E5" w:rsidP="004931E5">
      <w:pPr>
        <w:pStyle w:val="ListParagraph"/>
        <w:numPr>
          <w:ilvl w:val="1"/>
          <w:numId w:val="4"/>
        </w:numPr>
        <w:rPr>
          <w:sz w:val="22"/>
          <w:szCs w:val="22"/>
        </w:rPr>
      </w:pPr>
      <w:r>
        <w:rPr>
          <w:sz w:val="22"/>
          <w:szCs w:val="22"/>
        </w:rPr>
        <w:t>The breakdown of the forecast by the “Day of the Week”</w:t>
      </w:r>
    </w:p>
    <w:p w14:paraId="18CFFD93" w14:textId="7021C0BE" w:rsidR="004931E5" w:rsidRPr="004931E5" w:rsidRDefault="004931E5" w:rsidP="004931E5">
      <w:pPr>
        <w:pStyle w:val="ListParagraph"/>
        <w:numPr>
          <w:ilvl w:val="1"/>
          <w:numId w:val="4"/>
        </w:numPr>
        <w:rPr>
          <w:sz w:val="22"/>
          <w:szCs w:val="22"/>
        </w:rPr>
      </w:pPr>
      <w:r>
        <w:rPr>
          <w:sz w:val="22"/>
          <w:szCs w:val="22"/>
        </w:rPr>
        <w:t>The breakdown of the forecast by the “Hour of the Day”</w:t>
      </w:r>
    </w:p>
    <w:p w14:paraId="72FD684D" w14:textId="77777777" w:rsidR="00EF0AB3" w:rsidRPr="00BF0191" w:rsidRDefault="00EF0AB3" w:rsidP="00EF0AB3">
      <w:pPr>
        <w:ind w:firstLine="720"/>
        <w:rPr>
          <w:b/>
          <w:bCs/>
          <w:i/>
          <w:iCs/>
          <w:sz w:val="22"/>
          <w:szCs w:val="22"/>
        </w:rPr>
      </w:pPr>
      <w:r>
        <w:rPr>
          <w:b/>
          <w:bCs/>
          <w:i/>
          <w:iCs/>
          <w:sz w:val="22"/>
          <w:szCs w:val="22"/>
        </w:rPr>
        <w:t>Functional - Transactional:</w:t>
      </w:r>
    </w:p>
    <w:p w14:paraId="7E974ECD" w14:textId="77777777" w:rsidR="00EF0AB3" w:rsidRDefault="00EF0AB3" w:rsidP="00EF0AB3">
      <w:pPr>
        <w:pStyle w:val="ListParagraph"/>
        <w:numPr>
          <w:ilvl w:val="0"/>
          <w:numId w:val="3"/>
        </w:numPr>
        <w:rPr>
          <w:sz w:val="22"/>
          <w:szCs w:val="22"/>
        </w:rPr>
      </w:pPr>
      <w:r>
        <w:rPr>
          <w:sz w:val="22"/>
          <w:szCs w:val="22"/>
        </w:rPr>
        <w:t>Increase in the crypto currency selection.</w:t>
      </w:r>
    </w:p>
    <w:p w14:paraId="0DB6FFFE" w14:textId="77777777" w:rsidR="00EF0AB3" w:rsidRDefault="00EF0AB3" w:rsidP="00EF0AB3">
      <w:pPr>
        <w:pStyle w:val="ListParagraph"/>
        <w:numPr>
          <w:ilvl w:val="0"/>
          <w:numId w:val="3"/>
        </w:numPr>
        <w:rPr>
          <w:sz w:val="22"/>
          <w:szCs w:val="22"/>
        </w:rPr>
      </w:pPr>
      <w:r>
        <w:rPr>
          <w:sz w:val="22"/>
          <w:szCs w:val="22"/>
        </w:rPr>
        <w:t>Ability to use Buy/Sell limits</w:t>
      </w:r>
    </w:p>
    <w:p w14:paraId="40876DF1" w14:textId="77777777" w:rsidR="00EF0AB3" w:rsidRDefault="00EF0AB3" w:rsidP="00EF0AB3">
      <w:pPr>
        <w:pStyle w:val="ListParagraph"/>
        <w:numPr>
          <w:ilvl w:val="0"/>
          <w:numId w:val="3"/>
        </w:numPr>
        <w:rPr>
          <w:sz w:val="22"/>
          <w:szCs w:val="22"/>
        </w:rPr>
      </w:pPr>
      <w:r>
        <w:rPr>
          <w:sz w:val="22"/>
          <w:szCs w:val="22"/>
        </w:rPr>
        <w:t>Ability to set a future Buy/Sell order (</w:t>
      </w:r>
      <w:proofErr w:type="gramStart"/>
      <w:r>
        <w:rPr>
          <w:sz w:val="22"/>
          <w:szCs w:val="22"/>
        </w:rPr>
        <w:t>i.e.</w:t>
      </w:r>
      <w:proofErr w:type="gramEnd"/>
      <w:r>
        <w:rPr>
          <w:sz w:val="22"/>
          <w:szCs w:val="22"/>
        </w:rPr>
        <w:t xml:space="preserve"> Automate Transactions)</w:t>
      </w:r>
    </w:p>
    <w:p w14:paraId="246D80BD" w14:textId="3EA3F15F" w:rsidR="00E5770A" w:rsidRDefault="00E5770A">
      <w:pPr>
        <w:rPr>
          <w:sz w:val="22"/>
          <w:szCs w:val="22"/>
        </w:rPr>
      </w:pPr>
    </w:p>
    <w:p w14:paraId="326FA59A" w14:textId="011FBEE6" w:rsidR="00825D37" w:rsidRDefault="00825D37">
      <w:pPr>
        <w:rPr>
          <w:sz w:val="22"/>
          <w:szCs w:val="22"/>
        </w:rPr>
      </w:pPr>
    </w:p>
    <w:p w14:paraId="39EB3B85" w14:textId="10573F7A" w:rsidR="00AF5D91" w:rsidRDefault="00AF5D91">
      <w:pPr>
        <w:pBdr>
          <w:bottom w:val="double" w:sz="6" w:space="1" w:color="auto"/>
        </w:pBdr>
        <w:rPr>
          <w:sz w:val="22"/>
          <w:szCs w:val="22"/>
        </w:rPr>
      </w:pPr>
      <w:r>
        <w:rPr>
          <w:sz w:val="22"/>
          <w:szCs w:val="22"/>
        </w:rPr>
        <w:br w:type="page"/>
      </w:r>
    </w:p>
    <w:p w14:paraId="5A36AA17" w14:textId="46D3AA01" w:rsidR="0069754B" w:rsidRPr="0069754B" w:rsidRDefault="0069754B">
      <w:pPr>
        <w:rPr>
          <w:b/>
          <w:bCs/>
          <w:sz w:val="40"/>
          <w:szCs w:val="40"/>
        </w:rPr>
      </w:pPr>
      <w:r>
        <w:rPr>
          <w:b/>
          <w:bCs/>
          <w:sz w:val="40"/>
          <w:szCs w:val="40"/>
        </w:rPr>
        <w:lastRenderedPageBreak/>
        <w:t>==============================================</w:t>
      </w:r>
    </w:p>
    <w:p w14:paraId="552339E5" w14:textId="59EEC517" w:rsidR="00AF5D91" w:rsidRDefault="00AF5D91">
      <w:pPr>
        <w:rPr>
          <w:b/>
          <w:bCs/>
          <w:sz w:val="40"/>
          <w:szCs w:val="40"/>
        </w:rPr>
      </w:pPr>
      <w:r w:rsidRPr="00744C37">
        <w:rPr>
          <w:b/>
          <w:bCs/>
          <w:color w:val="0070C0"/>
          <w:sz w:val="40"/>
          <w:szCs w:val="40"/>
          <w:highlight w:val="yellow"/>
        </w:rPr>
        <w:t>SCRIPT DURING PRESENTATION</w:t>
      </w:r>
      <w:r w:rsidRPr="00AF5D91">
        <w:rPr>
          <w:b/>
          <w:bCs/>
          <w:sz w:val="40"/>
          <w:szCs w:val="40"/>
        </w:rPr>
        <w:t>:</w:t>
      </w:r>
      <w:r>
        <w:rPr>
          <w:b/>
          <w:bCs/>
          <w:sz w:val="40"/>
          <w:szCs w:val="40"/>
        </w:rPr>
        <w:t xml:space="preserve"> </w:t>
      </w:r>
    </w:p>
    <w:p w14:paraId="7E2AE84F" w14:textId="58DA98C2" w:rsidR="00AF5D91" w:rsidRPr="00AF5D91" w:rsidRDefault="00AF5D91">
      <w:pPr>
        <w:rPr>
          <w:b/>
          <w:bCs/>
          <w:sz w:val="40"/>
          <w:szCs w:val="40"/>
        </w:rPr>
      </w:pPr>
      <w:r>
        <w:rPr>
          <w:b/>
          <w:bCs/>
          <w:sz w:val="40"/>
          <w:szCs w:val="40"/>
        </w:rPr>
        <w:t xml:space="preserve">(What </w:t>
      </w:r>
      <w:r w:rsidRPr="00AF5D91">
        <w:rPr>
          <w:b/>
          <w:bCs/>
          <w:i/>
          <w:iCs/>
          <w:color w:val="FF0000"/>
          <w:sz w:val="40"/>
          <w:szCs w:val="40"/>
        </w:rPr>
        <w:t>Saeed</w:t>
      </w:r>
      <w:r>
        <w:rPr>
          <w:b/>
          <w:bCs/>
          <w:sz w:val="40"/>
          <w:szCs w:val="40"/>
        </w:rPr>
        <w:t xml:space="preserve"> will cover)</w:t>
      </w:r>
    </w:p>
    <w:p w14:paraId="2960D3F4" w14:textId="02B0044C" w:rsidR="00AF5D91" w:rsidRDefault="00AF5D91">
      <w:pPr>
        <w:rPr>
          <w:sz w:val="40"/>
          <w:szCs w:val="40"/>
        </w:rPr>
      </w:pPr>
    </w:p>
    <w:p w14:paraId="35A1841E" w14:textId="01BA1FD0" w:rsidR="00AF5D91" w:rsidRDefault="00AF5D91">
      <w:pPr>
        <w:rPr>
          <w:sz w:val="40"/>
          <w:szCs w:val="40"/>
        </w:rPr>
      </w:pPr>
      <w:r>
        <w:rPr>
          <w:sz w:val="40"/>
          <w:szCs w:val="40"/>
        </w:rPr>
        <w:t>Thank you! &lt;name of person, who passed the baton&gt;</w:t>
      </w:r>
    </w:p>
    <w:p w14:paraId="5C630FD4" w14:textId="2503B345" w:rsidR="00AF5D91" w:rsidRDefault="00AF5D91">
      <w:pPr>
        <w:rPr>
          <w:sz w:val="40"/>
          <w:szCs w:val="40"/>
        </w:rPr>
      </w:pPr>
      <w:r>
        <w:rPr>
          <w:sz w:val="40"/>
          <w:szCs w:val="40"/>
        </w:rPr>
        <w:t>Hello all!</w:t>
      </w:r>
    </w:p>
    <w:p w14:paraId="1A012C5E" w14:textId="405D5F61" w:rsidR="00AF5D91" w:rsidRDefault="00AF5D91">
      <w:pPr>
        <w:rPr>
          <w:sz w:val="40"/>
          <w:szCs w:val="40"/>
        </w:rPr>
      </w:pPr>
    </w:p>
    <w:p w14:paraId="5920F4D6" w14:textId="69788559" w:rsidR="00AF5D91" w:rsidRDefault="00AF5D91">
      <w:pPr>
        <w:rPr>
          <w:sz w:val="40"/>
          <w:szCs w:val="40"/>
        </w:rPr>
      </w:pPr>
      <w:r>
        <w:rPr>
          <w:sz w:val="40"/>
          <w:szCs w:val="40"/>
        </w:rPr>
        <w:t xml:space="preserve">Having gathered 5 </w:t>
      </w:r>
      <w:r w:rsidR="0069754B">
        <w:rPr>
          <w:sz w:val="40"/>
          <w:szCs w:val="40"/>
        </w:rPr>
        <w:t>years’ worth</w:t>
      </w:r>
      <w:r>
        <w:rPr>
          <w:sz w:val="40"/>
          <w:szCs w:val="40"/>
        </w:rPr>
        <w:t xml:space="preserve"> of price data for supported crypto currencies, we wanted to include some analytical as well as predictive functionality for the user.</w:t>
      </w:r>
    </w:p>
    <w:p w14:paraId="3522D5B8" w14:textId="11F05026" w:rsidR="00AF5D91" w:rsidRDefault="00AF5D91">
      <w:pPr>
        <w:rPr>
          <w:sz w:val="40"/>
          <w:szCs w:val="40"/>
        </w:rPr>
      </w:pPr>
      <w:r>
        <w:rPr>
          <w:sz w:val="40"/>
          <w:szCs w:val="40"/>
        </w:rPr>
        <w:t>We started with:</w:t>
      </w:r>
    </w:p>
    <w:p w14:paraId="4B3F86D0" w14:textId="002B9D44" w:rsidR="00744C37" w:rsidRPr="00744C37" w:rsidRDefault="00744C37">
      <w:pPr>
        <w:rPr>
          <w:b/>
          <w:bCs/>
          <w:sz w:val="40"/>
          <w:szCs w:val="40"/>
        </w:rPr>
      </w:pPr>
      <w:r>
        <w:rPr>
          <w:b/>
          <w:bCs/>
          <w:sz w:val="40"/>
          <w:szCs w:val="40"/>
        </w:rPr>
        <w:t>Analysis:</w:t>
      </w:r>
    </w:p>
    <w:p w14:paraId="7DD71C1A" w14:textId="65A1FB48" w:rsidR="00AF5D91" w:rsidRDefault="00AF5D91" w:rsidP="00AF5D91">
      <w:pPr>
        <w:pStyle w:val="ListParagraph"/>
        <w:numPr>
          <w:ilvl w:val="0"/>
          <w:numId w:val="6"/>
        </w:numPr>
        <w:rPr>
          <w:sz w:val="40"/>
          <w:szCs w:val="40"/>
        </w:rPr>
      </w:pPr>
      <w:r w:rsidRPr="00AF5D91">
        <w:rPr>
          <w:sz w:val="40"/>
          <w:szCs w:val="40"/>
        </w:rPr>
        <w:t xml:space="preserve">showing the </w:t>
      </w:r>
      <w:r w:rsidR="00744C37" w:rsidRPr="00AF5D91">
        <w:rPr>
          <w:sz w:val="40"/>
          <w:szCs w:val="40"/>
        </w:rPr>
        <w:t>users,</w:t>
      </w:r>
      <w:r w:rsidRPr="00AF5D91">
        <w:rPr>
          <w:sz w:val="40"/>
          <w:szCs w:val="40"/>
        </w:rPr>
        <w:t xml:space="preserve"> the “long-term” general trend of the supported ticker they are interested in</w:t>
      </w:r>
      <w:r>
        <w:rPr>
          <w:sz w:val="40"/>
          <w:szCs w:val="40"/>
        </w:rPr>
        <w:t xml:space="preserve">. We created charts to display a visual that gives this information for </w:t>
      </w:r>
      <w:r w:rsidR="00744C37">
        <w:rPr>
          <w:sz w:val="40"/>
          <w:szCs w:val="40"/>
        </w:rPr>
        <w:t>OHLC prices for each ticker.</w:t>
      </w:r>
    </w:p>
    <w:p w14:paraId="1231F5C4" w14:textId="68354086" w:rsidR="0069754B" w:rsidRPr="0069754B" w:rsidRDefault="0069754B" w:rsidP="0069754B">
      <w:pPr>
        <w:pStyle w:val="ListParagraph"/>
        <w:ind w:left="750"/>
        <w:rPr>
          <w:b/>
          <w:bCs/>
          <w:sz w:val="24"/>
          <w:szCs w:val="24"/>
        </w:rPr>
      </w:pPr>
      <w:r w:rsidRPr="0069754B">
        <w:rPr>
          <w:b/>
          <w:bCs/>
          <w:color w:val="FF0000"/>
          <w:sz w:val="24"/>
          <w:szCs w:val="24"/>
        </w:rPr>
        <w:t>BITCOIN:</w:t>
      </w:r>
    </w:p>
    <w:p w14:paraId="6C33BCEC" w14:textId="343D96AB" w:rsidR="00744C37" w:rsidRDefault="00744C37" w:rsidP="00744C37">
      <w:pPr>
        <w:pStyle w:val="ListParagraph"/>
        <w:ind w:left="750"/>
        <w:rPr>
          <w:sz w:val="40"/>
          <w:szCs w:val="40"/>
        </w:rPr>
      </w:pPr>
      <w:r>
        <w:rPr>
          <w:noProof/>
          <w:sz w:val="40"/>
          <w:szCs w:val="40"/>
        </w:rPr>
        <w:drawing>
          <wp:inline distT="0" distB="0" distL="0" distR="0" wp14:anchorId="56A17F14" wp14:editId="05C6BC97">
            <wp:extent cx="5943600" cy="27692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inline>
        </w:drawing>
      </w:r>
    </w:p>
    <w:p w14:paraId="39C9DF3C" w14:textId="5AC8D50B" w:rsidR="00744C37" w:rsidRPr="0069754B" w:rsidRDefault="00744C37">
      <w:pPr>
        <w:rPr>
          <w:sz w:val="24"/>
          <w:szCs w:val="24"/>
        </w:rPr>
      </w:pPr>
      <w:r>
        <w:rPr>
          <w:sz w:val="40"/>
          <w:szCs w:val="40"/>
        </w:rPr>
        <w:br w:type="page"/>
      </w:r>
    </w:p>
    <w:p w14:paraId="5AD6AC5D" w14:textId="77777777" w:rsidR="00744C37" w:rsidRDefault="00744C37" w:rsidP="00744C37">
      <w:pPr>
        <w:pStyle w:val="ListParagraph"/>
        <w:ind w:left="750"/>
        <w:rPr>
          <w:sz w:val="40"/>
          <w:szCs w:val="40"/>
        </w:rPr>
      </w:pPr>
    </w:p>
    <w:p w14:paraId="05FBA145" w14:textId="0BAC5454" w:rsidR="00744C37" w:rsidRDefault="00744C37" w:rsidP="00AF5D91">
      <w:pPr>
        <w:pStyle w:val="ListParagraph"/>
        <w:numPr>
          <w:ilvl w:val="0"/>
          <w:numId w:val="6"/>
        </w:numPr>
        <w:rPr>
          <w:sz w:val="40"/>
          <w:szCs w:val="40"/>
        </w:rPr>
      </w:pPr>
      <w:r>
        <w:rPr>
          <w:sz w:val="40"/>
          <w:szCs w:val="40"/>
        </w:rPr>
        <w:t>We also display “Heatmaps” by quarter by year for transactional volume for the OHLC prices.</w:t>
      </w:r>
    </w:p>
    <w:p w14:paraId="4E9C7FF9" w14:textId="77777777" w:rsidR="0069754B" w:rsidRPr="0069754B" w:rsidRDefault="0069754B" w:rsidP="0069754B">
      <w:pPr>
        <w:pStyle w:val="ListParagraph"/>
        <w:ind w:left="750"/>
        <w:rPr>
          <w:b/>
          <w:bCs/>
          <w:sz w:val="24"/>
          <w:szCs w:val="24"/>
        </w:rPr>
      </w:pPr>
      <w:r w:rsidRPr="0069754B">
        <w:rPr>
          <w:b/>
          <w:bCs/>
          <w:color w:val="FF0000"/>
          <w:sz w:val="24"/>
          <w:szCs w:val="24"/>
        </w:rPr>
        <w:t>BITCOIN:</w:t>
      </w:r>
    </w:p>
    <w:p w14:paraId="6D2BC167" w14:textId="77777777" w:rsidR="0069754B" w:rsidRPr="0069754B" w:rsidRDefault="0069754B" w:rsidP="0069754B">
      <w:pPr>
        <w:pStyle w:val="ListParagraph"/>
        <w:ind w:left="750"/>
        <w:rPr>
          <w:sz w:val="24"/>
          <w:szCs w:val="24"/>
        </w:rPr>
      </w:pPr>
    </w:p>
    <w:p w14:paraId="106A265F" w14:textId="0E7F68B9" w:rsidR="00744C37" w:rsidRDefault="00744C37" w:rsidP="00744C37">
      <w:pPr>
        <w:pStyle w:val="ListParagraph"/>
        <w:ind w:left="750"/>
        <w:rPr>
          <w:sz w:val="40"/>
          <w:szCs w:val="40"/>
        </w:rPr>
      </w:pPr>
      <w:r>
        <w:rPr>
          <w:noProof/>
          <w:sz w:val="40"/>
          <w:szCs w:val="40"/>
        </w:rPr>
        <w:drawing>
          <wp:inline distT="0" distB="0" distL="0" distR="0" wp14:anchorId="48E14504" wp14:editId="43C2D2CA">
            <wp:extent cx="5943600" cy="3039745"/>
            <wp:effectExtent l="0" t="0" r="0" b="825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14:paraId="4DD18D00" w14:textId="5D29EC8C" w:rsidR="00744C37" w:rsidRPr="00744C37" w:rsidRDefault="00744C37" w:rsidP="00744C37">
      <w:pPr>
        <w:rPr>
          <w:b/>
          <w:bCs/>
          <w:sz w:val="40"/>
          <w:szCs w:val="40"/>
        </w:rPr>
      </w:pPr>
      <w:r>
        <w:rPr>
          <w:b/>
          <w:bCs/>
          <w:sz w:val="40"/>
          <w:szCs w:val="40"/>
        </w:rPr>
        <w:t>Forecasting &amp; Prediction:</w:t>
      </w:r>
    </w:p>
    <w:p w14:paraId="510837C7" w14:textId="642D22A4" w:rsidR="00744C37" w:rsidRDefault="004931E5" w:rsidP="00AF5D91">
      <w:pPr>
        <w:pStyle w:val="ListParagraph"/>
        <w:numPr>
          <w:ilvl w:val="0"/>
          <w:numId w:val="6"/>
        </w:numPr>
        <w:rPr>
          <w:sz w:val="40"/>
          <w:szCs w:val="40"/>
        </w:rPr>
      </w:pPr>
      <w:r>
        <w:rPr>
          <w:sz w:val="40"/>
          <w:szCs w:val="40"/>
        </w:rPr>
        <w:t xml:space="preserve">Finally, </w:t>
      </w:r>
      <w:r w:rsidR="0069754B">
        <w:rPr>
          <w:sz w:val="40"/>
          <w:szCs w:val="40"/>
        </w:rPr>
        <w:t>we</w:t>
      </w:r>
      <w:r w:rsidR="00744C37">
        <w:rPr>
          <w:sz w:val="40"/>
          <w:szCs w:val="40"/>
        </w:rPr>
        <w:t xml:space="preserve"> also, included forecasting based on “Google Prophet” to show a 90-dau out future pricing for OHLC for all tickers.</w:t>
      </w:r>
    </w:p>
    <w:p w14:paraId="3296EC35" w14:textId="62F0860B" w:rsidR="0069754B" w:rsidRDefault="0069754B">
      <w:pPr>
        <w:rPr>
          <w:sz w:val="40"/>
          <w:szCs w:val="40"/>
        </w:rPr>
      </w:pPr>
      <w:r>
        <w:rPr>
          <w:sz w:val="40"/>
          <w:szCs w:val="40"/>
        </w:rPr>
        <w:br w:type="page"/>
      </w:r>
    </w:p>
    <w:p w14:paraId="40533734" w14:textId="77777777" w:rsidR="0069754B" w:rsidRDefault="0069754B" w:rsidP="0069754B">
      <w:pPr>
        <w:pStyle w:val="ListParagraph"/>
        <w:ind w:left="750"/>
        <w:rPr>
          <w:sz w:val="40"/>
          <w:szCs w:val="40"/>
        </w:rPr>
      </w:pPr>
    </w:p>
    <w:p w14:paraId="55A86CD5" w14:textId="68C97F36" w:rsidR="0069754B" w:rsidRPr="0069754B" w:rsidRDefault="0069754B" w:rsidP="0069754B">
      <w:pPr>
        <w:pStyle w:val="ListParagraph"/>
        <w:ind w:left="750"/>
        <w:rPr>
          <w:b/>
          <w:bCs/>
          <w:sz w:val="24"/>
          <w:szCs w:val="24"/>
        </w:rPr>
      </w:pPr>
      <w:r w:rsidRPr="0069754B">
        <w:rPr>
          <w:b/>
          <w:bCs/>
          <w:color w:val="FF0000"/>
          <w:sz w:val="24"/>
          <w:szCs w:val="24"/>
        </w:rPr>
        <w:t>BITCOIN:</w:t>
      </w:r>
    </w:p>
    <w:p w14:paraId="1654ED27" w14:textId="635694E4" w:rsidR="00744C37" w:rsidRDefault="00744C37" w:rsidP="00744C37">
      <w:pPr>
        <w:pStyle w:val="ListParagraph"/>
        <w:ind w:left="750"/>
        <w:rPr>
          <w:sz w:val="40"/>
          <w:szCs w:val="40"/>
        </w:rPr>
      </w:pPr>
      <w:r>
        <w:rPr>
          <w:noProof/>
          <w:sz w:val="40"/>
          <w:szCs w:val="40"/>
        </w:rPr>
        <w:drawing>
          <wp:inline distT="0" distB="0" distL="0" distR="0" wp14:anchorId="322096A8" wp14:editId="3838554C">
            <wp:extent cx="5934456" cy="2852928"/>
            <wp:effectExtent l="0" t="0" r="0" b="508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4456" cy="2852928"/>
                    </a:xfrm>
                    <a:prstGeom prst="rect">
                      <a:avLst/>
                    </a:prstGeom>
                  </pic:spPr>
                </pic:pic>
              </a:graphicData>
            </a:graphic>
          </wp:inline>
        </w:drawing>
      </w:r>
    </w:p>
    <w:p w14:paraId="3CD0F9FA" w14:textId="77777777" w:rsidR="004931E5" w:rsidRDefault="004931E5" w:rsidP="004931E5">
      <w:pPr>
        <w:rPr>
          <w:sz w:val="40"/>
          <w:szCs w:val="40"/>
        </w:rPr>
      </w:pPr>
      <w:r>
        <w:rPr>
          <w:sz w:val="40"/>
          <w:szCs w:val="40"/>
        </w:rPr>
        <w:t>… and now let me pass you on to …</w:t>
      </w:r>
    </w:p>
    <w:p w14:paraId="50BCE3FE" w14:textId="3892B7C8" w:rsidR="004931E5" w:rsidRDefault="004931E5" w:rsidP="004931E5">
      <w:pPr>
        <w:rPr>
          <w:sz w:val="40"/>
          <w:szCs w:val="40"/>
        </w:rPr>
      </w:pPr>
      <w:r>
        <w:rPr>
          <w:sz w:val="40"/>
          <w:szCs w:val="40"/>
        </w:rPr>
        <w:t xml:space="preserve">&lt;name of person, </w:t>
      </w:r>
      <w:r>
        <w:rPr>
          <w:sz w:val="40"/>
          <w:szCs w:val="40"/>
        </w:rPr>
        <w:t>next in line …</w:t>
      </w:r>
      <w:r>
        <w:rPr>
          <w:sz w:val="40"/>
          <w:szCs w:val="40"/>
        </w:rPr>
        <w:t>&gt;</w:t>
      </w:r>
    </w:p>
    <w:p w14:paraId="0B9AE7D7" w14:textId="77777777" w:rsidR="004931E5" w:rsidRPr="00AF5D91" w:rsidRDefault="004931E5" w:rsidP="00744C37">
      <w:pPr>
        <w:pStyle w:val="ListParagraph"/>
        <w:ind w:left="750"/>
        <w:rPr>
          <w:sz w:val="40"/>
          <w:szCs w:val="40"/>
        </w:rPr>
      </w:pPr>
    </w:p>
    <w:sectPr w:rsidR="004931E5" w:rsidRPr="00AF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905A6"/>
    <w:multiLevelType w:val="hybridMultilevel"/>
    <w:tmpl w:val="D152B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E2D14"/>
    <w:multiLevelType w:val="hybridMultilevel"/>
    <w:tmpl w:val="C2BE6D22"/>
    <w:lvl w:ilvl="0" w:tplc="086676F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A2DF9"/>
    <w:multiLevelType w:val="hybridMultilevel"/>
    <w:tmpl w:val="BEF0AB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381F73"/>
    <w:multiLevelType w:val="hybridMultilevel"/>
    <w:tmpl w:val="777C46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9C24EC"/>
    <w:multiLevelType w:val="hybridMultilevel"/>
    <w:tmpl w:val="554E1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74797"/>
    <w:multiLevelType w:val="hybridMultilevel"/>
    <w:tmpl w:val="BBA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96"/>
    <w:rsid w:val="00113D0D"/>
    <w:rsid w:val="00155E8E"/>
    <w:rsid w:val="001A142A"/>
    <w:rsid w:val="001A7663"/>
    <w:rsid w:val="00324A46"/>
    <w:rsid w:val="00354BE6"/>
    <w:rsid w:val="00393D20"/>
    <w:rsid w:val="004931E5"/>
    <w:rsid w:val="004B5B52"/>
    <w:rsid w:val="004D050A"/>
    <w:rsid w:val="00507266"/>
    <w:rsid w:val="0065655A"/>
    <w:rsid w:val="0069754B"/>
    <w:rsid w:val="00744C37"/>
    <w:rsid w:val="007C5996"/>
    <w:rsid w:val="00825D37"/>
    <w:rsid w:val="008B1BB1"/>
    <w:rsid w:val="009B3974"/>
    <w:rsid w:val="00AE0945"/>
    <w:rsid w:val="00AF5D91"/>
    <w:rsid w:val="00B37C57"/>
    <w:rsid w:val="00BF0191"/>
    <w:rsid w:val="00E5770A"/>
    <w:rsid w:val="00EF0AB3"/>
    <w:rsid w:val="00F5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996D"/>
  <w15:chartTrackingRefBased/>
  <w15:docId w15:val="{F232D559-FE5C-45C9-8035-328881A6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A46"/>
    <w:pPr>
      <w:ind w:left="720"/>
      <w:contextualSpacing/>
    </w:pPr>
  </w:style>
  <w:style w:type="paragraph" w:styleId="NormalWeb">
    <w:name w:val="Normal (Web)"/>
    <w:basedOn w:val="Normal"/>
    <w:uiPriority w:val="99"/>
    <w:semiHidden/>
    <w:unhideWhenUsed/>
    <w:rsid w:val="008B1BB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Raghib</dc:creator>
  <cp:keywords/>
  <dc:description/>
  <cp:lastModifiedBy>Saeed Raghib</cp:lastModifiedBy>
  <cp:revision>9</cp:revision>
  <dcterms:created xsi:type="dcterms:W3CDTF">2021-10-15T01:50:00Z</dcterms:created>
  <dcterms:modified xsi:type="dcterms:W3CDTF">2021-10-15T03:07:00Z</dcterms:modified>
</cp:coreProperties>
</file>