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E744C" w14:textId="47C9BFAF" w:rsidR="00425079" w:rsidRDefault="0042507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2"/>
        <w:gridCol w:w="2316"/>
        <w:gridCol w:w="121"/>
        <w:gridCol w:w="1319"/>
        <w:gridCol w:w="288"/>
        <w:gridCol w:w="1200"/>
        <w:gridCol w:w="1592"/>
      </w:tblGrid>
      <w:tr w:rsidR="00987CCB" w14:paraId="69773B67" w14:textId="77777777" w:rsidTr="00A65B90">
        <w:tc>
          <w:tcPr>
            <w:tcW w:w="8828" w:type="dxa"/>
            <w:gridSpan w:val="7"/>
          </w:tcPr>
          <w:p w14:paraId="38AB92D1" w14:textId="2E2EDF0D" w:rsidR="00E829D1" w:rsidRDefault="00987CCB" w:rsidP="00E829D1">
            <w:pPr>
              <w:ind w:left="171"/>
              <w:jc w:val="center"/>
              <w:rPr>
                <w:b/>
                <w:bCs/>
                <w:iCs/>
                <w:lang w:val="es-ES_tradnl"/>
              </w:rPr>
            </w:pPr>
            <w:r>
              <w:t xml:space="preserve">Syllabus: </w:t>
            </w:r>
            <w:r w:rsidR="00E829D1">
              <w:rPr>
                <w:b/>
                <w:bCs/>
                <w:iCs/>
                <w:lang w:val="es-ES_tradnl"/>
              </w:rPr>
              <w:t>INTERPRETACIÓN DE LOS MERCADOS FINANCIEROS PARA LA CORRECTA APLICACIÓN DE PROCESOS DE INVERSIÓN</w:t>
            </w:r>
          </w:p>
          <w:p w14:paraId="05069B0F" w14:textId="16DC1C9B" w:rsidR="00987CCB" w:rsidRDefault="00987CCB" w:rsidP="00E829D1">
            <w:pPr>
              <w:jc w:val="center"/>
            </w:pPr>
          </w:p>
        </w:tc>
      </w:tr>
      <w:tr w:rsidR="00987CCB" w14:paraId="07084C79" w14:textId="77777777" w:rsidTr="00A65B90">
        <w:tc>
          <w:tcPr>
            <w:tcW w:w="8828" w:type="dxa"/>
            <w:gridSpan w:val="7"/>
          </w:tcPr>
          <w:p w14:paraId="1E2EDE06" w14:textId="0B707957" w:rsidR="00987CCB" w:rsidRPr="00A65B90" w:rsidRDefault="00A65B90" w:rsidP="00A65B90">
            <w:pPr>
              <w:jc w:val="center"/>
              <w:rPr>
                <w:b/>
                <w:bCs/>
              </w:rPr>
            </w:pPr>
            <w:r w:rsidRPr="00A65B90">
              <w:rPr>
                <w:b/>
                <w:bCs/>
              </w:rPr>
              <w:t>IDENTIFICACIÓN DEL ESPACIO ACADÉMICO</w:t>
            </w:r>
          </w:p>
        </w:tc>
      </w:tr>
      <w:tr w:rsidR="00987CCB" w14:paraId="6086FC66" w14:textId="74F3B7F6" w:rsidTr="00A65B90">
        <w:tc>
          <w:tcPr>
            <w:tcW w:w="1992" w:type="dxa"/>
          </w:tcPr>
          <w:p w14:paraId="1ED4B095" w14:textId="42D88A18" w:rsidR="00987CCB" w:rsidRDefault="00987CCB" w:rsidP="00A65B90">
            <w:pPr>
              <w:jc w:val="center"/>
            </w:pPr>
            <w:r>
              <w:t xml:space="preserve">Unidad Académica o administrativa </w:t>
            </w:r>
          </w:p>
        </w:tc>
        <w:tc>
          <w:tcPr>
            <w:tcW w:w="6836" w:type="dxa"/>
            <w:gridSpan w:val="6"/>
          </w:tcPr>
          <w:p w14:paraId="44E561C9" w14:textId="7BAEA804" w:rsidR="00987CCB" w:rsidRPr="00A65B90" w:rsidRDefault="00987CCB" w:rsidP="00A65B90">
            <w:pPr>
              <w:jc w:val="center"/>
            </w:pPr>
            <w:r w:rsidRPr="00A65B90">
              <w:t xml:space="preserve">FACULTAD DE CIENCIAS ECÓNOMICAS Y SOCIALES </w:t>
            </w:r>
          </w:p>
        </w:tc>
      </w:tr>
      <w:tr w:rsidR="00987CCB" w14:paraId="5616369A" w14:textId="2E5A0066" w:rsidTr="00A65B90">
        <w:tc>
          <w:tcPr>
            <w:tcW w:w="1992" w:type="dxa"/>
          </w:tcPr>
          <w:p w14:paraId="19D9DD94" w14:textId="112DA05A" w:rsidR="00987CCB" w:rsidRDefault="00987CCB" w:rsidP="00A65B90">
            <w:pPr>
              <w:jc w:val="center"/>
            </w:pPr>
            <w:r>
              <w:t>Programa(s)</w:t>
            </w:r>
          </w:p>
        </w:tc>
        <w:tc>
          <w:tcPr>
            <w:tcW w:w="6836" w:type="dxa"/>
            <w:gridSpan w:val="6"/>
          </w:tcPr>
          <w:p w14:paraId="4DCE2750" w14:textId="232D6E18" w:rsidR="00987CCB" w:rsidRPr="00A65B90" w:rsidRDefault="00987CCB" w:rsidP="00A65B90">
            <w:pPr>
              <w:jc w:val="center"/>
            </w:pPr>
            <w:r w:rsidRPr="00A65B90">
              <w:t xml:space="preserve">Finanzas y Comercio Internacional </w:t>
            </w:r>
          </w:p>
        </w:tc>
        <w:bookmarkStart w:id="0" w:name="_GoBack"/>
        <w:bookmarkEnd w:id="0"/>
      </w:tr>
      <w:tr w:rsidR="00987CCB" w14:paraId="27CC4E0A" w14:textId="14DC3D4B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64"/>
        </w:trPr>
        <w:tc>
          <w:tcPr>
            <w:tcW w:w="1992" w:type="dxa"/>
          </w:tcPr>
          <w:p w14:paraId="08866B3A" w14:textId="3AD6CB14" w:rsidR="00987CCB" w:rsidRDefault="00987CCB" w:rsidP="00A65B90">
            <w:pPr>
              <w:jc w:val="center"/>
            </w:pPr>
            <w:r>
              <w:t>Nombre del Espacio Académico</w:t>
            </w:r>
          </w:p>
        </w:tc>
        <w:tc>
          <w:tcPr>
            <w:tcW w:w="6836" w:type="dxa"/>
            <w:gridSpan w:val="6"/>
          </w:tcPr>
          <w:p w14:paraId="60281B12" w14:textId="0854FFE4" w:rsidR="00987CCB" w:rsidRPr="008A6A87" w:rsidRDefault="00C478B1" w:rsidP="00A65B90">
            <w:pPr>
              <w:rPr>
                <w:b/>
                <w:bCs/>
              </w:rPr>
            </w:pPr>
            <w:r>
              <w:rPr>
                <w:b/>
                <w:bCs/>
              </w:rPr>
              <w:t>FINANCIAL INVESTMENT</w:t>
            </w:r>
          </w:p>
        </w:tc>
      </w:tr>
      <w:tr w:rsidR="008A6A87" w14:paraId="1B1E9246" w14:textId="1504D7C1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64"/>
        </w:trPr>
        <w:tc>
          <w:tcPr>
            <w:tcW w:w="1992" w:type="dxa"/>
          </w:tcPr>
          <w:p w14:paraId="7629D160" w14:textId="5D398871" w:rsidR="008A6A87" w:rsidRDefault="008A6A87" w:rsidP="00A65B90">
            <w:pPr>
              <w:jc w:val="center"/>
            </w:pPr>
            <w:r>
              <w:t>Espacio de Formación</w:t>
            </w:r>
          </w:p>
        </w:tc>
        <w:tc>
          <w:tcPr>
            <w:tcW w:w="3756" w:type="dxa"/>
            <w:gridSpan w:val="3"/>
          </w:tcPr>
          <w:p w14:paraId="3D52589F" w14:textId="2FB083D0" w:rsidR="008A6A87" w:rsidRPr="00A65B90" w:rsidRDefault="008A6A87" w:rsidP="00A65B90">
            <w:pPr>
              <w:rPr>
                <w:b/>
                <w:bCs/>
              </w:rPr>
            </w:pPr>
            <w:r w:rsidRPr="00A65B90">
              <w:rPr>
                <w:b/>
                <w:bCs/>
              </w:rPr>
              <w:t xml:space="preserve">LABORATORIO FINANCIERO FINTRADE </w:t>
            </w:r>
          </w:p>
        </w:tc>
        <w:tc>
          <w:tcPr>
            <w:tcW w:w="1488" w:type="dxa"/>
            <w:gridSpan w:val="2"/>
          </w:tcPr>
          <w:p w14:paraId="685177EF" w14:textId="090175EE" w:rsidR="008A6A87" w:rsidRDefault="008A6A87" w:rsidP="00A65B90">
            <w:pPr>
              <w:jc w:val="center"/>
            </w:pPr>
            <w:r>
              <w:t>Fecha de Elaboración</w:t>
            </w:r>
          </w:p>
        </w:tc>
        <w:tc>
          <w:tcPr>
            <w:tcW w:w="1592" w:type="dxa"/>
          </w:tcPr>
          <w:p w14:paraId="75D5C513" w14:textId="3BF5F67D" w:rsidR="008A6A87" w:rsidRDefault="008A6A87" w:rsidP="00A65B90">
            <w:r>
              <w:t xml:space="preserve">ENERO </w:t>
            </w:r>
            <w:r w:rsidR="00A65B90">
              <w:t xml:space="preserve">DE </w:t>
            </w:r>
            <w:r>
              <w:t>202</w:t>
            </w:r>
            <w:r w:rsidR="00A65B90">
              <w:t>1</w:t>
            </w:r>
          </w:p>
        </w:tc>
      </w:tr>
      <w:tr w:rsidR="00A65B90" w14:paraId="77382680" w14:textId="3603EA82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72"/>
        </w:trPr>
        <w:tc>
          <w:tcPr>
            <w:tcW w:w="1992" w:type="dxa"/>
          </w:tcPr>
          <w:p w14:paraId="368FC17E" w14:textId="77777777" w:rsidR="00A65B90" w:rsidRDefault="00A65B90" w:rsidP="00A65B90">
            <w:pPr>
              <w:jc w:val="center"/>
            </w:pPr>
          </w:p>
          <w:p w14:paraId="48E35306" w14:textId="21B1A18F" w:rsidR="00A65B90" w:rsidRDefault="00A65B90" w:rsidP="00A65B90">
            <w:pPr>
              <w:jc w:val="center"/>
            </w:pPr>
            <w:r>
              <w:t>Horas de trabajo virtual</w:t>
            </w:r>
          </w:p>
        </w:tc>
        <w:tc>
          <w:tcPr>
            <w:tcW w:w="2316" w:type="dxa"/>
          </w:tcPr>
          <w:p w14:paraId="341DDDB3" w14:textId="77777777" w:rsidR="00A65B90" w:rsidRDefault="00A65B90" w:rsidP="00A65B90">
            <w:pPr>
              <w:jc w:val="center"/>
            </w:pPr>
          </w:p>
          <w:p w14:paraId="53F4F3C1" w14:textId="67549D27" w:rsidR="00A65B90" w:rsidRDefault="00A65B90" w:rsidP="00A65B90">
            <w:pPr>
              <w:jc w:val="center"/>
            </w:pPr>
            <w:r>
              <w:t>2</w:t>
            </w:r>
          </w:p>
        </w:tc>
        <w:tc>
          <w:tcPr>
            <w:tcW w:w="1728" w:type="dxa"/>
            <w:gridSpan w:val="3"/>
            <w:vMerge w:val="restart"/>
          </w:tcPr>
          <w:p w14:paraId="453D72F4" w14:textId="77777777" w:rsidR="00A65B90" w:rsidRDefault="00A65B90" w:rsidP="00A65B90">
            <w:pPr>
              <w:jc w:val="center"/>
            </w:pPr>
          </w:p>
          <w:p w14:paraId="1C3CB88B" w14:textId="77777777" w:rsidR="00A65B90" w:rsidRDefault="00A65B90" w:rsidP="00A65B90">
            <w:pPr>
              <w:jc w:val="center"/>
            </w:pPr>
          </w:p>
          <w:p w14:paraId="00E965BF" w14:textId="77777777" w:rsidR="00C478B1" w:rsidRDefault="00C478B1" w:rsidP="00A65B90">
            <w:pPr>
              <w:jc w:val="center"/>
            </w:pPr>
          </w:p>
          <w:p w14:paraId="3A7B27C6" w14:textId="77777777" w:rsidR="00A65B90" w:rsidRDefault="00A65B90" w:rsidP="00A65B90">
            <w:pPr>
              <w:jc w:val="center"/>
            </w:pPr>
          </w:p>
          <w:p w14:paraId="55139A5C" w14:textId="608070FB" w:rsidR="00A65B90" w:rsidRDefault="00A65B90" w:rsidP="00A65B90">
            <w:pPr>
              <w:jc w:val="center"/>
            </w:pPr>
            <w:r>
              <w:t>Horario</w:t>
            </w:r>
          </w:p>
        </w:tc>
        <w:tc>
          <w:tcPr>
            <w:tcW w:w="2792" w:type="dxa"/>
            <w:gridSpan w:val="2"/>
            <w:vMerge w:val="restart"/>
          </w:tcPr>
          <w:p w14:paraId="58DFE1A3" w14:textId="1B7BC914" w:rsidR="00A65B90" w:rsidRDefault="00A65B90" w:rsidP="00A65B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CICLO DE 2021</w:t>
            </w:r>
          </w:p>
          <w:p w14:paraId="05264980" w14:textId="5E1A5E02" w:rsidR="00A65B90" w:rsidRDefault="00A65B90" w:rsidP="00A65B90">
            <w:r w:rsidRPr="00A65B90">
              <w:rPr>
                <w:b/>
                <w:bCs/>
              </w:rPr>
              <w:t>Martes 26 de enero 2021</w:t>
            </w:r>
            <w:r>
              <w:t xml:space="preserve"> (1</w:t>
            </w:r>
            <w:r w:rsidR="00C478B1">
              <w:t xml:space="preserve">2:00 pm – </w:t>
            </w:r>
            <w:r>
              <w:t>2:00 pm)</w:t>
            </w:r>
          </w:p>
          <w:p w14:paraId="508EB3EA" w14:textId="6C234D63" w:rsidR="00A65B90" w:rsidRDefault="00A65B90" w:rsidP="00A65B90">
            <w:r w:rsidRPr="00A65B90">
              <w:rPr>
                <w:b/>
                <w:bCs/>
              </w:rPr>
              <w:t>Miércoles 27 de enero 2021</w:t>
            </w:r>
            <w:r w:rsidR="00C478B1">
              <w:t xml:space="preserve"> </w:t>
            </w:r>
          </w:p>
          <w:p w14:paraId="215CB8C4" w14:textId="7D28FCF5" w:rsidR="00C478B1" w:rsidRDefault="00C478B1" w:rsidP="00A65B90">
            <w:r>
              <w:t>(12:00 pm – 2:00 pm)</w:t>
            </w:r>
          </w:p>
          <w:p w14:paraId="086292CD" w14:textId="6FC20291" w:rsidR="00A65B90" w:rsidRDefault="00A65B90" w:rsidP="00A65B90">
            <w:r w:rsidRPr="00A65B90">
              <w:rPr>
                <w:b/>
                <w:bCs/>
              </w:rPr>
              <w:t>Jueves 28 de enero 2021</w:t>
            </w:r>
            <w:r>
              <w:t xml:space="preserve"> </w:t>
            </w:r>
            <w:r w:rsidR="00C478B1">
              <w:t>(12:00 pm – 2:00 pm)</w:t>
            </w:r>
          </w:p>
          <w:p w14:paraId="4F484109" w14:textId="692632F6" w:rsidR="00A65B90" w:rsidRDefault="00A65B90" w:rsidP="00A65B90">
            <w:r w:rsidRPr="00A65B90">
              <w:rPr>
                <w:b/>
                <w:bCs/>
              </w:rPr>
              <w:t>Viernes 29 de enero 2021</w:t>
            </w:r>
            <w:r>
              <w:t xml:space="preserve"> </w:t>
            </w:r>
            <w:r w:rsidR="00C478B1">
              <w:t>(12:00 pm – 2:00 pm)</w:t>
            </w:r>
          </w:p>
        </w:tc>
      </w:tr>
      <w:tr w:rsidR="00A65B90" w14:paraId="0265D5F6" w14:textId="77777777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64"/>
        </w:trPr>
        <w:tc>
          <w:tcPr>
            <w:tcW w:w="1992" w:type="dxa"/>
          </w:tcPr>
          <w:p w14:paraId="219AFE4A" w14:textId="77777777" w:rsidR="00A65B90" w:rsidRDefault="00A65B90" w:rsidP="00A65B90">
            <w:pPr>
              <w:jc w:val="center"/>
            </w:pPr>
          </w:p>
          <w:p w14:paraId="4C48F37E" w14:textId="43FED0BF" w:rsidR="00A65B90" w:rsidRDefault="00A65B90" w:rsidP="00A65B90">
            <w:pPr>
              <w:jc w:val="center"/>
            </w:pPr>
            <w:r>
              <w:t xml:space="preserve">Horas de trabajo total </w:t>
            </w:r>
          </w:p>
        </w:tc>
        <w:tc>
          <w:tcPr>
            <w:tcW w:w="2316" w:type="dxa"/>
          </w:tcPr>
          <w:p w14:paraId="30FD4D2D" w14:textId="77777777" w:rsidR="00A65B90" w:rsidRDefault="00A65B90" w:rsidP="00A65B90">
            <w:pPr>
              <w:jc w:val="center"/>
            </w:pPr>
          </w:p>
          <w:p w14:paraId="25B20A7B" w14:textId="46868085" w:rsidR="00A65B90" w:rsidRDefault="00A65B90" w:rsidP="00A65B90">
            <w:pPr>
              <w:jc w:val="center"/>
            </w:pPr>
            <w:r>
              <w:t>8</w:t>
            </w:r>
          </w:p>
        </w:tc>
        <w:tc>
          <w:tcPr>
            <w:tcW w:w="1728" w:type="dxa"/>
            <w:gridSpan w:val="3"/>
            <w:vMerge/>
          </w:tcPr>
          <w:p w14:paraId="3A48E521" w14:textId="77777777" w:rsidR="00A65B90" w:rsidRDefault="00A65B90" w:rsidP="00A65B90">
            <w:pPr>
              <w:jc w:val="center"/>
            </w:pPr>
          </w:p>
        </w:tc>
        <w:tc>
          <w:tcPr>
            <w:tcW w:w="2792" w:type="dxa"/>
            <w:gridSpan w:val="2"/>
            <w:vMerge/>
          </w:tcPr>
          <w:p w14:paraId="198AF1AA" w14:textId="77777777" w:rsidR="00A65B90" w:rsidRPr="00A65B90" w:rsidRDefault="00A65B90" w:rsidP="00A65B90">
            <w:pPr>
              <w:rPr>
                <w:b/>
                <w:bCs/>
              </w:rPr>
            </w:pPr>
          </w:p>
        </w:tc>
      </w:tr>
      <w:tr w:rsidR="00A65B90" w14:paraId="4D0DE76B" w14:textId="55FF5A6A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1992" w:type="dxa"/>
          </w:tcPr>
          <w:p w14:paraId="184C9572" w14:textId="52FC1594" w:rsidR="00A65B90" w:rsidRDefault="00A65B90" w:rsidP="00A65B90">
            <w:r>
              <w:t xml:space="preserve">Nombre del Correspondiente </w:t>
            </w:r>
          </w:p>
        </w:tc>
        <w:tc>
          <w:tcPr>
            <w:tcW w:w="6836" w:type="dxa"/>
            <w:gridSpan w:val="6"/>
          </w:tcPr>
          <w:p w14:paraId="403C6EA6" w14:textId="12060E22" w:rsidR="00A65B90" w:rsidRPr="00A65B90" w:rsidRDefault="00C478B1" w:rsidP="00A65B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Laura Valentina Muñoz Cuestas</w:t>
            </w:r>
          </w:p>
        </w:tc>
      </w:tr>
      <w:tr w:rsidR="00A65B90" w14:paraId="3781AF2E" w14:textId="77777777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1326185F" w14:textId="0A7C765E" w:rsidR="00A65B90" w:rsidRPr="00A65B90" w:rsidRDefault="00A65B90" w:rsidP="00A65B90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Perfil expresado en competencias </w:t>
            </w:r>
          </w:p>
        </w:tc>
      </w:tr>
      <w:tr w:rsidR="00A65B90" w14:paraId="45183F02" w14:textId="77777777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7720F061" w14:textId="7AD38A4E" w:rsidR="002B6639" w:rsidRDefault="002B6639" w:rsidP="00A65B90"/>
          <w:p w14:paraId="78863A80" w14:textId="545B66C2" w:rsidR="002B6639" w:rsidRDefault="002B6639" w:rsidP="00A65B90">
            <w:r>
              <w:t xml:space="preserve">Competencias generales para la formación integral. </w:t>
            </w:r>
          </w:p>
          <w:p w14:paraId="5181F033" w14:textId="77777777" w:rsidR="00554DA4" w:rsidRDefault="00554DA4" w:rsidP="00A65B90"/>
          <w:p w14:paraId="7AFD0C3B" w14:textId="0E1ED43A" w:rsidR="00554DA4" w:rsidRDefault="002B6639" w:rsidP="00E829D1">
            <w:pPr>
              <w:pStyle w:val="Prrafodelista"/>
              <w:numPr>
                <w:ilvl w:val="0"/>
                <w:numId w:val="2"/>
              </w:numPr>
            </w:pPr>
            <w:r>
              <w:t xml:space="preserve">Cognitiva: </w:t>
            </w:r>
            <w:r w:rsidR="00E829D1">
              <w:t>Identifica con facilidad los conceptos fundamentales de los mercados financieros para su posterior análisis e interpretación, aplicando métodos propios para enfrentarse a ellos y lograr los mejores resultados en su estructura financiera.</w:t>
            </w:r>
            <w:r w:rsidR="00E829D1">
              <w:br/>
            </w:r>
          </w:p>
          <w:p w14:paraId="4FC06ADE" w14:textId="3299E1FA" w:rsidR="00E829D1" w:rsidRDefault="00397A65" w:rsidP="002B6639">
            <w:pPr>
              <w:pStyle w:val="Prrafodelista"/>
              <w:numPr>
                <w:ilvl w:val="0"/>
                <w:numId w:val="2"/>
              </w:numPr>
            </w:pPr>
            <w:r>
              <w:t xml:space="preserve">Afectiva/Espiritual: Asume </w:t>
            </w:r>
            <w:r w:rsidR="00E829D1">
              <w:t>su autonomía y visión crítica frente a los mercados financieros para tomar decisiones en su inversión.</w:t>
            </w:r>
          </w:p>
          <w:p w14:paraId="56C22D97" w14:textId="77777777" w:rsidR="00554DA4" w:rsidRDefault="00554DA4" w:rsidP="00554DA4"/>
          <w:p w14:paraId="44D1F106" w14:textId="721F5FD0" w:rsidR="00554DA4" w:rsidRDefault="00554DA4" w:rsidP="00E829D1">
            <w:pPr>
              <w:pStyle w:val="Prrafodelista"/>
              <w:numPr>
                <w:ilvl w:val="0"/>
                <w:numId w:val="2"/>
              </w:numPr>
            </w:pPr>
            <w:r>
              <w:t xml:space="preserve">Pragmática/Acción: </w:t>
            </w:r>
            <w:r w:rsidR="00E829D1">
              <w:t>Cuenta</w:t>
            </w:r>
            <w:r w:rsidR="00AC11EF">
              <w:t xml:space="preserve"> con herramientas que faciliten el análisis de</w:t>
            </w:r>
            <w:r w:rsidR="00E829D1">
              <w:t xml:space="preserve"> los mercados financieros que permitan una planificación, estructuración e interpretación asertiva.</w:t>
            </w:r>
            <w:r w:rsidR="00E829D1">
              <w:br/>
            </w:r>
          </w:p>
        </w:tc>
      </w:tr>
      <w:tr w:rsidR="002B6639" w14:paraId="719E5307" w14:textId="77777777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6E0C86DA" w14:textId="275180ED" w:rsidR="002B6639" w:rsidRPr="002B6639" w:rsidRDefault="002B6639" w:rsidP="002B6639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 w:rsidRPr="002B6639">
              <w:rPr>
                <w:b/>
                <w:bCs/>
              </w:rPr>
              <w:t>Sentido del espacio académico con coherencia con el Proyecto Educativo Universitario Lasallista (PEUL) y el Enfoque Formativo Lasallista(EFL)</w:t>
            </w:r>
          </w:p>
        </w:tc>
      </w:tr>
      <w:tr w:rsidR="002B6639" w14:paraId="389F39F8" w14:textId="77777777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41487827" w14:textId="65B9BD7E" w:rsidR="00C30BD1" w:rsidRDefault="0085193B" w:rsidP="00A65B90">
            <w:r>
              <w:t xml:space="preserve">En este espacio académico </w:t>
            </w:r>
            <w:r w:rsidR="00C30BD1">
              <w:t xml:space="preserve">se </w:t>
            </w:r>
            <w:r>
              <w:t>busca</w:t>
            </w:r>
            <w:r w:rsidR="00C30BD1">
              <w:t xml:space="preserve"> incentivar y promover entre la comunidad Lasallista la autonomía en procesos de inversión a través de la aplicación teórica y práctica que se desarrolla a lo largo de su proceso educativo, </w:t>
            </w:r>
            <w:r w:rsidR="00E829D1">
              <w:t xml:space="preserve">esto se hace de la mano de la visión y misión de la Universidad de la Salle, </w:t>
            </w:r>
            <w:r w:rsidR="00C30BD1">
              <w:t xml:space="preserve">con el </w:t>
            </w:r>
            <w:r w:rsidR="00E829D1">
              <w:t>objetivo</w:t>
            </w:r>
            <w:r w:rsidR="00C30BD1">
              <w:t xml:space="preserve"> de que el profesional </w:t>
            </w:r>
            <w:r w:rsidR="00E829D1" w:rsidRPr="00E829D1">
              <w:t>contribuya</w:t>
            </w:r>
            <w:r w:rsidR="00E829D1" w:rsidRPr="00E829D1">
              <w:t xml:space="preserve"> a la transformación real, social y productiva en el país</w:t>
            </w:r>
          </w:p>
          <w:p w14:paraId="47523A9B" w14:textId="3B3EF6B3" w:rsidR="00C30BD1" w:rsidRDefault="00C30BD1" w:rsidP="00C30BD1"/>
        </w:tc>
      </w:tr>
      <w:tr w:rsidR="002B6639" w14:paraId="2409D958" w14:textId="77777777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00D5C597" w14:textId="1E48EEF5" w:rsidR="002B6639" w:rsidRPr="00181676" w:rsidRDefault="00181676" w:rsidP="00181676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 w:rsidRPr="00181676">
              <w:rPr>
                <w:b/>
                <w:bCs/>
              </w:rPr>
              <w:lastRenderedPageBreak/>
              <w:t>Articulación del espacio académico con los núcleos problemáticos de la malla curricular.</w:t>
            </w:r>
          </w:p>
        </w:tc>
      </w:tr>
      <w:tr w:rsidR="002B6639" w14:paraId="3665D2B7" w14:textId="77777777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11A30790" w14:textId="38A4168F" w:rsidR="00181676" w:rsidRDefault="00C30BD1" w:rsidP="00C30BD1">
            <w:r>
              <w:t>Las sesiones que se desarrollarán a lo largo de este curso, serán fundamentales, ya que, d</w:t>
            </w:r>
            <w:r w:rsidRPr="00C30BD1">
              <w:t>ada la situación económica que se enfrent</w:t>
            </w:r>
            <w:r>
              <w:t xml:space="preserve">a en los mercados financieros derivada </w:t>
            </w:r>
            <w:r w:rsidRPr="00C30BD1">
              <w:t xml:space="preserve">del COVID-19, este espacio es base para poder reforzar el proceso de formación, adquiriendo información sobre conceptos básicos, estructuras y funciones del mercado de valores, </w:t>
            </w:r>
            <w:r>
              <w:t xml:space="preserve">el mercado </w:t>
            </w:r>
            <w:r w:rsidRPr="00C30BD1">
              <w:t>de derivados, identificando el comportamiento y características de diferentes activos, relacionándolo de manera dinámica con las diferentes plataformas que se necesitan para interactuar con el sector financiero real.</w:t>
            </w:r>
          </w:p>
        </w:tc>
      </w:tr>
      <w:tr w:rsidR="002B6639" w14:paraId="485A69D7" w14:textId="77777777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1FA2EC92" w14:textId="5C0B32C2" w:rsidR="002B6639" w:rsidRPr="004E10EE" w:rsidRDefault="004E10EE" w:rsidP="004E10EE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 w:rsidRPr="004E10EE">
              <w:rPr>
                <w:b/>
                <w:bCs/>
              </w:rPr>
              <w:t>Articulación del espacio académico con la praxis investigativa.</w:t>
            </w:r>
          </w:p>
        </w:tc>
      </w:tr>
      <w:tr w:rsidR="004E10EE" w14:paraId="3BF2DCF2" w14:textId="77777777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1560C1AE" w14:textId="47B40B04" w:rsidR="004E10EE" w:rsidRDefault="00C30BD1" w:rsidP="00C30BD1">
            <w:r>
              <w:t xml:space="preserve">El curso </w:t>
            </w:r>
            <w:proofErr w:type="spellStart"/>
            <w:r>
              <w:t>Financial</w:t>
            </w:r>
            <w:proofErr w:type="spellEnd"/>
            <w:r>
              <w:t xml:space="preserve"> Investment está estructurado para comprender las herramientas, los métodos, el desarrollo de estrategias y todos aquellos aspectos importantes que sean necesarios para enfrentar los mercados financieros y lograr por medio de decisiones de inversión, la capitalización.</w:t>
            </w:r>
            <w:r w:rsidR="00960044">
              <w:t xml:space="preserve"> </w:t>
            </w:r>
          </w:p>
        </w:tc>
      </w:tr>
      <w:tr w:rsidR="004E10EE" w14:paraId="330ADBEA" w14:textId="77777777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7FBA8EF2" w14:textId="59EFB1CD" w:rsidR="004E10EE" w:rsidRPr="00043BDA" w:rsidRDefault="00960044" w:rsidP="00043BDA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 w:rsidRPr="00043BDA">
              <w:rPr>
                <w:b/>
                <w:bCs/>
              </w:rPr>
              <w:t xml:space="preserve">Conocimientos, </w:t>
            </w:r>
            <w:r w:rsidR="00043BDA" w:rsidRPr="00043BDA">
              <w:rPr>
                <w:b/>
                <w:bCs/>
              </w:rPr>
              <w:t>habilidades y actitudes para el desarrollo de las competencias que constituyen el perfil del programa.</w:t>
            </w:r>
          </w:p>
        </w:tc>
      </w:tr>
      <w:tr w:rsidR="004E10EE" w14:paraId="602A68A7" w14:textId="77777777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75E8182C" w14:textId="77777777" w:rsidR="004E10EE" w:rsidRDefault="00043BDA" w:rsidP="00043BDA">
            <w:pPr>
              <w:pStyle w:val="Prrafodelista"/>
              <w:numPr>
                <w:ilvl w:val="0"/>
                <w:numId w:val="2"/>
              </w:numPr>
            </w:pPr>
            <w:r>
              <w:t xml:space="preserve">CONOCIMIENTOS </w:t>
            </w:r>
          </w:p>
          <w:p w14:paraId="56DF68E8" w14:textId="4C76E915" w:rsidR="00716253" w:rsidRDefault="00043BDA" w:rsidP="00716253">
            <w:r>
              <w:t xml:space="preserve">Identificar </w:t>
            </w:r>
            <w:r w:rsidR="005B79A9">
              <w:t xml:space="preserve">los conceptos </w:t>
            </w:r>
            <w:r>
              <w:t>básic</w:t>
            </w:r>
            <w:r w:rsidR="005B79A9">
              <w:t xml:space="preserve">os </w:t>
            </w:r>
            <w:r>
              <w:t>de</w:t>
            </w:r>
            <w:r w:rsidR="00716253">
              <w:t xml:space="preserve"> los mercados financieros, su</w:t>
            </w:r>
            <w:r>
              <w:t xml:space="preserve"> </w:t>
            </w:r>
            <w:r w:rsidR="00716253">
              <w:t>función, características</w:t>
            </w:r>
            <w:r>
              <w:t xml:space="preserve"> e importancia</w:t>
            </w:r>
            <w:r w:rsidR="00716253">
              <w:t xml:space="preserve"> dentro de la economía.</w:t>
            </w:r>
          </w:p>
          <w:p w14:paraId="6105F41B" w14:textId="6B099018" w:rsidR="00BB2051" w:rsidRDefault="005B79A9" w:rsidP="00BB2051">
            <w:pPr>
              <w:pStyle w:val="Prrafodelista"/>
              <w:numPr>
                <w:ilvl w:val="0"/>
                <w:numId w:val="2"/>
              </w:numPr>
            </w:pPr>
            <w:r>
              <w:t xml:space="preserve">HABILIDADES </w:t>
            </w:r>
          </w:p>
          <w:p w14:paraId="68E9DA62" w14:textId="7DCBD710" w:rsidR="00BB2051" w:rsidRDefault="00BB2051" w:rsidP="00BB2051">
            <w:r>
              <w:t>Conocimiento y aplicación</w:t>
            </w:r>
            <w:r w:rsidR="00716253">
              <w:t xml:space="preserve"> de herramientas de predicción de precios del mercado internacional en procesos de inversión</w:t>
            </w:r>
            <w:r>
              <w:t xml:space="preserve">. </w:t>
            </w:r>
          </w:p>
          <w:p w14:paraId="5850840A" w14:textId="77777777" w:rsidR="005B79A9" w:rsidRDefault="005B79A9" w:rsidP="005B79A9">
            <w:pPr>
              <w:pStyle w:val="Prrafodelista"/>
              <w:numPr>
                <w:ilvl w:val="0"/>
                <w:numId w:val="2"/>
              </w:numPr>
            </w:pPr>
            <w:r>
              <w:t>ACTITUDES</w:t>
            </w:r>
          </w:p>
          <w:p w14:paraId="27B2ACFC" w14:textId="1BD6AC01" w:rsidR="00755061" w:rsidRDefault="00716253" w:rsidP="00BB2051">
            <w:r>
              <w:t xml:space="preserve">Fortalecimiento personal y profesional del estudiante para una interpretación crítica con relación a la toma de decisiones </w:t>
            </w:r>
            <w:r w:rsidR="00C30BD1">
              <w:t>aplicadas a estrategias financieras, que reflejen su capacidad de análisis y autonomía.</w:t>
            </w:r>
          </w:p>
          <w:p w14:paraId="68C81DC1" w14:textId="0CA2F4D3" w:rsidR="00755061" w:rsidRDefault="00755061" w:rsidP="00BB2051"/>
        </w:tc>
      </w:tr>
      <w:tr w:rsidR="004E10EE" w14:paraId="6B08256B" w14:textId="77777777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079E9D60" w14:textId="60F295B9" w:rsidR="004E10EE" w:rsidRPr="00BB2051" w:rsidRDefault="00BB2051" w:rsidP="00BB2051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 w:rsidRPr="00BB2051">
              <w:rPr>
                <w:b/>
                <w:bCs/>
              </w:rPr>
              <w:t>Presaberes y organización de contenidos para el desarrollo de los conocimientos, las habilidades y actitudes previstas.</w:t>
            </w:r>
          </w:p>
        </w:tc>
      </w:tr>
      <w:tr w:rsidR="00043BDA" w14:paraId="61DBC804" w14:textId="77777777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7CC05456" w14:textId="195A2AAA" w:rsidR="00043BDA" w:rsidRDefault="002D5D9B" w:rsidP="00A65B90">
            <w:r>
              <w:t>L</w:t>
            </w:r>
            <w:r w:rsidR="00755061">
              <w:t>os estudiantes del Programa de Finanzas y Comerio Internacional que cursan el taller tendrán como presaberes de este espacio académicos los contenidos básicos desarrollados en las diferentes asignaturas correspondientes en la malla curricular</w:t>
            </w:r>
            <w:r w:rsidR="00CA3342">
              <w:t xml:space="preserve">. </w:t>
            </w:r>
          </w:p>
          <w:p w14:paraId="197AB21E" w14:textId="77777777" w:rsidR="00062205" w:rsidRDefault="00062205" w:rsidP="00A65B90"/>
          <w:p w14:paraId="2E2C6E58" w14:textId="77777777" w:rsidR="00062205" w:rsidRDefault="00062205" w:rsidP="00A65B90">
            <w:r>
              <w:t xml:space="preserve">Contenidos del espacio académico. </w:t>
            </w:r>
          </w:p>
          <w:p w14:paraId="7A134F90" w14:textId="77777777" w:rsidR="00062205" w:rsidRDefault="00062205" w:rsidP="00A65B90"/>
          <w:p w14:paraId="6FA81288" w14:textId="5208BDA9" w:rsidR="00062205" w:rsidRDefault="00062205" w:rsidP="00A65B90">
            <w:r>
              <w:t xml:space="preserve">Unidad 1. </w:t>
            </w:r>
            <w:r w:rsidR="00C478B1">
              <w:t>Introducción a la bolsa.</w:t>
            </w:r>
          </w:p>
          <w:p w14:paraId="1483C41E" w14:textId="77777777" w:rsidR="00A47D4F" w:rsidRDefault="00A47D4F" w:rsidP="00A65B90"/>
          <w:p w14:paraId="1E352026" w14:textId="2679C270" w:rsidR="00A47D4F" w:rsidRDefault="00C478B1" w:rsidP="00A47D4F">
            <w:pPr>
              <w:pStyle w:val="Prrafodelista"/>
              <w:numPr>
                <w:ilvl w:val="0"/>
                <w:numId w:val="3"/>
              </w:numPr>
            </w:pPr>
            <w:r>
              <w:t>Mercados financieros</w:t>
            </w:r>
          </w:p>
          <w:p w14:paraId="0EC5A4B1" w14:textId="5E5E8326" w:rsidR="00A47D4F" w:rsidRDefault="00C478B1" w:rsidP="00A47D4F">
            <w:pPr>
              <w:pStyle w:val="Prrafodelista"/>
              <w:numPr>
                <w:ilvl w:val="0"/>
                <w:numId w:val="3"/>
              </w:numPr>
            </w:pPr>
            <w:r>
              <w:t>Mercado de valores</w:t>
            </w:r>
          </w:p>
          <w:p w14:paraId="3B878E8C" w14:textId="77777777" w:rsidR="00C478B1" w:rsidRDefault="00C478B1" w:rsidP="00C478B1">
            <w:pPr>
              <w:pStyle w:val="Prrafodelista"/>
              <w:numPr>
                <w:ilvl w:val="0"/>
                <w:numId w:val="3"/>
              </w:numPr>
            </w:pPr>
            <w:r>
              <w:t>Renta Variable</w:t>
            </w:r>
          </w:p>
          <w:p w14:paraId="5F0D0619" w14:textId="77777777" w:rsidR="00C478B1" w:rsidRDefault="00C478B1" w:rsidP="00C478B1">
            <w:pPr>
              <w:pStyle w:val="Prrafodelista"/>
              <w:numPr>
                <w:ilvl w:val="0"/>
                <w:numId w:val="3"/>
              </w:numPr>
            </w:pPr>
            <w:r>
              <w:t>Renta fija</w:t>
            </w:r>
          </w:p>
          <w:p w14:paraId="66A41E37" w14:textId="14809502" w:rsidR="007E2F30" w:rsidRDefault="00C478B1" w:rsidP="00C478B1">
            <w:pPr>
              <w:pStyle w:val="Prrafodelista"/>
              <w:numPr>
                <w:ilvl w:val="0"/>
                <w:numId w:val="3"/>
              </w:numPr>
            </w:pPr>
            <w:r>
              <w:t>Recomendaciones financieras</w:t>
            </w:r>
            <w:r w:rsidR="007E2F30">
              <w:t xml:space="preserve"> </w:t>
            </w:r>
          </w:p>
          <w:p w14:paraId="172F3CCC" w14:textId="77777777" w:rsidR="007E2F30" w:rsidRDefault="007E2F30" w:rsidP="007E2F30"/>
          <w:p w14:paraId="6B695CAA" w14:textId="69463C09" w:rsidR="007E2F30" w:rsidRDefault="007E2F30" w:rsidP="007E2F30">
            <w:r>
              <w:t>Unidad 2.</w:t>
            </w:r>
            <w:r w:rsidR="00D30C3D">
              <w:t xml:space="preserve"> </w:t>
            </w:r>
            <w:r w:rsidR="00C478B1">
              <w:t>Los activos que más destacan.</w:t>
            </w:r>
          </w:p>
          <w:p w14:paraId="31416066" w14:textId="77777777" w:rsidR="00D30C3D" w:rsidRDefault="00D30C3D" w:rsidP="007E2F30"/>
          <w:p w14:paraId="419292C5" w14:textId="2BDDFB8A" w:rsidR="00D30C3D" w:rsidRDefault="00C478B1" w:rsidP="002D5D9B">
            <w:pPr>
              <w:pStyle w:val="Prrafodelista"/>
              <w:numPr>
                <w:ilvl w:val="0"/>
                <w:numId w:val="4"/>
              </w:numPr>
            </w:pPr>
            <w:r>
              <w:t>Derivados financieros</w:t>
            </w:r>
          </w:p>
          <w:p w14:paraId="67CAECC3" w14:textId="1F4AD7C3" w:rsidR="00D30C3D" w:rsidRDefault="00C478B1" w:rsidP="00D30C3D">
            <w:pPr>
              <w:pStyle w:val="Prrafodelista"/>
              <w:numPr>
                <w:ilvl w:val="0"/>
                <w:numId w:val="4"/>
              </w:numPr>
            </w:pPr>
            <w:r>
              <w:t>Instrumentos</w:t>
            </w:r>
          </w:p>
          <w:p w14:paraId="38DC83B1" w14:textId="127DFC7C" w:rsidR="00D30C3D" w:rsidRDefault="00C478B1" w:rsidP="00D30C3D">
            <w:pPr>
              <w:pStyle w:val="Prrafodelista"/>
              <w:numPr>
                <w:ilvl w:val="0"/>
                <w:numId w:val="4"/>
              </w:numPr>
            </w:pPr>
            <w:r>
              <w:lastRenderedPageBreak/>
              <w:t>Oro</w:t>
            </w:r>
          </w:p>
          <w:p w14:paraId="7D7CD6BD" w14:textId="614D88EE" w:rsidR="00D30C3D" w:rsidRDefault="00C478B1" w:rsidP="00D30C3D">
            <w:pPr>
              <w:pStyle w:val="Prrafodelista"/>
              <w:numPr>
                <w:ilvl w:val="0"/>
                <w:numId w:val="4"/>
              </w:numPr>
            </w:pPr>
            <w:r>
              <w:t>Petróleo</w:t>
            </w:r>
          </w:p>
          <w:p w14:paraId="768B06E6" w14:textId="21CD18F5" w:rsidR="00C478B1" w:rsidRDefault="00C478B1" w:rsidP="00D30C3D">
            <w:pPr>
              <w:pStyle w:val="Prrafodelista"/>
              <w:numPr>
                <w:ilvl w:val="0"/>
                <w:numId w:val="4"/>
              </w:numPr>
            </w:pPr>
            <w:r>
              <w:t>Bitcoin</w:t>
            </w:r>
          </w:p>
          <w:p w14:paraId="1D706C57" w14:textId="77777777" w:rsidR="00D30C3D" w:rsidRDefault="00D30C3D" w:rsidP="00D30C3D"/>
          <w:p w14:paraId="424FB068" w14:textId="20EA4C0F" w:rsidR="00D30C3D" w:rsidRDefault="00D30C3D" w:rsidP="00D30C3D">
            <w:r>
              <w:t xml:space="preserve">Unidad 3. </w:t>
            </w:r>
            <w:r w:rsidR="00C478B1">
              <w:t>Analizando como un profesional.</w:t>
            </w:r>
          </w:p>
          <w:p w14:paraId="5FAB4881" w14:textId="77777777" w:rsidR="00D30C3D" w:rsidRDefault="00D30C3D" w:rsidP="00D30C3D"/>
          <w:p w14:paraId="47A5114B" w14:textId="1E38A977" w:rsidR="00D30C3D" w:rsidRDefault="00C478B1" w:rsidP="002D5D9B">
            <w:pPr>
              <w:pStyle w:val="Prrafodelista"/>
              <w:numPr>
                <w:ilvl w:val="1"/>
                <w:numId w:val="5"/>
              </w:numPr>
              <w:ind w:left="776"/>
            </w:pPr>
            <w:r>
              <w:t>Tipos de análisis</w:t>
            </w:r>
          </w:p>
          <w:p w14:paraId="2734A08C" w14:textId="7DD9EE84" w:rsidR="00C478B1" w:rsidRDefault="00C478B1" w:rsidP="002D5D9B">
            <w:pPr>
              <w:pStyle w:val="Prrafodelista"/>
              <w:numPr>
                <w:ilvl w:val="1"/>
                <w:numId w:val="5"/>
              </w:numPr>
              <w:ind w:left="776"/>
            </w:pPr>
            <w:proofErr w:type="spellStart"/>
            <w:r>
              <w:t>Investing</w:t>
            </w:r>
            <w:proofErr w:type="spellEnd"/>
          </w:p>
          <w:p w14:paraId="2CA03757" w14:textId="54B52FEE" w:rsidR="00C478B1" w:rsidRDefault="00C478B1" w:rsidP="002D5D9B">
            <w:pPr>
              <w:pStyle w:val="Prrafodelista"/>
              <w:numPr>
                <w:ilvl w:val="1"/>
                <w:numId w:val="5"/>
              </w:numPr>
              <w:ind w:left="776"/>
            </w:pPr>
            <w:proofErr w:type="spellStart"/>
            <w:r>
              <w:t>Tradingview</w:t>
            </w:r>
            <w:proofErr w:type="spellEnd"/>
          </w:p>
          <w:p w14:paraId="45FC96C7" w14:textId="0FDABEF3" w:rsidR="00C478B1" w:rsidRDefault="00C478B1" w:rsidP="002D5D9B">
            <w:pPr>
              <w:pStyle w:val="Prrafodelista"/>
              <w:numPr>
                <w:ilvl w:val="1"/>
                <w:numId w:val="5"/>
              </w:numPr>
              <w:ind w:left="776"/>
            </w:pPr>
            <w:r>
              <w:t>Psicología del Trading</w:t>
            </w:r>
          </w:p>
          <w:p w14:paraId="1ED2B75B" w14:textId="77777777" w:rsidR="00D30C3D" w:rsidRDefault="00D30C3D" w:rsidP="00D30C3D"/>
          <w:p w14:paraId="358BD8FB" w14:textId="2F4278C3" w:rsidR="00D30C3D" w:rsidRDefault="00D30C3D" w:rsidP="00D30C3D">
            <w:r>
              <w:t xml:space="preserve">Unidad 4. </w:t>
            </w:r>
            <w:r w:rsidR="00C478B1">
              <w:t>Casos de éxito.</w:t>
            </w:r>
          </w:p>
          <w:p w14:paraId="23CA0F5D" w14:textId="77777777" w:rsidR="00D30C3D" w:rsidRDefault="00D30C3D" w:rsidP="00D30C3D"/>
          <w:p w14:paraId="2950FCF3" w14:textId="77777777" w:rsidR="00D30C3D" w:rsidRDefault="00C478B1" w:rsidP="00D30C3D">
            <w:pPr>
              <w:pStyle w:val="Prrafodelista"/>
              <w:numPr>
                <w:ilvl w:val="0"/>
                <w:numId w:val="6"/>
              </w:numPr>
            </w:pPr>
            <w:r>
              <w:t xml:space="preserve">Warren </w:t>
            </w:r>
            <w:proofErr w:type="spellStart"/>
            <w:r>
              <w:t>Buffett</w:t>
            </w:r>
            <w:proofErr w:type="spellEnd"/>
          </w:p>
          <w:p w14:paraId="6DB230C1" w14:textId="77777777" w:rsidR="00C478B1" w:rsidRDefault="00C478B1" w:rsidP="00D30C3D">
            <w:pPr>
              <w:pStyle w:val="Prrafodelista"/>
              <w:numPr>
                <w:ilvl w:val="0"/>
                <w:numId w:val="6"/>
              </w:numPr>
            </w:pPr>
            <w:r>
              <w:t>Fondos de inversión</w:t>
            </w:r>
          </w:p>
          <w:p w14:paraId="2FFD48C2" w14:textId="77777777" w:rsidR="00C478B1" w:rsidRDefault="00C478B1" w:rsidP="00D30C3D">
            <w:pPr>
              <w:pStyle w:val="Prrafodelista"/>
              <w:numPr>
                <w:ilvl w:val="0"/>
                <w:numId w:val="6"/>
              </w:numPr>
            </w:pPr>
            <w:proofErr w:type="spellStart"/>
            <w:r>
              <w:t>Crowdfunding</w:t>
            </w:r>
            <w:proofErr w:type="spellEnd"/>
          </w:p>
          <w:p w14:paraId="799EF2F6" w14:textId="2F717E0B" w:rsidR="00C478B1" w:rsidRDefault="00C478B1" w:rsidP="00C478B1">
            <w:pPr>
              <w:pStyle w:val="Prrafodelista"/>
            </w:pPr>
          </w:p>
        </w:tc>
      </w:tr>
      <w:tr w:rsidR="00BB2051" w14:paraId="00599DD7" w14:textId="77777777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3C93776E" w14:textId="7FAD75C0" w:rsidR="00BB2051" w:rsidRPr="00D30C3D" w:rsidRDefault="00D30C3D" w:rsidP="00D30C3D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 w:rsidRPr="00D30C3D">
              <w:rPr>
                <w:b/>
                <w:bCs/>
              </w:rPr>
              <w:lastRenderedPageBreak/>
              <w:t>Didácticas para el desarrollo de conocimientos, habilidades, actitudes y el fomento de la lengua Extranjera-ingles en correspondencia con el EFL</w:t>
            </w:r>
          </w:p>
        </w:tc>
      </w:tr>
      <w:tr w:rsidR="0076185D" w14:paraId="0471049C" w14:textId="34D468A4" w:rsidTr="00A6295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53BF3A36" w14:textId="4461EA8E" w:rsidR="0076185D" w:rsidRPr="0076185D" w:rsidRDefault="0076185D" w:rsidP="0076185D">
            <w:pPr>
              <w:pStyle w:val="Prrafodelista"/>
              <w:numPr>
                <w:ilvl w:val="1"/>
                <w:numId w:val="1"/>
              </w:numPr>
              <w:jc w:val="center"/>
              <w:rPr>
                <w:b/>
                <w:bCs/>
              </w:rPr>
            </w:pPr>
            <w:r w:rsidRPr="0076185D">
              <w:rPr>
                <w:b/>
                <w:bCs/>
              </w:rPr>
              <w:t>Desde el trabajo virtual</w:t>
            </w:r>
          </w:p>
        </w:tc>
      </w:tr>
      <w:tr w:rsidR="0076185D" w14:paraId="117BC925" w14:textId="63E5B713" w:rsidTr="00E05C3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01CD2C63" w14:textId="1DB9AA71" w:rsidR="00A10558" w:rsidRDefault="00A10558" w:rsidP="00A10558">
            <w:r>
              <w:t xml:space="preserve">Durante el desarrollo del curso se interactuarán con diversas herramientas y plataformas que por naturaleza deben ser manejadas en el idioma inglés, estas serán </w:t>
            </w:r>
            <w:proofErr w:type="spellStart"/>
            <w:r>
              <w:t>Tradingview</w:t>
            </w:r>
            <w:proofErr w:type="spellEnd"/>
            <w:r>
              <w:t xml:space="preserve">, investing.com, </w:t>
            </w:r>
            <w:r w:rsidR="00FB66C4">
              <w:t xml:space="preserve">y </w:t>
            </w:r>
            <w:r>
              <w:t xml:space="preserve">Chicago </w:t>
            </w:r>
            <w:proofErr w:type="spellStart"/>
            <w:r>
              <w:t>Mercantile</w:t>
            </w:r>
            <w:proofErr w:type="spellEnd"/>
            <w:r>
              <w:t xml:space="preserve"> Exchange.</w:t>
            </w:r>
          </w:p>
          <w:p w14:paraId="41D1742F" w14:textId="77777777" w:rsidR="00A10558" w:rsidRDefault="00A10558" w:rsidP="00A10558"/>
          <w:p w14:paraId="7EAD3994" w14:textId="329AB4FC" w:rsidR="0076185D" w:rsidRDefault="00FB66C4" w:rsidP="00A10558">
            <w:r>
              <w:t>De igual manera, a</w:t>
            </w:r>
            <w:r w:rsidR="00A10558">
              <w:t xml:space="preserve"> raíz de que el enfoque está en los merca</w:t>
            </w:r>
            <w:r>
              <w:t>dos financieros internacionales y sus diversas ramas,</w:t>
            </w:r>
            <w:r w:rsidR="00A10558">
              <w:t xml:space="preserve"> se hará énfasis en el uso de esta lengua extranjera</w:t>
            </w:r>
            <w:r>
              <w:t xml:space="preserve"> como base para un entendimiento más completo y profesional de este.</w:t>
            </w:r>
          </w:p>
        </w:tc>
      </w:tr>
      <w:tr w:rsidR="00BB2051" w14:paraId="24DB1C9A" w14:textId="77777777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369C4A4C" w14:textId="51071D5C" w:rsidR="00BB2051" w:rsidRPr="007741F6" w:rsidRDefault="007741F6" w:rsidP="007741F6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 w:rsidRPr="007741F6">
              <w:rPr>
                <w:b/>
                <w:bCs/>
              </w:rPr>
              <w:t>Criterios, estrategias e instrumentos para la evaluación de conocimientos, habilidades y actitudes.</w:t>
            </w:r>
          </w:p>
        </w:tc>
      </w:tr>
      <w:tr w:rsidR="007741F6" w14:paraId="377FBF16" w14:textId="489E7B84" w:rsidTr="007741F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4429" w:type="dxa"/>
            <w:gridSpan w:val="3"/>
          </w:tcPr>
          <w:p w14:paraId="76946F53" w14:textId="3CE6B2F1" w:rsidR="007741F6" w:rsidRDefault="007741F6" w:rsidP="00FB66C4">
            <w:pPr>
              <w:pStyle w:val="Prrafodelista"/>
              <w:numPr>
                <w:ilvl w:val="1"/>
                <w:numId w:val="1"/>
              </w:numPr>
              <w:ind w:left="1910"/>
            </w:pPr>
            <w:r>
              <w:t xml:space="preserve">Criterios </w:t>
            </w:r>
          </w:p>
        </w:tc>
        <w:tc>
          <w:tcPr>
            <w:tcW w:w="4399" w:type="dxa"/>
            <w:gridSpan w:val="4"/>
          </w:tcPr>
          <w:p w14:paraId="02F554B1" w14:textId="478E3D61" w:rsidR="007741F6" w:rsidRDefault="007741F6" w:rsidP="00FB66C4">
            <w:pPr>
              <w:pStyle w:val="Prrafodelista"/>
              <w:numPr>
                <w:ilvl w:val="1"/>
                <w:numId w:val="1"/>
              </w:numPr>
              <w:ind w:left="1166"/>
            </w:pPr>
            <w:r>
              <w:t xml:space="preserve"> Estrategias e instrumentos </w:t>
            </w:r>
          </w:p>
        </w:tc>
      </w:tr>
      <w:tr w:rsidR="00716253" w14:paraId="17E4EF88" w14:textId="29FD6882" w:rsidTr="007741F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4429" w:type="dxa"/>
            <w:gridSpan w:val="3"/>
          </w:tcPr>
          <w:p w14:paraId="009965D9" w14:textId="7E9CB74C" w:rsidR="00716253" w:rsidRDefault="00716253" w:rsidP="00716253">
            <w:pPr>
              <w:jc w:val="center"/>
            </w:pPr>
            <w:r>
              <w:t>Primera sesión</w:t>
            </w:r>
          </w:p>
        </w:tc>
        <w:tc>
          <w:tcPr>
            <w:tcW w:w="4399" w:type="dxa"/>
            <w:gridSpan w:val="4"/>
          </w:tcPr>
          <w:p w14:paraId="799F1259" w14:textId="02E4B60C" w:rsidR="00716253" w:rsidRDefault="00716253" w:rsidP="00716253">
            <w:r>
              <w:t xml:space="preserve">Socialización con los estudiantes </w:t>
            </w:r>
          </w:p>
        </w:tc>
      </w:tr>
      <w:tr w:rsidR="00716253" w14:paraId="2CCCB124" w14:textId="73BD4A66" w:rsidTr="007741F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4429" w:type="dxa"/>
            <w:gridSpan w:val="3"/>
          </w:tcPr>
          <w:p w14:paraId="19C81B51" w14:textId="5D30CC61" w:rsidR="00716253" w:rsidRDefault="00716253" w:rsidP="00716253">
            <w:pPr>
              <w:jc w:val="center"/>
            </w:pPr>
            <w:r>
              <w:t>Segunda sesión</w:t>
            </w:r>
          </w:p>
        </w:tc>
        <w:tc>
          <w:tcPr>
            <w:tcW w:w="4399" w:type="dxa"/>
            <w:gridSpan w:val="4"/>
          </w:tcPr>
          <w:p w14:paraId="3FDC1022" w14:textId="579EA38D" w:rsidR="00716253" w:rsidRDefault="00716253" w:rsidP="00716253">
            <w:r>
              <w:t xml:space="preserve">Socialización con los estudiantes </w:t>
            </w:r>
          </w:p>
        </w:tc>
      </w:tr>
      <w:tr w:rsidR="00716253" w14:paraId="3B691CCE" w14:textId="7AD6B457" w:rsidTr="007741F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4429" w:type="dxa"/>
            <w:gridSpan w:val="3"/>
          </w:tcPr>
          <w:p w14:paraId="2FE9E7A9" w14:textId="341D8320" w:rsidR="00716253" w:rsidRDefault="00716253" w:rsidP="00716253">
            <w:pPr>
              <w:jc w:val="center"/>
            </w:pPr>
            <w:r>
              <w:t>Tercera sesión</w:t>
            </w:r>
          </w:p>
        </w:tc>
        <w:tc>
          <w:tcPr>
            <w:tcW w:w="4399" w:type="dxa"/>
            <w:gridSpan w:val="4"/>
          </w:tcPr>
          <w:p w14:paraId="19D16CB0" w14:textId="518F56C5" w:rsidR="00716253" w:rsidRDefault="00716253" w:rsidP="00716253">
            <w:r>
              <w:t xml:space="preserve">Socialización con los estudiantes </w:t>
            </w:r>
          </w:p>
        </w:tc>
      </w:tr>
      <w:tr w:rsidR="00716253" w14:paraId="4F3290C4" w14:textId="0496B60C" w:rsidTr="007741F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4429" w:type="dxa"/>
            <w:gridSpan w:val="3"/>
          </w:tcPr>
          <w:p w14:paraId="603E4038" w14:textId="6B3C2CF4" w:rsidR="00716253" w:rsidRDefault="00716253" w:rsidP="00716253">
            <w:pPr>
              <w:jc w:val="center"/>
            </w:pPr>
            <w:r>
              <w:t>Cuarta sesión</w:t>
            </w:r>
          </w:p>
        </w:tc>
        <w:tc>
          <w:tcPr>
            <w:tcW w:w="4399" w:type="dxa"/>
            <w:gridSpan w:val="4"/>
          </w:tcPr>
          <w:p w14:paraId="24D2AF25" w14:textId="3D5862CF" w:rsidR="00716253" w:rsidRDefault="00716253" w:rsidP="00716253">
            <w:r>
              <w:t xml:space="preserve">Socialización con los estudiantes </w:t>
            </w:r>
          </w:p>
        </w:tc>
      </w:tr>
      <w:tr w:rsidR="00716253" w14:paraId="383CC16E" w14:textId="77777777" w:rsidTr="001F14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44CAEEED" w14:textId="11C1B253" w:rsidR="00716253" w:rsidRPr="0002455B" w:rsidRDefault="00716253" w:rsidP="00716253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 w:rsidRPr="0002455B">
              <w:rPr>
                <w:b/>
                <w:bCs/>
              </w:rPr>
              <w:t>Fuentes principales de información: Referencia completa de las fuentes impresas o digitales que se utilizaran de manera concreta para el desarrollo del espacio académico.</w:t>
            </w:r>
          </w:p>
        </w:tc>
      </w:tr>
      <w:tr w:rsidR="00716253" w:rsidRPr="00716253" w14:paraId="604C02A1" w14:textId="77777777" w:rsidTr="001F14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67EB9D77" w14:textId="7ABF7155" w:rsidR="00716253" w:rsidRDefault="00716253" w:rsidP="00716253">
            <w:pPr>
              <w:rPr>
                <w:bCs/>
              </w:rPr>
            </w:pPr>
            <w:r>
              <w:rPr>
                <w:bCs/>
              </w:rPr>
              <w:t>Principalmente se hará uso de diversas plataformas y páginas oficiales que permitan complementar de manera práctica los temas abarcados en las diferentes sesiones a lo largo del curso, estas serán señaladas a continuación:</w:t>
            </w:r>
          </w:p>
          <w:p w14:paraId="3F731A59" w14:textId="77777777" w:rsidR="00716253" w:rsidRDefault="00716253" w:rsidP="00716253">
            <w:pPr>
              <w:rPr>
                <w:bCs/>
              </w:rPr>
            </w:pPr>
          </w:p>
          <w:p w14:paraId="75474B0D" w14:textId="4B1719DF" w:rsidR="00716253" w:rsidRDefault="00716253" w:rsidP="00716253">
            <w:r>
              <w:sym w:font="Symbol" w:char="F0B7"/>
            </w:r>
            <w:r>
              <w:t xml:space="preserve"> </w:t>
            </w:r>
            <w:r>
              <w:t xml:space="preserve">Bolsa de valores de Colombia – </w:t>
            </w:r>
            <w:hyperlink r:id="rId11" w:history="1">
              <w:r w:rsidRPr="002E3F89">
                <w:rPr>
                  <w:rStyle w:val="Hipervnculo"/>
                </w:rPr>
                <w:t>https://www.bvc.com.co/</w:t>
              </w:r>
            </w:hyperlink>
          </w:p>
          <w:p w14:paraId="5063AC83" w14:textId="3F975217" w:rsidR="00716253" w:rsidRDefault="00716253" w:rsidP="00716253">
            <w:r>
              <w:sym w:font="Symbol" w:char="F0B7"/>
            </w:r>
            <w:r>
              <w:t xml:space="preserve"> Bolsa mercantil de Colombia – </w:t>
            </w:r>
            <w:hyperlink r:id="rId12" w:history="1">
              <w:r w:rsidRPr="002E3F89">
                <w:rPr>
                  <w:rStyle w:val="Hipervnculo"/>
                </w:rPr>
                <w:t>https://www.bolsamercantil.com.co/</w:t>
              </w:r>
            </w:hyperlink>
          </w:p>
          <w:p w14:paraId="2739D73F" w14:textId="71036606" w:rsidR="00716253" w:rsidRPr="00716253" w:rsidRDefault="00716253" w:rsidP="00716253">
            <w:pPr>
              <w:rPr>
                <w:lang w:val="en-US"/>
              </w:rPr>
            </w:pPr>
            <w:r>
              <w:sym w:font="Symbol" w:char="F0B7"/>
            </w:r>
            <w:r w:rsidRPr="00716253">
              <w:rPr>
                <w:lang w:val="en-US"/>
              </w:rPr>
              <w:t xml:space="preserve"> Chicago Mercantile Exchange Group –</w:t>
            </w:r>
            <w:r>
              <w:rPr>
                <w:lang w:val="en-US"/>
              </w:rPr>
              <w:t xml:space="preserve">  </w:t>
            </w:r>
            <w:hyperlink r:id="rId13" w:history="1">
              <w:r w:rsidRPr="002E3F89">
                <w:rPr>
                  <w:rStyle w:val="Hipervnculo"/>
                  <w:lang w:val="en-US"/>
                </w:rPr>
                <w:t>https://www.cmegroup.com/</w:t>
              </w:r>
            </w:hyperlink>
          </w:p>
          <w:p w14:paraId="0690BBBA" w14:textId="797E6FD6" w:rsidR="00716253" w:rsidRPr="00716253" w:rsidRDefault="00716253" w:rsidP="00716253">
            <w:pPr>
              <w:rPr>
                <w:lang w:val="en-US"/>
              </w:rPr>
            </w:pPr>
            <w:r>
              <w:sym w:font="Symbol" w:char="F0B7"/>
            </w:r>
            <w:r w:rsidRPr="00716253">
              <w:rPr>
                <w:lang w:val="en-US"/>
              </w:rPr>
              <w:t xml:space="preserve"> </w:t>
            </w:r>
            <w:proofErr w:type="spellStart"/>
            <w:r w:rsidRPr="00716253">
              <w:rPr>
                <w:lang w:val="en-US"/>
              </w:rPr>
              <w:t>Tradingview</w:t>
            </w:r>
            <w:proofErr w:type="spellEnd"/>
            <w:r w:rsidRPr="00716253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</w:t>
            </w:r>
            <w:hyperlink r:id="rId14" w:history="1">
              <w:r w:rsidRPr="002E3F89">
                <w:rPr>
                  <w:rStyle w:val="Hipervnculo"/>
                  <w:lang w:val="en-US"/>
                </w:rPr>
                <w:t>https://www.tradingview.com/</w:t>
              </w:r>
            </w:hyperlink>
          </w:p>
          <w:p w14:paraId="1EEC793B" w14:textId="70F392DD" w:rsidR="00716253" w:rsidRPr="00716253" w:rsidRDefault="00716253" w:rsidP="00716253">
            <w:pPr>
              <w:rPr>
                <w:lang w:val="en-US"/>
              </w:rPr>
            </w:pPr>
            <w:r>
              <w:sym w:font="Symbol" w:char="F0B7"/>
            </w:r>
            <w:r w:rsidRPr="00716253">
              <w:rPr>
                <w:lang w:val="en-US"/>
              </w:rPr>
              <w:t xml:space="preserve"> Investing –</w:t>
            </w:r>
            <w:r>
              <w:rPr>
                <w:lang w:val="en-US"/>
              </w:rPr>
              <w:t xml:space="preserve"> </w:t>
            </w:r>
            <w:hyperlink r:id="rId15" w:history="1">
              <w:r w:rsidRPr="002E3F89">
                <w:rPr>
                  <w:rStyle w:val="Hipervnculo"/>
                  <w:lang w:val="en-US"/>
                </w:rPr>
                <w:t>https://www.investing.com/</w:t>
              </w:r>
            </w:hyperlink>
          </w:p>
          <w:p w14:paraId="56FDC3C3" w14:textId="1EBA547C" w:rsidR="00716253" w:rsidRPr="00716253" w:rsidRDefault="00716253" w:rsidP="00716253">
            <w:pPr>
              <w:rPr>
                <w:bCs/>
                <w:lang w:val="en-US"/>
              </w:rPr>
            </w:pPr>
          </w:p>
        </w:tc>
      </w:tr>
      <w:tr w:rsidR="00716253" w14:paraId="12E70F86" w14:textId="77777777" w:rsidTr="001F14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1037F9A9" w14:textId="77777777" w:rsidR="00716253" w:rsidRDefault="00716253" w:rsidP="00716253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Otras fuentes de información complementaria </w:t>
            </w:r>
          </w:p>
          <w:p w14:paraId="2D5E3A15" w14:textId="71E8EF79" w:rsidR="00716253" w:rsidRPr="0002455B" w:rsidRDefault="00716253" w:rsidP="00716253">
            <w:pPr>
              <w:pStyle w:val="Prrafodelista"/>
              <w:rPr>
                <w:b/>
                <w:bCs/>
              </w:rPr>
            </w:pPr>
          </w:p>
        </w:tc>
      </w:tr>
      <w:tr w:rsidR="00716253" w:rsidRPr="00FB66C4" w14:paraId="6583276C" w14:textId="77777777" w:rsidTr="001F14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2C096D95" w14:textId="3BF8CED6" w:rsidR="00716253" w:rsidRPr="003A5E66" w:rsidRDefault="00716253" w:rsidP="00716253">
            <w:pPr>
              <w:rPr>
                <w:b/>
                <w:bCs/>
              </w:rPr>
            </w:pPr>
            <w:r w:rsidRPr="003A5E66">
              <w:rPr>
                <w:b/>
                <w:bCs/>
              </w:rPr>
              <w:t xml:space="preserve">Bases de datos: </w:t>
            </w:r>
          </w:p>
          <w:p w14:paraId="2019C9BB" w14:textId="77777777" w:rsidR="00716253" w:rsidRDefault="00716253" w:rsidP="00716253">
            <w:r>
              <w:t>La biblioteca de la Universidad de La Salle provee acceso a bases de datos de libros electrónicos, legislación y normas, publicaciones institucionales (tesis de grado, revistas y libros) y revistas científicas de todo el mundo.</w:t>
            </w:r>
          </w:p>
          <w:p w14:paraId="104CF957" w14:textId="185CDEDB" w:rsidR="00716253" w:rsidRDefault="00716253" w:rsidP="00716253">
            <w:r>
              <w:t xml:space="preserve"> </w:t>
            </w:r>
          </w:p>
          <w:p w14:paraId="626D60BC" w14:textId="5919A374" w:rsidR="00716253" w:rsidRDefault="00716253" w:rsidP="00716253">
            <w:r>
              <w:sym w:font="Symbol" w:char="F0B7"/>
            </w:r>
            <w:r>
              <w:t xml:space="preserve"> EBSCO - </w:t>
            </w:r>
            <w:hyperlink r:id="rId16" w:history="1">
              <w:r w:rsidRPr="002E3F89">
                <w:rPr>
                  <w:rStyle w:val="Hipervnculo"/>
                </w:rPr>
                <w:t>https://www.ebsco.com/</w:t>
              </w:r>
            </w:hyperlink>
            <w:r>
              <w:t xml:space="preserve"> </w:t>
            </w:r>
          </w:p>
          <w:p w14:paraId="2ED5A91E" w14:textId="1D7D13CD" w:rsidR="00716253" w:rsidRPr="00C478B1" w:rsidRDefault="00716253" w:rsidP="00716253">
            <w:pPr>
              <w:rPr>
                <w:lang w:val="en-US"/>
              </w:rPr>
            </w:pPr>
            <w:r>
              <w:sym w:font="Symbol" w:char="F0B7"/>
            </w:r>
            <w:r w:rsidRPr="00FB66C4">
              <w:t xml:space="preserve"> </w:t>
            </w:r>
            <w:proofErr w:type="spellStart"/>
            <w:r w:rsidRPr="00FB66C4">
              <w:t>Scientific</w:t>
            </w:r>
            <w:proofErr w:type="spellEnd"/>
            <w:r w:rsidRPr="00FB66C4">
              <w:t xml:space="preserve"> </w:t>
            </w:r>
            <w:proofErr w:type="spellStart"/>
            <w:r w:rsidRPr="00FB66C4">
              <w:t>Electronic</w:t>
            </w:r>
            <w:proofErr w:type="spellEnd"/>
            <w:r w:rsidRPr="00FB66C4">
              <w:t xml:space="preserve"> </w:t>
            </w:r>
            <w:r w:rsidRPr="00C478B1">
              <w:rPr>
                <w:lang w:val="en-US"/>
              </w:rPr>
              <w:t xml:space="preserve">Library Online - </w:t>
            </w:r>
            <w:hyperlink r:id="rId17" w:history="1">
              <w:r w:rsidRPr="00C478B1">
                <w:rPr>
                  <w:rStyle w:val="Hipervnculo"/>
                  <w:lang w:val="en-US"/>
                </w:rPr>
                <w:t>http://www.scielo.org.co</w:t>
              </w:r>
            </w:hyperlink>
            <w:r w:rsidRPr="00C478B1">
              <w:rPr>
                <w:lang w:val="en-US"/>
              </w:rPr>
              <w:t xml:space="preserve">  </w:t>
            </w:r>
          </w:p>
          <w:p w14:paraId="17695993" w14:textId="694CFCD3" w:rsidR="00716253" w:rsidRPr="00C478B1" w:rsidRDefault="00716253" w:rsidP="00716253">
            <w:pPr>
              <w:rPr>
                <w:lang w:val="en-US"/>
              </w:rPr>
            </w:pPr>
            <w:r>
              <w:sym w:font="Symbol" w:char="F0B7"/>
            </w:r>
            <w:r w:rsidRPr="00C478B1">
              <w:rPr>
                <w:lang w:val="en-US"/>
              </w:rPr>
              <w:t xml:space="preserve"> Scopus - </w:t>
            </w:r>
            <w:hyperlink r:id="rId18" w:history="1">
              <w:r w:rsidRPr="00C478B1">
                <w:rPr>
                  <w:rStyle w:val="Hipervnculo"/>
                  <w:lang w:val="en-US"/>
                </w:rPr>
                <w:t>http://www.scopus.com</w:t>
              </w:r>
            </w:hyperlink>
          </w:p>
          <w:p w14:paraId="5CC9BCC8" w14:textId="2E42F83B" w:rsidR="00716253" w:rsidRDefault="00716253" w:rsidP="00716253">
            <w:pPr>
              <w:rPr>
                <w:rStyle w:val="Hipervnculo"/>
              </w:rPr>
            </w:pPr>
            <w:r>
              <w:sym w:font="Symbol" w:char="F0B7"/>
            </w:r>
            <w:r>
              <w:t xml:space="preserve"> </w:t>
            </w:r>
            <w:proofErr w:type="spellStart"/>
            <w:r>
              <w:t>ScienceDirect</w:t>
            </w:r>
            <w:proofErr w:type="spellEnd"/>
            <w:r>
              <w:t xml:space="preserve"> - </w:t>
            </w:r>
            <w:hyperlink r:id="rId19" w:history="1">
              <w:r w:rsidRPr="00454093">
                <w:rPr>
                  <w:rStyle w:val="Hipervnculo"/>
                </w:rPr>
                <w:t>www.sciencedirect.com</w:t>
              </w:r>
            </w:hyperlink>
          </w:p>
          <w:p w14:paraId="3DDE3BD2" w14:textId="77777777" w:rsidR="00716253" w:rsidRDefault="00716253" w:rsidP="00716253">
            <w:pPr>
              <w:rPr>
                <w:rStyle w:val="Hipervnculo"/>
              </w:rPr>
            </w:pPr>
          </w:p>
          <w:p w14:paraId="11A9ACFA" w14:textId="41899A83" w:rsidR="00716253" w:rsidRDefault="00716253" w:rsidP="00716253">
            <w:r>
              <w:t xml:space="preserve">El laboratorio Financiero </w:t>
            </w:r>
            <w:proofErr w:type="spellStart"/>
            <w:r>
              <w:t>Fintrade</w:t>
            </w:r>
            <w:proofErr w:type="spellEnd"/>
            <w:r>
              <w:t xml:space="preserve"> a través de la plataforma </w:t>
            </w:r>
            <w:proofErr w:type="spellStart"/>
            <w:r>
              <w:t>Github</w:t>
            </w:r>
            <w:proofErr w:type="spellEnd"/>
            <w:r>
              <w:t xml:space="preserve"> pone a </w:t>
            </w:r>
            <w:proofErr w:type="spellStart"/>
            <w:r>
              <w:t>dispocision</w:t>
            </w:r>
            <w:proofErr w:type="spellEnd"/>
            <w:r>
              <w:t xml:space="preserve"> de los estudiantes diferentes herramientas tanto técnicas como audiovisuales que son útiles para cumplir con el objetivo de este curso.</w:t>
            </w:r>
          </w:p>
          <w:p w14:paraId="7AEE1CBB" w14:textId="77777777" w:rsidR="00716253" w:rsidRDefault="00716253" w:rsidP="00716253"/>
          <w:p w14:paraId="56F97B37" w14:textId="0F599677" w:rsidR="00716253" w:rsidRPr="00FB66C4" w:rsidRDefault="00716253" w:rsidP="00716253">
            <w:pPr>
              <w:rPr>
                <w:lang w:val="en-US"/>
              </w:rPr>
            </w:pPr>
            <w:r>
              <w:sym w:font="Symbol" w:char="F0B7"/>
            </w:r>
            <w:r w:rsidRPr="00FB66C4">
              <w:rPr>
                <w:lang w:val="en-US"/>
              </w:rPr>
              <w:t xml:space="preserve"> </w:t>
            </w:r>
            <w:proofErr w:type="spellStart"/>
            <w:r w:rsidRPr="00FB66C4">
              <w:rPr>
                <w:lang w:val="en-US"/>
              </w:rPr>
              <w:t>Github</w:t>
            </w:r>
            <w:proofErr w:type="spellEnd"/>
            <w:r w:rsidRPr="00FB66C4">
              <w:rPr>
                <w:lang w:val="en-US"/>
              </w:rPr>
              <w:t xml:space="preserve"> </w:t>
            </w:r>
            <w:proofErr w:type="spellStart"/>
            <w:r w:rsidRPr="00FB66C4">
              <w:rPr>
                <w:lang w:val="en-US"/>
              </w:rPr>
              <w:t>F</w:t>
            </w:r>
            <w:r>
              <w:rPr>
                <w:lang w:val="en-US"/>
              </w:rPr>
              <w:t>intrade</w:t>
            </w:r>
            <w:proofErr w:type="spellEnd"/>
            <w:r w:rsidRPr="00FB66C4">
              <w:rPr>
                <w:lang w:val="en-US"/>
              </w:rPr>
              <w:t xml:space="preserve"> </w:t>
            </w:r>
            <w:r w:rsidRPr="00FB66C4">
              <w:rPr>
                <w:lang w:val="en-US"/>
              </w:rPr>
              <w:t xml:space="preserve">- </w:t>
            </w:r>
            <w:hyperlink r:id="rId20" w:history="1">
              <w:r w:rsidRPr="00FB66C4">
                <w:rPr>
                  <w:rStyle w:val="Hipervnculo"/>
                  <w:lang w:val="en-US"/>
                </w:rPr>
                <w:t>https://github.com/Fintrade2020</w:t>
              </w:r>
            </w:hyperlink>
          </w:p>
          <w:p w14:paraId="19BF9350" w14:textId="5436FE61" w:rsidR="00716253" w:rsidRPr="00FB66C4" w:rsidRDefault="00716253" w:rsidP="00716253">
            <w:pPr>
              <w:rPr>
                <w:b/>
                <w:bCs/>
                <w:lang w:val="en-US"/>
              </w:rPr>
            </w:pPr>
          </w:p>
        </w:tc>
      </w:tr>
      <w:tr w:rsidR="00716253" w14:paraId="0FC14376" w14:textId="77777777" w:rsidTr="001F14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6EA77128" w14:textId="77777777" w:rsidR="00716253" w:rsidRDefault="00716253" w:rsidP="00716253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Medios de comunicación y lugares encuentro con el coordinador </w:t>
            </w:r>
          </w:p>
          <w:p w14:paraId="70DE005F" w14:textId="28ACFD33" w:rsidR="00716253" w:rsidRPr="0002455B" w:rsidRDefault="00716253" w:rsidP="00716253">
            <w:pPr>
              <w:pStyle w:val="Prrafodelist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del curso </w:t>
            </w:r>
            <w:proofErr w:type="spellStart"/>
            <w:r>
              <w:rPr>
                <w:b/>
                <w:bCs/>
              </w:rPr>
              <w:t>Financial</w:t>
            </w:r>
            <w:proofErr w:type="spellEnd"/>
            <w:r>
              <w:rPr>
                <w:b/>
                <w:bCs/>
              </w:rPr>
              <w:t xml:space="preserve"> Investment</w:t>
            </w:r>
          </w:p>
        </w:tc>
      </w:tr>
      <w:tr w:rsidR="00716253" w14:paraId="76A8007D" w14:textId="77777777" w:rsidTr="001F14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06D9FF91" w14:textId="77777777" w:rsidR="00716253" w:rsidRDefault="00716253" w:rsidP="00716253">
            <w:pPr>
              <w:pStyle w:val="Prrafodelista"/>
              <w:rPr>
                <w:b/>
                <w:bCs/>
              </w:rPr>
            </w:pPr>
          </w:p>
          <w:p w14:paraId="007C98F2" w14:textId="5BE7BE31" w:rsidR="00716253" w:rsidRDefault="00716253" w:rsidP="00716253">
            <w:pPr>
              <w:pStyle w:val="Prrafodelista"/>
              <w:rPr>
                <w:b/>
                <w:bCs/>
              </w:rPr>
            </w:pPr>
            <w:r>
              <w:rPr>
                <w:b/>
                <w:bCs/>
              </w:rPr>
              <w:t>Laura Valentina Muñoz Cuestas</w:t>
            </w:r>
          </w:p>
          <w:p w14:paraId="15A23055" w14:textId="77598DF0" w:rsidR="00716253" w:rsidRDefault="00716253" w:rsidP="00716253">
            <w:pPr>
              <w:pStyle w:val="Prrafodelista"/>
            </w:pPr>
            <w:r>
              <w:t>Teléfono: 312 379 9062</w:t>
            </w:r>
          </w:p>
          <w:p w14:paraId="0DA541B6" w14:textId="1B486257" w:rsidR="00716253" w:rsidRDefault="00716253" w:rsidP="00716253">
            <w:pPr>
              <w:pStyle w:val="Prrafodelista"/>
            </w:pPr>
            <w:r>
              <w:t xml:space="preserve">Correo electrónico: </w:t>
            </w:r>
            <w:r>
              <w:rPr>
                <w:rStyle w:val="Hipervnculo"/>
              </w:rPr>
              <w:t>lmunoz05@unisalle.edu.co</w:t>
            </w:r>
          </w:p>
          <w:p w14:paraId="1B4A277F" w14:textId="77777777" w:rsidR="00716253" w:rsidRDefault="00716253" w:rsidP="00716253">
            <w:pPr>
              <w:pStyle w:val="Prrafodelista"/>
            </w:pPr>
            <w:r>
              <w:t xml:space="preserve">Lugar: Laboratorio </w:t>
            </w:r>
            <w:proofErr w:type="spellStart"/>
            <w:r>
              <w:t>Fintrade</w:t>
            </w:r>
            <w:proofErr w:type="spellEnd"/>
          </w:p>
          <w:p w14:paraId="0E0F2917" w14:textId="41E57870" w:rsidR="00716253" w:rsidRPr="005E2B01" w:rsidRDefault="00716253" w:rsidP="00716253">
            <w:pPr>
              <w:pStyle w:val="Prrafodelista"/>
            </w:pPr>
          </w:p>
        </w:tc>
      </w:tr>
    </w:tbl>
    <w:p w14:paraId="21CB6555" w14:textId="77777777" w:rsidR="00987CCB" w:rsidRDefault="00987CCB"/>
    <w:sectPr w:rsidR="00987CCB">
      <w:head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1BA8B0" w14:textId="77777777" w:rsidR="00A34097" w:rsidRDefault="00A34097" w:rsidP="00987CCB">
      <w:pPr>
        <w:spacing w:after="0" w:line="240" w:lineRule="auto"/>
      </w:pPr>
      <w:r>
        <w:separator/>
      </w:r>
    </w:p>
  </w:endnote>
  <w:endnote w:type="continuationSeparator" w:id="0">
    <w:p w14:paraId="3ECCBC5E" w14:textId="77777777" w:rsidR="00A34097" w:rsidRDefault="00A34097" w:rsidP="00987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854EA4" w14:textId="77777777" w:rsidR="00A34097" w:rsidRDefault="00A34097" w:rsidP="00987CCB">
      <w:pPr>
        <w:spacing w:after="0" w:line="240" w:lineRule="auto"/>
      </w:pPr>
      <w:r>
        <w:separator/>
      </w:r>
    </w:p>
  </w:footnote>
  <w:footnote w:type="continuationSeparator" w:id="0">
    <w:p w14:paraId="5EB3ED9B" w14:textId="77777777" w:rsidR="00A34097" w:rsidRDefault="00A34097" w:rsidP="00987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8A9F03" w14:textId="1F7B4313" w:rsidR="00987CCB" w:rsidRDefault="00987CCB">
    <w:pPr>
      <w:pStyle w:val="Encabezado"/>
    </w:pPr>
    <w:r w:rsidRPr="007B7828">
      <w:rPr>
        <w:rFonts w:ascii="Times New Roman" w:hAnsi="Times New Roman" w:cs="Times New Roman"/>
        <w:b/>
        <w:bCs/>
        <w:noProof/>
        <w:sz w:val="36"/>
        <w:szCs w:val="36"/>
        <w:lang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C90133" wp14:editId="5F181341">
              <wp:simplePos x="0" y="0"/>
              <wp:positionH relativeFrom="margin">
                <wp:posOffset>-1257300</wp:posOffset>
              </wp:positionH>
              <wp:positionV relativeFrom="paragraph">
                <wp:posOffset>174625</wp:posOffset>
              </wp:positionV>
              <wp:extent cx="8383953" cy="365760"/>
              <wp:effectExtent l="0" t="0" r="0" b="0"/>
              <wp:wrapNone/>
              <wp:docPr id="3" name="Signo meno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3953" cy="365760"/>
                      </a:xfrm>
                      <a:prstGeom prst="mathMinus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87D60A2" id="Signo menos 3" o:spid="_x0000_s1026" style="position:absolute;margin-left:-99pt;margin-top:13.75pt;width:660.15pt;height:28.8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8383953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" path="m1111293,139867r6161367,l7272660,225893r-6161367,l1111293,139867xe" fillcolor="#ffc000 [3207]" strokecolor="white [3201]" strokeweight="1.5pt">
              <v:stroke joinstyle="miter"/>
              <v:path arrowok="t" o:connecttype="custom" o:connectlocs="1111293,139867;7272660,139867;7272660,225893;1111293,225893;1111293,139867" o:connectangles="0,0,0,0,0"/>
              <w10:wrap anchorx="margin"/>
            </v:shape>
          </w:pict>
        </mc:Fallback>
      </mc:AlternateContent>
    </w:r>
    <w:r w:rsidRPr="007B7828">
      <w:rPr>
        <w:rFonts w:ascii="Times New Roman" w:hAnsi="Times New Roman" w:cs="Times New Roman"/>
        <w:b/>
        <w:bCs/>
        <w:noProof/>
        <w:color w:val="022345"/>
        <w:sz w:val="24"/>
        <w:szCs w:val="24"/>
        <w:lang w:eastAsia="es-CO"/>
      </w:rPr>
      <w:drawing>
        <wp:anchor distT="0" distB="0" distL="114300" distR="114300" simplePos="0" relativeHeight="251659264" behindDoc="1" locked="0" layoutInCell="1" allowOverlap="1" wp14:anchorId="2EE5E8BB" wp14:editId="0DDC0BF9">
          <wp:simplePos x="0" y="0"/>
          <wp:positionH relativeFrom="column">
            <wp:posOffset>-196214</wp:posOffset>
          </wp:positionH>
          <wp:positionV relativeFrom="paragraph">
            <wp:posOffset>-198120</wp:posOffset>
          </wp:positionV>
          <wp:extent cx="1516380" cy="616913"/>
          <wp:effectExtent l="0" t="0" r="7620" b="0"/>
          <wp:wrapNone/>
          <wp:docPr id="18" name="Picture 8" descr="La Salle 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a Salle 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6887" cy="63339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B0AAF"/>
    <w:multiLevelType w:val="hybridMultilevel"/>
    <w:tmpl w:val="CF22C0EC"/>
    <w:lvl w:ilvl="0" w:tplc="179C1E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C6C2B"/>
    <w:multiLevelType w:val="hybridMultilevel"/>
    <w:tmpl w:val="FC0C0EBE"/>
    <w:lvl w:ilvl="0" w:tplc="F12CD9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A04FB"/>
    <w:multiLevelType w:val="hybridMultilevel"/>
    <w:tmpl w:val="886AD38C"/>
    <w:lvl w:ilvl="0" w:tplc="799CB9F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C15B2D"/>
    <w:multiLevelType w:val="multilevel"/>
    <w:tmpl w:val="766214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E677FC2"/>
    <w:multiLevelType w:val="multilevel"/>
    <w:tmpl w:val="ACE8B5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691D4136"/>
    <w:multiLevelType w:val="multilevel"/>
    <w:tmpl w:val="4F7802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9A409AB"/>
    <w:multiLevelType w:val="multilevel"/>
    <w:tmpl w:val="FD9047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CCB"/>
    <w:rsid w:val="0002455B"/>
    <w:rsid w:val="00043BDA"/>
    <w:rsid w:val="00062205"/>
    <w:rsid w:val="00083020"/>
    <w:rsid w:val="00134AE4"/>
    <w:rsid w:val="00181676"/>
    <w:rsid w:val="00192E60"/>
    <w:rsid w:val="001957B9"/>
    <w:rsid w:val="001F0253"/>
    <w:rsid w:val="002B6639"/>
    <w:rsid w:val="002D5D9B"/>
    <w:rsid w:val="00397A65"/>
    <w:rsid w:val="003A5E66"/>
    <w:rsid w:val="00425079"/>
    <w:rsid w:val="004E10EE"/>
    <w:rsid w:val="00554DA4"/>
    <w:rsid w:val="005B79A9"/>
    <w:rsid w:val="005E2B01"/>
    <w:rsid w:val="0067104F"/>
    <w:rsid w:val="00716253"/>
    <w:rsid w:val="00755061"/>
    <w:rsid w:val="0076185D"/>
    <w:rsid w:val="007741F6"/>
    <w:rsid w:val="007E2F30"/>
    <w:rsid w:val="0085193B"/>
    <w:rsid w:val="008906B9"/>
    <w:rsid w:val="008A6A87"/>
    <w:rsid w:val="00916F57"/>
    <w:rsid w:val="00960044"/>
    <w:rsid w:val="00987CCB"/>
    <w:rsid w:val="00A10558"/>
    <w:rsid w:val="00A34097"/>
    <w:rsid w:val="00A47D4F"/>
    <w:rsid w:val="00A65B90"/>
    <w:rsid w:val="00AC11EF"/>
    <w:rsid w:val="00BB2051"/>
    <w:rsid w:val="00C30BD1"/>
    <w:rsid w:val="00C478B1"/>
    <w:rsid w:val="00CA3342"/>
    <w:rsid w:val="00D30C3D"/>
    <w:rsid w:val="00D82A3A"/>
    <w:rsid w:val="00E346A8"/>
    <w:rsid w:val="00E77C59"/>
    <w:rsid w:val="00E829D1"/>
    <w:rsid w:val="00ED36CB"/>
    <w:rsid w:val="00F26E68"/>
    <w:rsid w:val="00F36772"/>
    <w:rsid w:val="00FB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A02621"/>
  <w15:chartTrackingRefBased/>
  <w15:docId w15:val="{C515D209-284F-4830-88A3-38187D4E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7C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7CCB"/>
  </w:style>
  <w:style w:type="paragraph" w:styleId="Piedepgina">
    <w:name w:val="footer"/>
    <w:basedOn w:val="Normal"/>
    <w:link w:val="PiedepginaCar"/>
    <w:uiPriority w:val="99"/>
    <w:unhideWhenUsed/>
    <w:rsid w:val="00987C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7CCB"/>
  </w:style>
  <w:style w:type="table" w:styleId="Tablaconcuadrcula">
    <w:name w:val="Table Grid"/>
    <w:basedOn w:val="Tablanormal"/>
    <w:uiPriority w:val="39"/>
    <w:rsid w:val="00987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65B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E2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F3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E2B0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E2B01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C30BD1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megroup.com/" TargetMode="External"/><Relationship Id="rId18" Type="http://schemas.openxmlformats.org/officeDocument/2006/relationships/hyperlink" Target="http://www.scopus.com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www.bolsamercantil.com.co/" TargetMode="External"/><Relationship Id="rId17" Type="http://schemas.openxmlformats.org/officeDocument/2006/relationships/hyperlink" Target="http://www.scielo.org.c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ebsco.com/" TargetMode="External"/><Relationship Id="rId20" Type="http://schemas.openxmlformats.org/officeDocument/2006/relationships/hyperlink" Target="https://github.com/Fintrade202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bvc.com.co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investing.com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://www.sciencedirect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tradingview.com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FC0DB5E7EB4943ABCE1395C5EC1B91" ma:contentTypeVersion="11" ma:contentTypeDescription="Create a new document." ma:contentTypeScope="" ma:versionID="332ab854955b7eb1fdc4baf80cfcef80">
  <xsd:schema xmlns:xsd="http://www.w3.org/2001/XMLSchema" xmlns:xs="http://www.w3.org/2001/XMLSchema" xmlns:p="http://schemas.microsoft.com/office/2006/metadata/properties" xmlns:ns3="93965bd5-55f7-4c14-a6ac-0abc1ad95136" xmlns:ns4="12394ad6-e72d-40c1-b56b-cb0389412b9d" targetNamespace="http://schemas.microsoft.com/office/2006/metadata/properties" ma:root="true" ma:fieldsID="6237041d7166a335130102d1c202bff8" ns3:_="" ns4:_="">
    <xsd:import namespace="93965bd5-55f7-4c14-a6ac-0abc1ad95136"/>
    <xsd:import namespace="12394ad6-e72d-40c1-b56b-cb0389412b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65bd5-55f7-4c14-a6ac-0abc1ad951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94ad6-e72d-40c1-b56b-cb0389412b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A6CB1-1065-4C31-9308-E8884D9CAB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A885A8-273E-4811-8A46-C26A897F13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965bd5-55f7-4c14-a6ac-0abc1ad95136"/>
    <ds:schemaRef ds:uri="12394ad6-e72d-40c1-b56b-cb0389412b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750EA3-120B-4B60-9214-B3DC29545C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C1F27A-7A04-4D43-8B6D-C7E12EA81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LLANOS MURILLO JENNY CAROLINA</dc:creator>
  <cp:keywords/>
  <dc:description/>
  <cp:lastModifiedBy>Valentina Muñoz</cp:lastModifiedBy>
  <cp:revision>2</cp:revision>
  <dcterms:created xsi:type="dcterms:W3CDTF">2021-01-25T19:05:00Z</dcterms:created>
  <dcterms:modified xsi:type="dcterms:W3CDTF">2021-01-25T19:05:00Z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0x010100CFFC0DB5E7EB4943ABCE1395C5EC1B91</vt:lpwstr>
  </property>
</Properties>
</file>