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AB17326" w14:textId="73880F16" w:rsidR="008C7493" w:rsidRPr="008C7493" w:rsidRDefault="008C7493" w:rsidP="008C7493">
      <w:pPr>
        <w:ind w:left="360" w:hanging="360"/>
        <w:jc w:val="both"/>
        <w:rPr>
          <w:b/>
          <w:bCs/>
          <w:u w:val="single"/>
        </w:rPr>
      </w:pPr>
      <w:r w:rsidRPr="008C7493">
        <w:rPr>
          <w:b/>
          <w:bCs/>
          <w:u w:val="single"/>
        </w:rPr>
        <w:t xml:space="preserve">NW Main Screen </w:t>
      </w:r>
    </w:p>
    <w:p w14:paraId="7A0B729E" w14:textId="249B43E3" w:rsidR="008C7493" w:rsidRPr="008C7493" w:rsidRDefault="008C7493" w:rsidP="008C7493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 w:rsidRPr="008C7493">
        <w:rPr>
          <w:b/>
          <w:bCs/>
        </w:rPr>
        <w:t>Hero Box</w:t>
      </w:r>
    </w:p>
    <w:p w14:paraId="3C2598D6" w14:textId="3CD0E2F9" w:rsidR="008C7493" w:rsidRDefault="008C7493" w:rsidP="008C7493">
      <w:pPr>
        <w:pStyle w:val="ListParagraph"/>
        <w:numPr>
          <w:ilvl w:val="1"/>
          <w:numId w:val="1"/>
        </w:numPr>
        <w:jc w:val="both"/>
      </w:pPr>
      <w:r w:rsidRPr="008C7493">
        <w:t xml:space="preserve">title still show only info dot, </w:t>
      </w:r>
    </w:p>
    <w:p w14:paraId="05865A29" w14:textId="2D862BD6" w:rsidR="008C7493" w:rsidRDefault="008C7493" w:rsidP="008C7493">
      <w:pPr>
        <w:pStyle w:val="ListParagraph"/>
        <w:numPr>
          <w:ilvl w:val="1"/>
          <w:numId w:val="1"/>
        </w:numPr>
      </w:pPr>
      <w:r w:rsidRPr="008C7493">
        <w:t xml:space="preserve">box as green line at the bottom - delete it, </w:t>
      </w:r>
    </w:p>
    <w:p w14:paraId="6C17377B" w14:textId="597B04FD" w:rsidR="008C7493" w:rsidRDefault="008C7493" w:rsidP="008C7493">
      <w:pPr>
        <w:pStyle w:val="ListParagraph"/>
        <w:numPr>
          <w:ilvl w:val="1"/>
          <w:numId w:val="1"/>
        </w:numPr>
      </w:pPr>
      <w:r w:rsidRPr="008C7493">
        <w:t xml:space="preserve">no change text should be structured like &lt; in green color with $0 or positive and amber if negative &gt; - Change in NW &lt;$0 or +$xxx or -$xxx &gt; &lt;separator&gt; Return on cash + investments 0% or +xx% or - xxx%. </w:t>
      </w:r>
    </w:p>
    <w:p w14:paraId="27B7FE30" w14:textId="329BC57C" w:rsidR="008C7493" w:rsidRDefault="008C7493" w:rsidP="008C7493">
      <w:pPr>
        <w:pStyle w:val="ListParagraph"/>
        <w:numPr>
          <w:ilvl w:val="1"/>
          <w:numId w:val="1"/>
        </w:numPr>
      </w:pPr>
      <w:r w:rsidRPr="008C7493">
        <w:t xml:space="preserve">since date with year and not in bold text. </w:t>
      </w:r>
    </w:p>
    <w:p w14:paraId="6DD0BE15" w14:textId="0C5AF2A2" w:rsidR="008C7493" w:rsidRDefault="008C7493" w:rsidP="008C7493">
      <w:pPr>
        <w:pStyle w:val="ListParagraph"/>
        <w:numPr>
          <w:ilvl w:val="1"/>
          <w:numId w:val="1"/>
        </w:numPr>
      </w:pPr>
      <w:r w:rsidRPr="008C7493">
        <w:t xml:space="preserve">hero box should end after this. </w:t>
      </w:r>
    </w:p>
    <w:p w14:paraId="603B1B35" w14:textId="2F2B6B88" w:rsidR="008C7493" w:rsidRDefault="008C7493" w:rsidP="008C7493">
      <w:r>
        <w:t>1a: Hero Box Day 1</w:t>
      </w:r>
    </w:p>
    <w:p w14:paraId="7B70E18F" w14:textId="77777777" w:rsidR="008C7493" w:rsidRPr="008C7493" w:rsidRDefault="008C7493" w:rsidP="008C749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66655F"/>
          <w:kern w:val="0"/>
          <w:sz w:val="19"/>
          <w:szCs w:val="19"/>
          <w14:ligatures w14:val="none"/>
        </w:rPr>
      </w:pPr>
      <w:r w:rsidRPr="008C7493">
        <w:rPr>
          <w:rFonts w:ascii="Segoe UI" w:eastAsia="Times New Roman" w:hAnsi="Segoe UI" w:cs="Segoe UI"/>
          <w:color w:val="66655F"/>
          <w:kern w:val="0"/>
          <w:sz w:val="19"/>
          <w:szCs w:val="19"/>
          <w14:ligatures w14:val="none"/>
        </w:rPr>
        <w:t>Own $0 − Owe $0</w:t>
      </w:r>
    </w:p>
    <w:p w14:paraId="348A199F" w14:textId="17D6EDFA" w:rsidR="008C7493" w:rsidRPr="008C7493" w:rsidRDefault="008C7493" w:rsidP="008C7493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F6E56"/>
          <w:kern w:val="0"/>
          <w:sz w:val="51"/>
          <w:szCs w:val="51"/>
          <w14:ligatures w14:val="none"/>
        </w:rPr>
      </w:pPr>
      <w:r w:rsidRPr="008C7493">
        <w:rPr>
          <w:rFonts w:ascii="Segoe UI" w:eastAsia="Times New Roman" w:hAnsi="Segoe UI" w:cs="Segoe UI"/>
          <w:b/>
          <w:bCs/>
          <w:color w:val="0F6E56"/>
          <w:kern w:val="0"/>
          <w:sz w:val="51"/>
          <w:szCs w:val="51"/>
          <w14:ligatures w14:val="none"/>
        </w:rPr>
        <w:t>$0</w:t>
      </w:r>
      <w:r>
        <w:rPr>
          <w:rFonts w:ascii="Segoe UI" w:eastAsia="Times New Roman" w:hAnsi="Segoe UI" w:cs="Segoe UI"/>
          <w:b/>
          <w:bCs/>
          <w:color w:val="0F6E56"/>
          <w:kern w:val="0"/>
          <w:sz w:val="51"/>
          <w:szCs w:val="51"/>
          <w14:ligatures w14:val="none"/>
        </w:rPr>
        <w:t xml:space="preserve"> &lt;text color green&gt;</w:t>
      </w:r>
    </w:p>
    <w:p w14:paraId="3105A72E" w14:textId="77777777" w:rsidR="008C7493" w:rsidRPr="008C7493" w:rsidRDefault="008C7493" w:rsidP="008C749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66655F"/>
          <w:kern w:val="0"/>
          <w:sz w:val="18"/>
          <w:szCs w:val="18"/>
          <w14:ligatures w14:val="none"/>
        </w:rPr>
      </w:pPr>
      <w:r w:rsidRPr="008C7493">
        <w:rPr>
          <w:rFonts w:ascii="Segoe UI" w:eastAsia="Times New Roman" w:hAnsi="Segoe UI" w:cs="Segoe UI"/>
          <w:color w:val="66655F"/>
          <w:kern w:val="0"/>
          <w:sz w:val="18"/>
          <w:szCs w:val="18"/>
          <w14:ligatures w14:val="none"/>
        </w:rPr>
        <w:t>Add your first account and this becomes your one live number ›</w:t>
      </w:r>
    </w:p>
    <w:p w14:paraId="4E99903C" w14:textId="77777777" w:rsidR="008C7493" w:rsidRDefault="008C7493" w:rsidP="008C7493"/>
    <w:p w14:paraId="63103EFB" w14:textId="178259D5" w:rsidR="00A97BB6" w:rsidRDefault="008C7493" w:rsidP="008C7493">
      <w:pPr>
        <w:pStyle w:val="ListParagraph"/>
        <w:numPr>
          <w:ilvl w:val="0"/>
          <w:numId w:val="1"/>
        </w:numPr>
      </w:pPr>
      <w:r w:rsidRPr="008C7493">
        <w:rPr>
          <w:b/>
          <w:bCs/>
        </w:rPr>
        <w:t>Banner Box</w:t>
      </w:r>
      <w:r>
        <w:rPr>
          <w:b/>
          <w:bCs/>
        </w:rPr>
        <w:t xml:space="preserve"> &lt;box background color is not white&gt;</w:t>
      </w:r>
      <w:r>
        <w:t xml:space="preserve"> - </w:t>
      </w:r>
      <w:r w:rsidRPr="008C7493">
        <w:t>It is a card that slots in directly under the hero — the rest of the screen stays exactly as it is. It exists only while a gap exists and disappears by itself when the gap closes. Tapping it opens a small bottom sheet listing each gap with its fix button (Reconnect · Set a price · Update the value). Nothing interrupts you: no alert, no modal takeover.</w:t>
      </w:r>
    </w:p>
    <w:p w14:paraId="6EF52B28" w14:textId="3F952F93" w:rsidR="008C7493" w:rsidRDefault="008C7493" w:rsidP="008C7493">
      <w:r>
        <w:t xml:space="preserve">Text in Box - </w:t>
      </w:r>
    </w:p>
    <w:p w14:paraId="537357C1" w14:textId="77777777" w:rsidR="008C7493" w:rsidRPr="008C7493" w:rsidRDefault="008C7493" w:rsidP="008C749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7493">
        <w:rPr>
          <w:rFonts w:ascii="Apple Color Emoji" w:eastAsia="Times New Roman" w:hAnsi="Apple Color Emoji" w:cs="Apple Color Emoji"/>
          <w:b/>
          <w:bCs/>
          <w:color w:val="1A1A18"/>
          <w:kern w:val="0"/>
          <w:sz w:val="19"/>
          <w:szCs w:val="19"/>
          <w14:ligatures w14:val="none"/>
        </w:rPr>
        <w:t>⚠</w:t>
      </w:r>
      <w:r w:rsidRPr="008C7493">
        <w:rPr>
          <w:rFonts w:ascii="Segoe UI" w:eastAsia="Times New Roman" w:hAnsi="Segoe UI" w:cs="Segoe UI"/>
          <w:b/>
          <w:bCs/>
          <w:color w:val="1A1A18"/>
          <w:kern w:val="0"/>
          <w:sz w:val="19"/>
          <w:szCs w:val="19"/>
          <w14:ligatures w14:val="none"/>
        </w:rPr>
        <w:t xml:space="preserve"> 2 numbers here need more information ›</w:t>
      </w:r>
    </w:p>
    <w:p w14:paraId="0AFA5887" w14:textId="77777777" w:rsidR="008C7493" w:rsidRPr="008C7493" w:rsidRDefault="008C7493" w:rsidP="008C7493">
      <w:pPr>
        <w:spacing w:after="0" w:line="240" w:lineRule="auto"/>
        <w:rPr>
          <w:rFonts w:ascii="Segoe UI" w:eastAsia="Times New Roman" w:hAnsi="Segoe UI" w:cs="Segoe UI"/>
          <w:color w:val="1A1A18"/>
          <w:kern w:val="0"/>
          <w:sz w:val="19"/>
          <w:szCs w:val="19"/>
          <w14:ligatures w14:val="none"/>
        </w:rPr>
      </w:pPr>
      <w:r w:rsidRPr="008C7493">
        <w:rPr>
          <w:rFonts w:ascii="Segoe UI" w:eastAsia="Times New Roman" w:hAnsi="Segoe UI" w:cs="Segoe UI"/>
          <w:color w:val="1A1A18"/>
          <w:kern w:val="0"/>
          <w:sz w:val="19"/>
          <w:szCs w:val="19"/>
          <w14:ligatures w14:val="none"/>
        </w:rPr>
        <w:t>· LCTX has no price today — showing what you paid</w:t>
      </w:r>
    </w:p>
    <w:p w14:paraId="4122F7D4" w14:textId="77777777" w:rsidR="008C7493" w:rsidRDefault="008C7493" w:rsidP="008C7493">
      <w:pPr>
        <w:spacing w:after="0" w:line="240" w:lineRule="auto"/>
        <w:rPr>
          <w:rFonts w:ascii="Segoe UI" w:eastAsia="Times New Roman" w:hAnsi="Segoe UI" w:cs="Segoe UI"/>
          <w:color w:val="1A1A18"/>
          <w:kern w:val="0"/>
          <w:sz w:val="19"/>
          <w:szCs w:val="19"/>
          <w14:ligatures w14:val="none"/>
        </w:rPr>
      </w:pPr>
      <w:r w:rsidRPr="008C7493">
        <w:rPr>
          <w:rFonts w:ascii="Segoe UI" w:eastAsia="Times New Roman" w:hAnsi="Segoe UI" w:cs="Segoe UI"/>
          <w:color w:val="1A1A18"/>
          <w:kern w:val="0"/>
          <w:sz w:val="19"/>
          <w:szCs w:val="19"/>
          <w14:ligatures w14:val="none"/>
        </w:rPr>
        <w:t>· E*TRADE last updated Jul 28 — balances may have moved</w:t>
      </w:r>
    </w:p>
    <w:p w14:paraId="7CC3658B" w14:textId="77777777" w:rsidR="008C7493" w:rsidRDefault="008C7493" w:rsidP="008C7493">
      <w:pPr>
        <w:spacing w:after="0" w:line="240" w:lineRule="auto"/>
        <w:rPr>
          <w:rFonts w:ascii="Segoe UI" w:eastAsia="Times New Roman" w:hAnsi="Segoe UI" w:cs="Segoe UI"/>
          <w:color w:val="1A1A18"/>
          <w:kern w:val="0"/>
          <w:sz w:val="19"/>
          <w:szCs w:val="19"/>
          <w14:ligatures w14:val="none"/>
        </w:rPr>
      </w:pPr>
    </w:p>
    <w:p w14:paraId="0D0A7F9B" w14:textId="1B534F95" w:rsidR="008C7493" w:rsidRDefault="008C7493" w:rsidP="008C7493">
      <w:pPr>
        <w:spacing w:after="0" w:line="240" w:lineRule="auto"/>
        <w:rPr>
          <w:rFonts w:ascii="Segoe UI" w:eastAsia="Times New Roman" w:hAnsi="Segoe UI" w:cs="Segoe UI"/>
          <w:color w:val="1A1A18"/>
          <w:kern w:val="0"/>
          <w:sz w:val="19"/>
          <w:szCs w:val="19"/>
          <w14:ligatures w14:val="none"/>
        </w:rPr>
      </w:pPr>
      <w:r>
        <w:rPr>
          <w:rFonts w:ascii="Segoe UI" w:eastAsia="Times New Roman" w:hAnsi="Segoe UI" w:cs="Segoe UI"/>
          <w:color w:val="1A1A18"/>
          <w:kern w:val="0"/>
          <w:sz w:val="19"/>
          <w:szCs w:val="19"/>
          <w14:ligatures w14:val="none"/>
        </w:rPr>
        <w:t>3. Your Retirement Plan Box</w:t>
      </w:r>
    </w:p>
    <w:p w14:paraId="134FD635" w14:textId="4CF46A59" w:rsidR="008C7493" w:rsidRDefault="008C7493" w:rsidP="008C7493">
      <w:pPr>
        <w:spacing w:after="0" w:line="240" w:lineRule="auto"/>
        <w:rPr>
          <w:rFonts w:ascii="Segoe UI" w:hAnsi="Segoe UI" w:cs="Segoe UI"/>
          <w:color w:val="1A1A18"/>
          <w:sz w:val="20"/>
          <w:szCs w:val="20"/>
          <w:shd w:val="clear" w:color="auto" w:fill="FFFFFF"/>
        </w:rPr>
      </w:pPr>
      <w:r>
        <w:rPr>
          <w:rFonts w:ascii="Segoe UI" w:hAnsi="Segoe UI" w:cs="Segoe UI"/>
          <w:b/>
          <w:bCs/>
          <w:color w:val="1A1A18"/>
          <w:sz w:val="20"/>
          <w:szCs w:val="20"/>
          <w:shd w:val="clear" w:color="auto" w:fill="FFFFFF"/>
        </w:rPr>
        <w:t>Likely</w:t>
      </w:r>
      <w:r>
        <w:rPr>
          <w:rFonts w:ascii="Segoe UI" w:hAnsi="Segoe UI" w:cs="Segoe UI"/>
          <w:color w:val="1A1A18"/>
          <w:sz w:val="20"/>
          <w:szCs w:val="20"/>
          <w:shd w:val="clear" w:color="auto" w:fill="FFFFFF"/>
        </w:rPr>
        <w:t> — retire at 65 with </w:t>
      </w:r>
      <w:r>
        <w:rPr>
          <w:rFonts w:ascii="Segoe UI" w:hAnsi="Segoe UI" w:cs="Segoe UI"/>
          <w:b/>
          <w:bCs/>
          <w:color w:val="1A1A18"/>
          <w:sz w:val="20"/>
          <w:szCs w:val="20"/>
          <w:shd w:val="clear" w:color="auto" w:fill="FFFFFF"/>
        </w:rPr>
        <w:t>~$1,412,000</w:t>
      </w:r>
      <w:r>
        <w:rPr>
          <w:rFonts w:ascii="Segoe UI" w:hAnsi="Segoe UI" w:cs="Segoe UI"/>
          <w:color w:val="1A1A18"/>
          <w:sz w:val="20"/>
          <w:szCs w:val="20"/>
          <w:shd w:val="clear" w:color="auto" w:fill="FFFFFF"/>
        </w:rPr>
        <w:t>, lasting past 92 with </w:t>
      </w:r>
      <w:r>
        <w:rPr>
          <w:rFonts w:ascii="Segoe UI" w:hAnsi="Segoe UI" w:cs="Segoe UI"/>
          <w:b/>
          <w:bCs/>
          <w:color w:val="1A1A18"/>
          <w:sz w:val="20"/>
          <w:szCs w:val="20"/>
          <w:shd w:val="clear" w:color="auto" w:fill="FFFFFF"/>
        </w:rPr>
        <w:t>~$890,000</w:t>
      </w:r>
      <w:r>
        <w:rPr>
          <w:rFonts w:ascii="Segoe UI" w:hAnsi="Segoe UI" w:cs="Segoe UI"/>
          <w:color w:val="1A1A18"/>
          <w:sz w:val="20"/>
          <w:szCs w:val="20"/>
          <w:shd w:val="clear" w:color="auto" w:fill="FFFFFF"/>
        </w:rPr>
        <w:t xml:space="preserve"> to spare </w:t>
      </w:r>
      <w:r>
        <w:rPr>
          <w:rFonts w:ascii="MS Gothic" w:eastAsia="MS Gothic" w:hAnsi="MS Gothic" w:cs="MS Gothic" w:hint="eastAsia"/>
          <w:color w:val="1A1A18"/>
          <w:sz w:val="20"/>
          <w:szCs w:val="20"/>
          <w:shd w:val="clear" w:color="auto" w:fill="FFFFFF"/>
        </w:rPr>
        <w:t>ⓘ</w:t>
      </w:r>
      <w:r>
        <w:rPr>
          <w:rFonts w:ascii="Segoe UI" w:hAnsi="Segoe UI" w:cs="Segoe UI"/>
          <w:color w:val="1A1A18"/>
          <w:sz w:val="20"/>
          <w:szCs w:val="20"/>
          <w:shd w:val="clear" w:color="auto" w:fill="FFFFFF"/>
        </w:rPr>
        <w:t xml:space="preserve"> ›</w:t>
      </w:r>
    </w:p>
    <w:p w14:paraId="283D1802" w14:textId="77777777" w:rsidR="008C7493" w:rsidRPr="008C7493" w:rsidRDefault="008C7493" w:rsidP="008C7493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Segoe UI" w:hAnsi="Segoe UI" w:cs="Segoe UI"/>
          <w:color w:val="1A1A18"/>
          <w:sz w:val="20"/>
          <w:szCs w:val="20"/>
          <w:shd w:val="clear" w:color="auto" w:fill="FFFFFF"/>
        </w:rPr>
        <w:t xml:space="preserve">Day 1: </w:t>
      </w:r>
      <w:r w:rsidRPr="008C7493">
        <w:rPr>
          <w:rFonts w:ascii="Segoe UI" w:eastAsia="Times New Roman" w:hAnsi="Segoe UI" w:cs="Segoe UI"/>
          <w:b/>
          <w:bCs/>
          <w:i/>
          <w:iCs/>
          <w:color w:val="76766F"/>
          <w:kern w:val="0"/>
          <w:sz w:val="20"/>
          <w:szCs w:val="20"/>
          <w:shd w:val="clear" w:color="auto" w:fill="FFFFFF"/>
          <w14:ligatures w14:val="none"/>
        </w:rPr>
        <w:t>Sample: 84%</w:t>
      </w:r>
      <w:r w:rsidRPr="008C7493">
        <w:rPr>
          <w:rFonts w:ascii="Segoe UI" w:eastAsia="Times New Roman" w:hAnsi="Segoe UI" w:cs="Segoe UI"/>
          <w:i/>
          <w:iCs/>
          <w:color w:val="76766F"/>
          <w:kern w:val="0"/>
          <w:sz w:val="20"/>
          <w:szCs w:val="20"/>
          <w:shd w:val="clear" w:color="auto" w:fill="FFFFFF"/>
          <w14:ligatures w14:val="none"/>
        </w:rPr>
        <w:t> odds of lasting to age 90</w:t>
      </w:r>
    </w:p>
    <w:p w14:paraId="4ACEDF64" w14:textId="77777777" w:rsidR="008C7493" w:rsidRDefault="008C7493" w:rsidP="008C749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66655F"/>
          <w:kern w:val="0"/>
          <w:sz w:val="18"/>
          <w:szCs w:val="18"/>
          <w14:ligatures w14:val="none"/>
        </w:rPr>
      </w:pPr>
      <w:r w:rsidRPr="008C7493">
        <w:rPr>
          <w:rFonts w:ascii="Segoe UI" w:eastAsia="Times New Roman" w:hAnsi="Segoe UI" w:cs="Segoe UI"/>
          <w:color w:val="66655F"/>
          <w:kern w:val="0"/>
          <w:sz w:val="18"/>
          <w:szCs w:val="18"/>
          <w14:ligatures w14:val="none"/>
        </w:rPr>
        <w:t>a sample, not your number — 3 answers make it yours ›</w:t>
      </w:r>
    </w:p>
    <w:p w14:paraId="3592BFD0" w14:textId="77777777" w:rsidR="008C7493" w:rsidRDefault="008C7493" w:rsidP="008C749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66655F"/>
          <w:kern w:val="0"/>
          <w:sz w:val="18"/>
          <w:szCs w:val="18"/>
          <w14:ligatures w14:val="none"/>
        </w:rPr>
      </w:pPr>
    </w:p>
    <w:p w14:paraId="69A8D962" w14:textId="5147C2EF" w:rsidR="008C7493" w:rsidRDefault="008C7493" w:rsidP="008C749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66655F"/>
          <w:kern w:val="0"/>
          <w:sz w:val="18"/>
          <w:szCs w:val="18"/>
          <w14:ligatures w14:val="none"/>
        </w:rPr>
      </w:pPr>
      <w:r>
        <w:rPr>
          <w:rFonts w:ascii="Segoe UI" w:eastAsia="Times New Roman" w:hAnsi="Segoe UI" w:cs="Segoe UI"/>
          <w:color w:val="66655F"/>
          <w:kern w:val="0"/>
          <w:sz w:val="18"/>
          <w:szCs w:val="18"/>
          <w14:ligatures w14:val="none"/>
        </w:rPr>
        <w:t xml:space="preserve">4. Buttons </w:t>
      </w:r>
    </w:p>
    <w:p w14:paraId="024FA94B" w14:textId="1CE27922" w:rsidR="008C7493" w:rsidRDefault="008C7493" w:rsidP="008C749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66655F"/>
          <w:kern w:val="0"/>
          <w:sz w:val="18"/>
          <w:szCs w:val="18"/>
          <w14:ligatures w14:val="none"/>
        </w:rPr>
      </w:pPr>
      <w:r>
        <w:rPr>
          <w:rFonts w:ascii="Segoe UI" w:eastAsia="Times New Roman" w:hAnsi="Segoe UI" w:cs="Segoe UI"/>
          <w:color w:val="66655F"/>
          <w:kern w:val="0"/>
          <w:sz w:val="18"/>
          <w:szCs w:val="18"/>
          <w14:ligatures w14:val="none"/>
        </w:rPr>
        <w:t>Left justified</w:t>
      </w:r>
    </w:p>
    <w:p w14:paraId="36A63913" w14:textId="7F2B466E" w:rsidR="008C7493" w:rsidRPr="008C7493" w:rsidRDefault="008C7493" w:rsidP="008C7493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66655F"/>
          <w:kern w:val="0"/>
          <w:sz w:val="18"/>
          <w:szCs w:val="18"/>
          <w14:ligatures w14:val="none"/>
        </w:rPr>
      </w:pPr>
      <w:r w:rsidRPr="008C7493">
        <w:rPr>
          <w:rFonts w:ascii="Segoe UI" w:eastAsia="Times New Roman" w:hAnsi="Segoe UI" w:cs="Segoe UI"/>
          <w:color w:val="66655F"/>
          <w:kern w:val="0"/>
          <w:sz w:val="18"/>
          <w:szCs w:val="18"/>
          <w14:ligatures w14:val="none"/>
        </w:rPr>
        <w:t>By Category</w:t>
      </w:r>
    </w:p>
    <w:p w14:paraId="5B3DBA67" w14:textId="33C24F94" w:rsidR="008C7493" w:rsidRPr="008C7493" w:rsidRDefault="008C7493" w:rsidP="008C7493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66655F"/>
          <w:kern w:val="0"/>
          <w:sz w:val="18"/>
          <w:szCs w:val="18"/>
          <w14:ligatures w14:val="none"/>
        </w:rPr>
      </w:pPr>
      <w:r w:rsidRPr="008C7493">
        <w:rPr>
          <w:rFonts w:ascii="Segoe UI" w:eastAsia="Times New Roman" w:hAnsi="Segoe UI" w:cs="Segoe UI"/>
          <w:color w:val="66655F"/>
          <w:kern w:val="0"/>
          <w:sz w:val="18"/>
          <w:szCs w:val="18"/>
          <w14:ligatures w14:val="none"/>
        </w:rPr>
        <w:t>By Institution</w:t>
      </w:r>
    </w:p>
    <w:p w14:paraId="472E46F8" w14:textId="7D5CD0EC" w:rsidR="008C7493" w:rsidRDefault="008C7493" w:rsidP="008C7493">
      <w:pPr>
        <w:spacing w:after="0" w:line="240" w:lineRule="auto"/>
        <w:rPr>
          <w:rFonts w:ascii="Segoe UI" w:eastAsia="Times New Roman" w:hAnsi="Segoe UI" w:cs="Segoe UI"/>
          <w:color w:val="1A1A18"/>
          <w:kern w:val="0"/>
          <w:sz w:val="19"/>
          <w:szCs w:val="19"/>
          <w14:ligatures w14:val="none"/>
        </w:rPr>
      </w:pPr>
    </w:p>
    <w:p w14:paraId="4018E917" w14:textId="7D80D90F" w:rsidR="008C7493" w:rsidRDefault="008C7493" w:rsidP="008C7493">
      <w:pPr>
        <w:spacing w:after="0" w:line="240" w:lineRule="auto"/>
        <w:rPr>
          <w:rFonts w:ascii="Segoe UI" w:eastAsia="Times New Roman" w:hAnsi="Segoe UI" w:cs="Segoe UI"/>
          <w:color w:val="1A1A18"/>
          <w:kern w:val="0"/>
          <w:sz w:val="19"/>
          <w:szCs w:val="19"/>
          <w14:ligatures w14:val="none"/>
        </w:rPr>
      </w:pPr>
      <w:r>
        <w:rPr>
          <w:rFonts w:ascii="Segoe UI" w:eastAsia="Times New Roman" w:hAnsi="Segoe UI" w:cs="Segoe UI"/>
          <w:color w:val="1A1A18"/>
          <w:kern w:val="0"/>
          <w:sz w:val="19"/>
          <w:szCs w:val="19"/>
          <w14:ligatures w14:val="none"/>
        </w:rPr>
        <w:t>5. What you own box</w:t>
      </w:r>
    </w:p>
    <w:p w14:paraId="40F983FD" w14:textId="77777777" w:rsidR="008C7493" w:rsidRDefault="008C7493" w:rsidP="008C7493">
      <w:pPr>
        <w:spacing w:after="0" w:line="240" w:lineRule="auto"/>
        <w:rPr>
          <w:rFonts w:ascii="Segoe UI" w:eastAsia="Times New Roman" w:hAnsi="Segoe UI" w:cs="Segoe UI"/>
          <w:color w:val="1A1A18"/>
          <w:kern w:val="0"/>
          <w:sz w:val="19"/>
          <w:szCs w:val="19"/>
          <w14:ligatures w14:val="none"/>
        </w:rPr>
      </w:pPr>
    </w:p>
    <w:p w14:paraId="7C67A6B4" w14:textId="6FC7F7C4" w:rsidR="008C7493" w:rsidRDefault="008C7493" w:rsidP="008C7493">
      <w:pPr>
        <w:pStyle w:val="ListParagraph"/>
        <w:numPr>
          <w:ilvl w:val="0"/>
          <w:numId w:val="4"/>
        </w:numPr>
        <w:spacing w:after="0" w:line="240" w:lineRule="auto"/>
        <w:rPr>
          <w:rFonts w:ascii="Segoe UI" w:eastAsia="Times New Roman" w:hAnsi="Segoe UI" w:cs="Segoe UI"/>
          <w:color w:val="1A1A18"/>
          <w:kern w:val="0"/>
          <w:sz w:val="19"/>
          <w:szCs w:val="19"/>
          <w14:ligatures w14:val="none"/>
        </w:rPr>
      </w:pPr>
      <w:r>
        <w:rPr>
          <w:rFonts w:ascii="Segoe UI" w:eastAsia="Times New Roman" w:hAnsi="Segoe UI" w:cs="Segoe UI"/>
          <w:color w:val="1A1A18"/>
          <w:kern w:val="0"/>
          <w:sz w:val="19"/>
          <w:szCs w:val="19"/>
          <w14:ligatures w14:val="none"/>
        </w:rPr>
        <w:t xml:space="preserve">Title: WHAT YOU </w:t>
      </w:r>
      <w:proofErr w:type="gramStart"/>
      <w:r>
        <w:rPr>
          <w:rFonts w:ascii="Segoe UI" w:eastAsia="Times New Roman" w:hAnsi="Segoe UI" w:cs="Segoe UI"/>
          <w:color w:val="1A1A18"/>
          <w:kern w:val="0"/>
          <w:sz w:val="19"/>
          <w:szCs w:val="19"/>
          <w14:ligatures w14:val="none"/>
        </w:rPr>
        <w:t>OWN</w:t>
      </w:r>
      <w:r w:rsidR="00A539D3">
        <w:rPr>
          <w:rFonts w:ascii="Segoe UI" w:eastAsia="Times New Roman" w:hAnsi="Segoe UI" w:cs="Segoe UI"/>
          <w:color w:val="1A1A18"/>
          <w:kern w:val="0"/>
          <w:sz w:val="19"/>
          <w:szCs w:val="19"/>
          <w14:ligatures w14:val="none"/>
        </w:rPr>
        <w:t xml:space="preserve"> ;</w:t>
      </w:r>
      <w:proofErr w:type="gramEnd"/>
      <w:r w:rsidR="00A539D3">
        <w:rPr>
          <w:rFonts w:ascii="Segoe UI" w:eastAsia="Times New Roman" w:hAnsi="Segoe UI" w:cs="Segoe UI"/>
          <w:color w:val="1A1A18"/>
          <w:kern w:val="0"/>
          <w:sz w:val="19"/>
          <w:szCs w:val="19"/>
          <w14:ligatures w14:val="none"/>
        </w:rPr>
        <w:t xml:space="preserve"> amount total value of all assets. $xxx right justified. Use table format to make sure all $ right justified and in one line. Titel background dark green color. </w:t>
      </w:r>
    </w:p>
    <w:p w14:paraId="6DF78791" w14:textId="301AB36C" w:rsidR="00A539D3" w:rsidRDefault="00A539D3" w:rsidP="008C7493">
      <w:pPr>
        <w:pStyle w:val="ListParagraph"/>
        <w:numPr>
          <w:ilvl w:val="0"/>
          <w:numId w:val="4"/>
        </w:numPr>
        <w:spacing w:after="0" w:line="240" w:lineRule="auto"/>
        <w:rPr>
          <w:rFonts w:ascii="Segoe UI" w:eastAsia="Times New Roman" w:hAnsi="Segoe UI" w:cs="Segoe UI"/>
          <w:color w:val="1A1A18"/>
          <w:kern w:val="0"/>
          <w:sz w:val="19"/>
          <w:szCs w:val="19"/>
          <w14:ligatures w14:val="none"/>
        </w:rPr>
      </w:pPr>
      <w:r>
        <w:rPr>
          <w:rFonts w:ascii="Segoe UI" w:eastAsia="Times New Roman" w:hAnsi="Segoe UI" w:cs="Segoe UI"/>
          <w:color w:val="1A1A18"/>
          <w:kern w:val="0"/>
          <w:sz w:val="19"/>
          <w:szCs w:val="19"/>
          <w14:ligatures w14:val="none"/>
        </w:rPr>
        <w:t xml:space="preserve">Donut – put % and labels on donut. Use colors from UX design document to ensure blind can read. </w:t>
      </w:r>
    </w:p>
    <w:p w14:paraId="1E81209A" w14:textId="7A6AA2E5" w:rsidR="00A539D3" w:rsidRPr="00A539D3" w:rsidRDefault="00A539D3" w:rsidP="00A539D3">
      <w:pPr>
        <w:pStyle w:val="ListParagraph"/>
        <w:numPr>
          <w:ilvl w:val="0"/>
          <w:numId w:val="4"/>
        </w:numPr>
        <w:spacing w:after="0" w:line="240" w:lineRule="auto"/>
        <w:rPr>
          <w:rFonts w:ascii="Segoe UI" w:eastAsia="Times New Roman" w:hAnsi="Segoe UI" w:cs="Segoe UI"/>
          <w:color w:val="1A1A18"/>
          <w:kern w:val="0"/>
          <w:sz w:val="19"/>
          <w:szCs w:val="19"/>
          <w14:ligatures w14:val="none"/>
        </w:rPr>
      </w:pPr>
      <w:r>
        <w:rPr>
          <w:rFonts w:ascii="Segoe UI" w:eastAsia="Times New Roman" w:hAnsi="Segoe UI" w:cs="Segoe UI"/>
          <w:color w:val="1A1A18"/>
          <w:kern w:val="0"/>
          <w:sz w:val="19"/>
          <w:szCs w:val="19"/>
          <w14:ligatures w14:val="none"/>
        </w:rPr>
        <w:lastRenderedPageBreak/>
        <w:t xml:space="preserve">Below the donut: </w:t>
      </w:r>
    </w:p>
    <w:p w14:paraId="6C32BEEC" w14:textId="77777777" w:rsidR="008C7493" w:rsidRDefault="008C7493" w:rsidP="008C7493">
      <w:pPr>
        <w:spacing w:after="0" w:line="240" w:lineRule="auto"/>
        <w:rPr>
          <w:rFonts w:ascii="Segoe UI" w:eastAsia="Times New Roman" w:hAnsi="Segoe UI" w:cs="Segoe UI"/>
          <w:color w:val="1A1A18"/>
          <w:kern w:val="0"/>
          <w:sz w:val="19"/>
          <w:szCs w:val="19"/>
          <w14:ligatures w14:val="none"/>
        </w:rPr>
      </w:pPr>
    </w:p>
    <w:p w14:paraId="52D3A0C8" w14:textId="77777777" w:rsidR="008C7493" w:rsidRPr="008C7493" w:rsidRDefault="008C7493" w:rsidP="008C7493">
      <w:pPr>
        <w:spacing w:after="0" w:line="240" w:lineRule="auto"/>
        <w:rPr>
          <w:rFonts w:ascii="Segoe UI" w:eastAsia="Times New Roman" w:hAnsi="Segoe UI" w:cs="Segoe UI"/>
          <w:color w:val="1A1A18"/>
          <w:kern w:val="0"/>
          <w:sz w:val="19"/>
          <w:szCs w:val="19"/>
          <w14:ligatures w14:val="none"/>
        </w:rPr>
      </w:pPr>
    </w:p>
    <w:p w14:paraId="38941ADB" w14:textId="77777777" w:rsidR="008C7493" w:rsidRDefault="008C7493" w:rsidP="008C7493"/>
    <w:sectPr w:rsidR="008C74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B697F1B"/>
    <w:multiLevelType w:val="hybridMultilevel"/>
    <w:tmpl w:val="E55EE12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EA22B2"/>
    <w:multiLevelType w:val="hybridMultilevel"/>
    <w:tmpl w:val="DDACA2D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F84988"/>
    <w:multiLevelType w:val="hybridMultilevel"/>
    <w:tmpl w:val="76B4373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E609E4"/>
    <w:multiLevelType w:val="hybridMultilevel"/>
    <w:tmpl w:val="C846B20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416678927">
    <w:abstractNumId w:val="3"/>
  </w:num>
  <w:num w:numId="2" w16cid:durableId="65540743">
    <w:abstractNumId w:val="1"/>
  </w:num>
  <w:num w:numId="3" w16cid:durableId="230043518">
    <w:abstractNumId w:val="2"/>
  </w:num>
  <w:num w:numId="4" w16cid:durableId="193882944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BB6"/>
    <w:rsid w:val="00820F32"/>
    <w:rsid w:val="008C7493"/>
    <w:rsid w:val="00A539D3"/>
    <w:rsid w:val="00A97B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C8E9E0"/>
  <w15:chartTrackingRefBased/>
  <w15:docId w15:val="{1B528E22-EE34-A042-A59E-AD43AFD960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7B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7B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7B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7B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7B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7B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7B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7B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7B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7B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7B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7B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7B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7B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7B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7B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7B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7B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7B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7B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7B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7B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7B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7B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7B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7B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7B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7B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7B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248</Words>
  <Characters>1414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2026-08-10T22:20:00Z</dcterms:created>
  <dcterms:modified xsi:type="dcterms:W3CDTF">2026-08-10T22:46:00Z</dcterms:modified>
</cp:coreProperties>
</file>