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936E8D" w:rsidRDefault="00936E8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936E8D" w:rsidRDefault="00936E8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936E8D" w:rsidRDefault="00936E8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936E8D" w:rsidRDefault="00936E8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936E8D" w:rsidRDefault="00936E8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936E8D" w:rsidRDefault="00936E8D"/>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936E8D" w:rsidRPr="006D704A" w:rsidRDefault="00936E8D"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936E8D" w:rsidRPr="006D704A" w:rsidRDefault="00936E8D"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B40EB13" w14:textId="0DC99AF3" w:rsidR="00B74518" w:rsidRPr="0040754F" w:rsidRDefault="0039192A">
          <w:pPr>
            <w:pStyle w:val="TOC1"/>
            <w:tabs>
              <w:tab w:val="right" w:leader="dot" w:pos="9350"/>
            </w:tabs>
            <w:rPr>
              <w:rFonts w:eastAsiaTheme="minorEastAsia"/>
              <w:noProof/>
              <w:lang w:val="en-GB"/>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331469" w:history="1">
            <w:r w:rsidR="00B74518" w:rsidRPr="0040754F">
              <w:rPr>
                <w:rStyle w:val="Hyperlink"/>
                <w:noProof/>
                <w:lang w:val="en-GB"/>
              </w:rPr>
              <w:t>Considered Methods for Balancing the Space Filling Algorithm</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_Toc511331469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w:t>
            </w:r>
            <w:r w:rsidR="00B74518" w:rsidRPr="0040754F">
              <w:rPr>
                <w:noProof/>
                <w:webHidden/>
                <w:lang w:val="en-GB"/>
              </w:rPr>
              <w:fldChar w:fldCharType="end"/>
            </w:r>
          </w:hyperlink>
        </w:p>
        <w:p w14:paraId="14871E7C" w14:textId="251E6CD0" w:rsidR="00B74518" w:rsidRPr="0040754F" w:rsidRDefault="00936E8D">
          <w:pPr>
            <w:pStyle w:val="TOC1"/>
            <w:tabs>
              <w:tab w:val="right" w:leader="dot" w:pos="9350"/>
            </w:tabs>
            <w:rPr>
              <w:rFonts w:eastAsiaTheme="minorEastAsia"/>
              <w:noProof/>
              <w:lang w:val="en-GB"/>
            </w:rPr>
          </w:pPr>
          <w:hyperlink w:anchor="_Toc511331470" w:history="1">
            <w:r w:rsidR="00B74518" w:rsidRPr="0040754F">
              <w:rPr>
                <w:rStyle w:val="Hyperlink"/>
                <w:noProof/>
                <w:lang w:val="en-GB"/>
              </w:rPr>
              <w:t>Setting-Up a Plugin in Unreal Engine 4 (UE4)</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_Toc511331470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5</w:t>
            </w:r>
            <w:r w:rsidR="00B74518" w:rsidRPr="0040754F">
              <w:rPr>
                <w:noProof/>
                <w:webHidden/>
                <w:lang w:val="en-GB"/>
              </w:rPr>
              <w:fldChar w:fldCharType="end"/>
            </w:r>
          </w:hyperlink>
        </w:p>
        <w:p w14:paraId="1EA92D2D" w14:textId="67DEC613" w:rsidR="00B74518" w:rsidRPr="0040754F" w:rsidRDefault="00936E8D">
          <w:pPr>
            <w:pStyle w:val="TOC1"/>
            <w:tabs>
              <w:tab w:val="right" w:leader="dot" w:pos="9350"/>
            </w:tabs>
            <w:rPr>
              <w:rFonts w:eastAsiaTheme="minorEastAsia"/>
              <w:noProof/>
              <w:lang w:val="en-GB"/>
            </w:rPr>
          </w:pPr>
          <w:hyperlink w:anchor="_Toc511331471" w:history="1">
            <w:r w:rsidR="00B74518" w:rsidRPr="0040754F">
              <w:rPr>
                <w:rStyle w:val="Hyperlink"/>
                <w:noProof/>
                <w:lang w:val="en-GB"/>
              </w:rPr>
              <w:t>Balanced FPS Level Generation System</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_Toc511331471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7</w:t>
            </w:r>
            <w:r w:rsidR="00B74518" w:rsidRPr="0040754F">
              <w:rPr>
                <w:noProof/>
                <w:webHidden/>
                <w:lang w:val="en-GB"/>
              </w:rPr>
              <w:fldChar w:fldCharType="end"/>
            </w:r>
          </w:hyperlink>
        </w:p>
        <w:p w14:paraId="5B36DEAE" w14:textId="5899A050" w:rsidR="00B74518" w:rsidRPr="0040754F" w:rsidRDefault="00936E8D">
          <w:pPr>
            <w:pStyle w:val="TOC2"/>
            <w:tabs>
              <w:tab w:val="right" w:leader="dot" w:pos="9350"/>
            </w:tabs>
            <w:rPr>
              <w:rFonts w:eastAsiaTheme="minorEastAsia"/>
              <w:noProof/>
              <w:lang w:val="en-GB"/>
            </w:rPr>
          </w:pPr>
          <w:hyperlink w:anchor="_Toc511331472" w:history="1">
            <w:r w:rsidR="00B74518" w:rsidRPr="0040754F">
              <w:rPr>
                <w:rStyle w:val="Hyperlink"/>
                <w:noProof/>
                <w:lang w:val="en-GB"/>
              </w:rPr>
              <w:t>First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10</w:t>
            </w:r>
            <w:r w:rsidR="00B74518" w:rsidRPr="0040754F">
              <w:rPr>
                <w:noProof/>
                <w:webHidden/>
                <w:lang w:val="en-GB"/>
              </w:rPr>
              <w:fldChar w:fldCharType="end"/>
            </w:r>
          </w:hyperlink>
        </w:p>
        <w:p w14:paraId="6309900D" w14:textId="71D3B664" w:rsidR="00B74518" w:rsidRPr="0040754F" w:rsidRDefault="00936E8D">
          <w:pPr>
            <w:pStyle w:val="TOC2"/>
            <w:tabs>
              <w:tab w:val="right" w:leader="dot" w:pos="9350"/>
            </w:tabs>
            <w:rPr>
              <w:rFonts w:eastAsiaTheme="minorEastAsia"/>
              <w:noProof/>
              <w:lang w:val="en-GB"/>
            </w:rPr>
          </w:pPr>
          <w:hyperlink w:anchor="_Toc511331473" w:history="1">
            <w:r w:rsidR="00B74518" w:rsidRPr="0040754F">
              <w:rPr>
                <w:rStyle w:val="Hyperlink"/>
                <w:noProof/>
                <w:lang w:val="en-GB"/>
              </w:rPr>
              <w:t>Second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_Toc511331473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11</w:t>
            </w:r>
            <w:r w:rsidR="00B74518" w:rsidRPr="0040754F">
              <w:rPr>
                <w:noProof/>
                <w:webHidden/>
                <w:lang w:val="en-GB"/>
              </w:rPr>
              <w:fldChar w:fldCharType="end"/>
            </w:r>
          </w:hyperlink>
        </w:p>
        <w:p w14:paraId="00E83092" w14:textId="531040BE" w:rsidR="00B74518" w:rsidRPr="0040754F" w:rsidRDefault="00936E8D">
          <w:pPr>
            <w:pStyle w:val="TOC2"/>
            <w:tabs>
              <w:tab w:val="right" w:leader="dot" w:pos="9350"/>
            </w:tabs>
            <w:rPr>
              <w:rFonts w:eastAsiaTheme="minorEastAsia"/>
              <w:noProof/>
              <w:lang w:val="en-GB"/>
            </w:rPr>
          </w:pPr>
          <w:hyperlink w:anchor="_Toc511331474" w:history="1">
            <w:r w:rsidR="00B74518" w:rsidRPr="0040754F">
              <w:rPr>
                <w:rStyle w:val="Hyperlink"/>
                <w:noProof/>
                <w:lang w:val="en-GB"/>
              </w:rPr>
              <w:t>Third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_Toc511331474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11</w:t>
            </w:r>
            <w:r w:rsidR="00B74518" w:rsidRPr="0040754F">
              <w:rPr>
                <w:noProof/>
                <w:webHidden/>
                <w:lang w:val="en-GB"/>
              </w:rPr>
              <w:fldChar w:fldCharType="end"/>
            </w:r>
          </w:hyperlink>
        </w:p>
        <w:p w14:paraId="669C0F74" w14:textId="15E06629" w:rsidR="00B74518" w:rsidRPr="0040754F" w:rsidRDefault="00936E8D">
          <w:pPr>
            <w:pStyle w:val="TOC1"/>
            <w:tabs>
              <w:tab w:val="right" w:leader="dot" w:pos="9350"/>
            </w:tabs>
            <w:rPr>
              <w:rFonts w:eastAsiaTheme="minorEastAsia"/>
              <w:noProof/>
              <w:lang w:val="en-GB"/>
            </w:rPr>
          </w:pPr>
          <w:hyperlink w:anchor="_Toc511331482" w:history="1">
            <w:r w:rsidR="00B74518" w:rsidRPr="0040754F">
              <w:rPr>
                <w:rStyle w:val="Hyperlink"/>
                <w:noProof/>
                <w:lang w:val="en-GB"/>
              </w:rPr>
              <w:t>Screenshots from the Implementation</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12</w:t>
            </w:r>
            <w:r w:rsidR="00B74518" w:rsidRPr="0040754F">
              <w:rPr>
                <w:noProof/>
                <w:webHidden/>
                <w:lang w:val="en-GB"/>
              </w:rPr>
              <w:fldChar w:fldCharType="end"/>
            </w:r>
          </w:hyperlink>
        </w:p>
        <w:p w14:paraId="0C09BAC0" w14:textId="10A72697" w:rsidR="00B74518" w:rsidRPr="0040754F" w:rsidRDefault="00936E8D">
          <w:pPr>
            <w:pStyle w:val="TOC1"/>
            <w:tabs>
              <w:tab w:val="right" w:leader="dot" w:pos="9350"/>
            </w:tabs>
            <w:rPr>
              <w:rFonts w:eastAsiaTheme="minorEastAsia"/>
              <w:noProof/>
              <w:lang w:val="en-GB"/>
            </w:rPr>
          </w:pPr>
          <w:hyperlink w:anchor="_Toc511331483" w:history="1">
            <w:r w:rsidR="00B74518" w:rsidRPr="0040754F">
              <w:rPr>
                <w:rStyle w:val="Hyperlink"/>
                <w:noProof/>
                <w:lang w:val="en-GB"/>
              </w:rPr>
              <w:t>Improvements to the First Prototype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_Toc511331483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13</w:t>
            </w:r>
            <w:r w:rsidR="00B74518" w:rsidRPr="0040754F">
              <w:rPr>
                <w:noProof/>
                <w:webHidden/>
                <w:lang w:val="en-GB"/>
              </w:rPr>
              <w:fldChar w:fldCharType="end"/>
            </w:r>
          </w:hyperlink>
        </w:p>
        <w:p w14:paraId="6C4DFC03" w14:textId="3CB30B37" w:rsidR="00B74518" w:rsidRPr="0040754F" w:rsidRDefault="00936E8D">
          <w:pPr>
            <w:pStyle w:val="TOC2"/>
            <w:tabs>
              <w:tab w:val="right" w:leader="dot" w:pos="9350"/>
            </w:tabs>
            <w:rPr>
              <w:rFonts w:eastAsiaTheme="minorEastAsia"/>
              <w:noProof/>
              <w:lang w:val="en-GB"/>
            </w:rPr>
          </w:pPr>
          <w:hyperlink w:anchor="_Toc511331484" w:history="1">
            <w:r w:rsidR="00B74518" w:rsidRPr="0040754F">
              <w:rPr>
                <w:rStyle w:val="Hyperlink"/>
                <w:noProof/>
                <w:lang w:val="en-GB"/>
              </w:rPr>
              <w:t>Level Generation Heuristics: First Phase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_Toc511331484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13</w:t>
            </w:r>
            <w:r w:rsidR="00B74518" w:rsidRPr="0040754F">
              <w:rPr>
                <w:noProof/>
                <w:webHidden/>
                <w:lang w:val="en-GB"/>
              </w:rPr>
              <w:fldChar w:fldCharType="end"/>
            </w:r>
          </w:hyperlink>
        </w:p>
        <w:p w14:paraId="06C9FC00" w14:textId="4A3E68EC" w:rsidR="00B74518" w:rsidRPr="0040754F" w:rsidRDefault="00936E8D">
          <w:pPr>
            <w:pStyle w:val="TOC2"/>
            <w:tabs>
              <w:tab w:val="right" w:leader="dot" w:pos="9350"/>
            </w:tabs>
            <w:rPr>
              <w:rFonts w:eastAsiaTheme="minorEastAsia"/>
              <w:noProof/>
              <w:lang w:val="en-GB"/>
            </w:rPr>
          </w:pPr>
          <w:hyperlink w:anchor="_Toc511331485" w:history="1">
            <w:r w:rsidR="00B74518" w:rsidRPr="0040754F">
              <w:rPr>
                <w:rStyle w:val="Hyperlink"/>
                <w:noProof/>
                <w:lang w:val="en-GB"/>
              </w:rPr>
              <w:t>First Phase Conclusions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_Toc511331485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15</w:t>
            </w:r>
            <w:r w:rsidR="00B74518" w:rsidRPr="0040754F">
              <w:rPr>
                <w:noProof/>
                <w:webHidden/>
                <w:lang w:val="en-GB"/>
              </w:rPr>
              <w:fldChar w:fldCharType="end"/>
            </w:r>
          </w:hyperlink>
        </w:p>
        <w:p w14:paraId="0DD537B0" w14:textId="047293DE" w:rsidR="00B74518" w:rsidRPr="0040754F" w:rsidRDefault="00936E8D">
          <w:pPr>
            <w:pStyle w:val="TOC3"/>
            <w:tabs>
              <w:tab w:val="right" w:leader="dot" w:pos="9350"/>
            </w:tabs>
            <w:rPr>
              <w:rFonts w:eastAsiaTheme="minorEastAsia"/>
              <w:noProof/>
              <w:lang w:val="en-GB"/>
            </w:rPr>
          </w:pPr>
          <w:hyperlink w:anchor="_Toc511331486" w:history="1">
            <w:r w:rsidR="00B74518" w:rsidRPr="0040754F">
              <w:rPr>
                <w:rStyle w:val="Hyperlink"/>
                <w:noProof/>
                <w:lang w:val="en-GB"/>
              </w:rPr>
              <w:t>First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_Toc511331486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17</w:t>
            </w:r>
            <w:r w:rsidR="00B74518" w:rsidRPr="0040754F">
              <w:rPr>
                <w:noProof/>
                <w:webHidden/>
                <w:lang w:val="en-GB"/>
              </w:rPr>
              <w:fldChar w:fldCharType="end"/>
            </w:r>
          </w:hyperlink>
        </w:p>
        <w:p w14:paraId="47C60A71" w14:textId="7451E38A" w:rsidR="00B74518" w:rsidRPr="0040754F" w:rsidRDefault="00936E8D">
          <w:pPr>
            <w:pStyle w:val="TOC3"/>
            <w:tabs>
              <w:tab w:val="right" w:leader="dot" w:pos="9350"/>
            </w:tabs>
            <w:rPr>
              <w:rFonts w:eastAsiaTheme="minorEastAsia"/>
              <w:noProof/>
              <w:lang w:val="en-GB"/>
            </w:rPr>
          </w:pPr>
          <w:hyperlink w:anchor="_Toc511331487" w:history="1">
            <w:r w:rsidR="00B74518" w:rsidRPr="0040754F">
              <w:rPr>
                <w:rStyle w:val="Hyperlink"/>
                <w:noProof/>
                <w:lang w:val="en-GB"/>
              </w:rPr>
              <w:t>Second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_Toc511331487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17</w:t>
            </w:r>
            <w:r w:rsidR="00B74518" w:rsidRPr="0040754F">
              <w:rPr>
                <w:noProof/>
                <w:webHidden/>
                <w:lang w:val="en-GB"/>
              </w:rPr>
              <w:fldChar w:fldCharType="end"/>
            </w:r>
          </w:hyperlink>
        </w:p>
        <w:p w14:paraId="138B7109" w14:textId="345B8EA8" w:rsidR="00B74518" w:rsidRPr="0040754F" w:rsidRDefault="00936E8D">
          <w:pPr>
            <w:pStyle w:val="TOC3"/>
            <w:tabs>
              <w:tab w:val="right" w:leader="dot" w:pos="9350"/>
            </w:tabs>
            <w:rPr>
              <w:rFonts w:eastAsiaTheme="minorEastAsia"/>
              <w:noProof/>
              <w:lang w:val="en-GB"/>
            </w:rPr>
          </w:pPr>
          <w:hyperlink w:anchor="_Toc511331488" w:history="1">
            <w:r w:rsidR="00B74518" w:rsidRPr="0040754F">
              <w:rPr>
                <w:rStyle w:val="Hyperlink"/>
                <w:noProof/>
                <w:lang w:val="en-GB"/>
              </w:rPr>
              <w:t>Third Row</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_Toc511331488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18</w:t>
            </w:r>
            <w:r w:rsidR="00B74518" w:rsidRPr="0040754F">
              <w:rPr>
                <w:noProof/>
                <w:webHidden/>
                <w:lang w:val="en-GB"/>
              </w:rPr>
              <w:fldChar w:fldCharType="end"/>
            </w:r>
          </w:hyperlink>
        </w:p>
        <w:p w14:paraId="677C33E5" w14:textId="4F68F59B" w:rsidR="00B74518" w:rsidRPr="0040754F" w:rsidRDefault="00936E8D">
          <w:pPr>
            <w:pStyle w:val="TOC2"/>
            <w:tabs>
              <w:tab w:val="right" w:leader="dot" w:pos="9350"/>
            </w:tabs>
            <w:rPr>
              <w:rFonts w:eastAsiaTheme="minorEastAsia"/>
              <w:noProof/>
              <w:lang w:val="en-GB"/>
            </w:rPr>
          </w:pPr>
          <w:hyperlink w:anchor="_Toc511331489" w:history="1">
            <w:r w:rsidR="00B74518" w:rsidRPr="0040754F">
              <w:rPr>
                <w:rStyle w:val="Hyperlink"/>
                <w:noProof/>
                <w:lang w:val="en-GB"/>
              </w:rPr>
              <w:t>Adding New Wang Tiles to the Set: Second Phase</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_Toc511331489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19</w:t>
            </w:r>
            <w:r w:rsidR="00B74518" w:rsidRPr="0040754F">
              <w:rPr>
                <w:noProof/>
                <w:webHidden/>
                <w:lang w:val="en-GB"/>
              </w:rPr>
              <w:fldChar w:fldCharType="end"/>
            </w:r>
          </w:hyperlink>
        </w:p>
        <w:p w14:paraId="22DFB8ED" w14:textId="6FAA98E7" w:rsidR="00B74518" w:rsidRPr="0040754F" w:rsidRDefault="00936E8D">
          <w:pPr>
            <w:pStyle w:val="TOC2"/>
            <w:tabs>
              <w:tab w:val="right" w:leader="dot" w:pos="9350"/>
            </w:tabs>
            <w:rPr>
              <w:rFonts w:eastAsiaTheme="minorEastAsia"/>
              <w:noProof/>
              <w:lang w:val="en-GB"/>
            </w:rPr>
          </w:pPr>
          <w:hyperlink w:anchor="_Toc511331490" w:history="1">
            <w:r w:rsidR="00B74518" w:rsidRPr="0040754F">
              <w:rPr>
                <w:rStyle w:val="Hyperlink"/>
                <w:noProof/>
                <w:lang w:val="en-GB"/>
              </w:rPr>
              <w:t>Second Phase Conclusions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_Toc511331490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21</w:t>
            </w:r>
            <w:r w:rsidR="00B74518" w:rsidRPr="0040754F">
              <w:rPr>
                <w:noProof/>
                <w:webHidden/>
                <w:lang w:val="en-GB"/>
              </w:rPr>
              <w:fldChar w:fldCharType="end"/>
            </w:r>
          </w:hyperlink>
        </w:p>
        <w:p w14:paraId="7BC622AD" w14:textId="2555EFE2" w:rsidR="00B74518" w:rsidRPr="0040754F" w:rsidRDefault="00936E8D">
          <w:pPr>
            <w:pStyle w:val="TOC1"/>
            <w:tabs>
              <w:tab w:val="right" w:leader="dot" w:pos="9350"/>
            </w:tabs>
            <w:rPr>
              <w:rFonts w:eastAsiaTheme="minorEastAsia"/>
              <w:noProof/>
              <w:lang w:val="en-GB"/>
            </w:rPr>
          </w:pPr>
          <w:hyperlink w:anchor="_Toc511331491" w:history="1">
            <w:r w:rsidR="00B74518" w:rsidRPr="0040754F">
              <w:rPr>
                <w:rStyle w:val="Hyperlink"/>
                <w:noProof/>
                <w:lang w:val="en-GB"/>
              </w:rPr>
              <w:t>Bibliography</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_Toc511331491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23</w:t>
            </w:r>
            <w:r w:rsidR="00B74518" w:rsidRPr="0040754F">
              <w:rPr>
                <w:noProof/>
                <w:webHidden/>
                <w:lang w:val="en-GB"/>
              </w:rPr>
              <w:fldChar w:fldCharType="end"/>
            </w:r>
          </w:hyperlink>
        </w:p>
        <w:p w14:paraId="7B2D4B18" w14:textId="3DC47374" w:rsidR="00B74518" w:rsidRPr="0040754F" w:rsidRDefault="00936E8D">
          <w:pPr>
            <w:pStyle w:val="TOC1"/>
            <w:tabs>
              <w:tab w:val="right" w:leader="dot" w:pos="9350"/>
            </w:tabs>
            <w:rPr>
              <w:rFonts w:eastAsiaTheme="minorEastAsia"/>
              <w:noProof/>
              <w:lang w:val="en-GB"/>
            </w:rPr>
          </w:pPr>
          <w:hyperlink w:anchor="_Toc511331492" w:history="1">
            <w:r w:rsidR="00B74518" w:rsidRPr="0040754F">
              <w:rPr>
                <w:rStyle w:val="Hyperlink"/>
                <w:noProof/>
                <w:lang w:val="en-GB"/>
              </w:rPr>
              <w:t>References</w:t>
            </w:r>
            <w:r w:rsidR="00B74518" w:rsidRPr="0040754F">
              <w:rPr>
                <w:noProof/>
                <w:webHidden/>
                <w:lang w:val="en-GB"/>
              </w:rPr>
              <w:tab/>
            </w:r>
            <w:r w:rsidR="00B74518" w:rsidRPr="0040754F">
              <w:rPr>
                <w:noProof/>
                <w:webHidden/>
                <w:lang w:val="en-GB"/>
              </w:rPr>
              <w:fldChar w:fldCharType="begin"/>
            </w:r>
            <w:r w:rsidR="00B74518" w:rsidRPr="0040754F">
              <w:rPr>
                <w:noProof/>
                <w:webHidden/>
                <w:lang w:val="en-GB"/>
              </w:rPr>
              <w:instrText xml:space="preserve"> PAGEREF _Toc511331492 \h </w:instrText>
            </w:r>
            <w:r w:rsidR="00B74518" w:rsidRPr="0040754F">
              <w:rPr>
                <w:noProof/>
                <w:webHidden/>
                <w:lang w:val="en-GB"/>
              </w:rPr>
            </w:r>
            <w:r w:rsidR="00B74518" w:rsidRPr="0040754F">
              <w:rPr>
                <w:noProof/>
                <w:webHidden/>
                <w:lang w:val="en-GB"/>
              </w:rPr>
              <w:fldChar w:fldCharType="separate"/>
            </w:r>
            <w:r w:rsidR="00B74518" w:rsidRPr="0040754F">
              <w:rPr>
                <w:noProof/>
                <w:webHidden/>
                <w:lang w:val="en-GB"/>
              </w:rPr>
              <w:t>24</w:t>
            </w:r>
            <w:r w:rsidR="00B74518" w:rsidRPr="0040754F">
              <w:rPr>
                <w:noProof/>
                <w:webHidden/>
                <w:lang w:val="en-GB"/>
              </w:rPr>
              <w:fldChar w:fldCharType="end"/>
            </w:r>
          </w:hyperlink>
        </w:p>
        <w:p w14:paraId="32F7B0DC" w14:textId="13A02136"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331469"/>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77777777" w:rsidR="00A50092" w:rsidRPr="0040754F" w:rsidRDefault="00936E8D"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1341A38D" w:rsidR="00A50092" w:rsidRPr="0040754F"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density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density.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674CC02"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E19D5FA" w14:textId="4538423D" w:rsidR="00A50092" w:rsidRPr="0040754F"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 xml:space="preserve">for ease of understanding, this is simply the number of edges </w:t>
      </w:r>
      <w:r w:rsidR="00516BF1" w:rsidRPr="0040754F">
        <w:rPr>
          <w:lang w:val="en-GB"/>
        </w:rPr>
        <w:t>opposite</w:t>
      </w:r>
      <w:r w:rsidR="00486348" w:rsidRPr="0040754F">
        <w:rPr>
          <w:lang w:val="en-GB"/>
        </w:rPr>
        <w:t xml:space="preserve"> to edge j, not including the ‘virtual’ edges of the Level-Generation Area</w:t>
      </w:r>
      <w:r w:rsidR="00A32E5C" w:rsidRPr="0040754F">
        <w:rPr>
          <w:lang w:val="en-GB"/>
        </w:rPr>
        <w:t xml:space="preserve"> and not including the edges</w:t>
      </w:r>
      <w:r w:rsidR="00486348" w:rsidRPr="0040754F">
        <w:rPr>
          <w:lang w:val="en-GB"/>
        </w:rPr>
        <w:t>)</w:t>
      </w:r>
      <w:r w:rsidRPr="0040754F">
        <w:rPr>
          <w:lang w:val="en-GB"/>
        </w:rPr>
        <w:t>.</w:t>
      </w:r>
      <w:r w:rsidR="00486348" w:rsidRPr="0040754F">
        <w:rPr>
          <w:lang w:val="en-GB"/>
        </w:rPr>
        <w:t xml:space="preserve"> An example run-through of this calculation is as follows (using </w:t>
      </w:r>
      <w:r w:rsidR="00486348" w:rsidRPr="0040754F">
        <w:rPr>
          <w:rFonts w:cstheme="minorHAnsi"/>
          <w:lang w:val="en-GB"/>
        </w:rPr>
        <w:t>δ</w:t>
      </w:r>
      <w:r w:rsidR="00486348" w:rsidRPr="0040754F">
        <w:rPr>
          <w:rFonts w:cstheme="minorHAnsi"/>
          <w:vertAlign w:val="subscript"/>
          <w:lang w:val="en-GB"/>
        </w:rPr>
        <w:t xml:space="preserve">MAX </w:t>
      </w:r>
      <w:r w:rsidR="00486348" w:rsidRPr="0040754F">
        <w:rPr>
          <w:lang w:val="en-GB"/>
        </w:rPr>
        <w:t>equating to 5, as in the above sample calculation and a bottom-left corner zone being considered as the node):</w:t>
      </w:r>
      <w:r w:rsidR="00486348"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=0.6</m:t>
        </m:r>
      </m:oMath>
      <w:r w:rsidR="00486348" w:rsidRPr="0040754F">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936E8D"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331470"/>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331471"/>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936E8D"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331472"/>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331473"/>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331474"/>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331482"/>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331483"/>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331484"/>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331485"/>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331486"/>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331487"/>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331488"/>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331489"/>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2F786500"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C11247" w:rsidRPr="0040754F">
        <w:rPr>
          <w:lang w:val="en-GB"/>
        </w:rPr>
        <w:t>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331490"/>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r w:rsidRPr="0040754F">
        <w:rPr>
          <w:lang w:val="en-GB"/>
        </w:rPr>
        <w:lastRenderedPageBreak/>
        <w:t>Phase Three: Balancing the Placement of Zones</w:t>
      </w:r>
    </w:p>
    <w:p w14:paraId="4FC8D7E0" w14:textId="43DAB840" w:rsidR="00FB26D9" w:rsidRPr="0040754F" w:rsidRDefault="00FB26D9" w:rsidP="00FB26D9">
      <w:pPr>
        <w:pStyle w:val="Heading2"/>
        <w:rPr>
          <w:lang w:val="en-GB"/>
        </w:rPr>
      </w:pPr>
      <w:r w:rsidRPr="0040754F">
        <w:rPr>
          <w:lang w:val="en-GB"/>
        </w:rPr>
        <w:t xml:space="preserve">Considering Zone Defensiveness, Flanking and Dispersion </w:t>
      </w:r>
      <w:r w:rsidR="00855771">
        <w:rPr>
          <w:lang w:val="en-GB"/>
        </w:rPr>
        <w:t>Coefficient</w:t>
      </w:r>
      <w:r w:rsidRPr="0040754F">
        <w:rPr>
          <w:lang w:val="en-GB"/>
        </w:rPr>
        <w:t>s</w:t>
      </w:r>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46733453"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DB664C"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xml:space="preserve">, the follow equation will be used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 </w:t>
      </w:r>
      <w:r w:rsidR="0040754F" w:rsidRPr="0040754F">
        <w:rPr>
          <w:rStyle w:val="SubtleReference"/>
          <w:lang w:val="en-GB"/>
        </w:rPr>
        <w:t>(Revision Maths, 2018)</w:t>
      </w:r>
    </w:p>
    <w:p w14:paraId="25A6E1DC" w14:textId="0FA25848"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 xml:space="preserve">to </m:t>
            </m:r>
            <m:r>
              <w:rPr>
                <w:rFonts w:ascii="Cambria Math" w:eastAsiaTheme="minorEastAsia" w:hAnsi="Cambria Math"/>
                <w:lang w:val="en-GB"/>
              </w:rPr>
              <m:t>4</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m:t>
        </m:r>
        <m:r>
          <w:rPr>
            <w:rFonts w:ascii="Cambria Math" w:hAnsi="Cambria Math"/>
            <w:lang w:val="en-GB"/>
          </w:rPr>
          <m:t>0.000022</m:t>
        </m:r>
        <m:d>
          <m:dPr>
            <m:ctrlPr>
              <w:rPr>
                <w:rFonts w:ascii="Cambria Math" w:hAnsi="Cambria Math"/>
                <w:i/>
                <w:lang w:val="en-GB"/>
              </w:rPr>
            </m:ctrlPr>
          </m:dPr>
          <m:e>
            <m:r>
              <w:rPr>
                <w:rFonts w:ascii="Cambria Math" w:hAnsi="Cambria Math"/>
                <w:lang w:val="en-GB"/>
              </w:rPr>
              <m:t xml:space="preserve">to </m:t>
            </m:r>
            <m:r>
              <w:rPr>
                <w:rFonts w:ascii="Cambria Math" w:hAnsi="Cambria Math"/>
                <w:lang w:val="en-GB"/>
              </w:rPr>
              <m:t>7</m:t>
            </m:r>
            <m:r>
              <w:rPr>
                <w:rFonts w:ascii="Cambria Math" w:hAnsi="Cambria Math"/>
                <w:lang w:val="en-GB"/>
              </w:rPr>
              <m:t xml:space="preserve"> </m:t>
            </m:r>
            <m:r>
              <w:rPr>
                <w:rFonts w:ascii="Cambria Math" w:hAnsi="Cambria Math"/>
                <w:lang w:val="en-GB"/>
              </w:rPr>
              <m:t>Sig</m:t>
            </m:r>
            <m:r>
              <w:rPr>
                <w:rFonts w:ascii="Cambria Math" w:hAnsi="Cambria Math"/>
                <w:lang w:val="en-GB"/>
              </w:rPr>
              <m:t xml:space="preserve">. </m:t>
            </m:r>
            <m:r>
              <w:rPr>
                <w:rFonts w:ascii="Cambria Math" w:hAnsi="Cambria Math"/>
                <w:lang w:val="en-GB"/>
              </w:rPr>
              <m:t>Fig</m:t>
            </m:r>
            <m:r>
              <w:rPr>
                <w:rFonts w:ascii="Cambria Math" w:hAnsi="Cambria Math"/>
                <w:lang w:val="en-GB"/>
              </w:rPr>
              <m:t>.</m:t>
            </m:r>
          </m:e>
        </m:d>
        <m:r>
          <w:rPr>
            <w:rFonts w:ascii="Cambria Math" w:hAnsi="Cambria Math"/>
            <w:lang w:val="en-GB"/>
          </w:rPr>
          <m:t xml:space="preserve"> ∴ Variance=</m:t>
        </m:r>
        <m:r>
          <w:rPr>
            <w:rFonts w:ascii="Cambria Math" w:hAnsi="Cambria Math"/>
            <w:lang w:val="en-GB"/>
          </w:rPr>
          <m:t>0.000022</m:t>
        </m:r>
        <m:r>
          <w:rPr>
            <w:rFonts w:ascii="Cambria Math" w:hAnsi="Cambria Math"/>
            <w:lang w:val="en-GB"/>
          </w:rPr>
          <m:t xml:space="preserve"> so σ=</m:t>
        </m:r>
        <m:r>
          <w:rPr>
            <w:rFonts w:ascii="Cambria Math" w:hAnsi="Cambria Math"/>
            <w:lang w:val="en-GB"/>
          </w:rPr>
          <m:t>0.015</m:t>
        </m:r>
        <m:r>
          <w:rPr>
            <w:rFonts w:ascii="Cambria Math" w:eastAsiaTheme="minorEastAsia" w:hAnsi="Cambria Math"/>
            <w:lang w:val="en-GB"/>
          </w:rPr>
          <m:t xml:space="preserve"> (to </m:t>
        </m:r>
        <m:r>
          <w:rPr>
            <w:rFonts w:ascii="Cambria Math" w:eastAsiaTheme="minorEastAsia" w:hAnsi="Cambria Math"/>
            <w:lang w:val="en-GB"/>
          </w:rPr>
          <m:t>4</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r>
          <w:rPr>
            <w:rFonts w:ascii="Cambria Math" w:eastAsiaTheme="minorEastAsia" w:hAnsi="Cambria Math"/>
            <w:lang w:val="en-GB"/>
          </w:rPr>
          <m:t>.)</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m:t>
        </m:r>
        <m:r>
          <w:rPr>
            <w:rFonts w:ascii="Cambria Math" w:eastAsiaTheme="minorEastAsia" w:hAnsi="Cambria Math"/>
            <w:lang w:val="en-GB"/>
          </w:rPr>
          <m:t>0.007511</m:t>
        </m:r>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 xml:space="preserve">to </m:t>
            </m:r>
            <m:r>
              <w:rPr>
                <w:rFonts w:ascii="Cambria Math" w:eastAsiaTheme="minorEastAsia" w:hAnsi="Cambria Math"/>
                <w:lang w:val="en-GB"/>
              </w:rPr>
              <m:t>7</m:t>
            </m:r>
            <m:r>
              <w:rPr>
                <w:rFonts w:ascii="Cambria Math" w:eastAsiaTheme="minorEastAsia" w:hAnsi="Cambria Math"/>
                <w:lang w:val="en-GB"/>
              </w:rPr>
              <m:t xml:space="preserve"> </m:t>
            </m:r>
            <m:r>
              <w:rPr>
                <w:rFonts w:ascii="Cambria Math" w:eastAsiaTheme="minorEastAsia" w:hAnsi="Cambria Math"/>
                <w:lang w:val="en-GB"/>
              </w:rPr>
              <m:t>Sig</m:t>
            </m:r>
            <m:r>
              <w:rPr>
                <w:rFonts w:ascii="Cambria Math" w:eastAsiaTheme="minorEastAsia" w:hAnsi="Cambria Math"/>
                <w:lang w:val="en-GB"/>
              </w:rPr>
              <m:t xml:space="preserve">. </m:t>
            </m:r>
            <m:r>
              <w:rPr>
                <w:rFonts w:ascii="Cambria Math" w:eastAsiaTheme="minorEastAsia" w:hAnsi="Cambria Math"/>
                <w:lang w:val="en-GB"/>
              </w:rPr>
              <m:t>Fig</m:t>
            </m:r>
            <m:r>
              <w:rPr>
                <w:rFonts w:ascii="Cambria Math" w:eastAsiaTheme="minorEastAsia" w:hAnsi="Cambria Math"/>
                <w:lang w:val="en-GB"/>
              </w:rPr>
              <m:t>.</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 now equals 0.75 (to 2 d. p.).</w:t>
      </w:r>
      <w:r w:rsidR="00936E8D">
        <w:rPr>
          <w:rFonts w:eastAsiaTheme="minorEastAsia"/>
          <w:lang w:val="en-GB"/>
        </w:rPr>
        <w:t xml:space="preserve"> </w:t>
      </w:r>
    </w:p>
    <w:p w14:paraId="4A1CF38B" w14:textId="512726F6" w:rsidR="000761F2" w:rsidRPr="0040754F"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is the Dispersion Coefficient is being calculated for).</w:t>
      </w:r>
      <w:bookmarkStart w:id="16" w:name="_GoBack"/>
      <w:bookmarkEnd w:id="16"/>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r w:rsidR="00595439" w:rsidRPr="0040754F">
        <w:rPr>
          <w:rStyle w:val="Heading1Char"/>
          <w:lang w:val="en-GB"/>
        </w:rPr>
        <w:lastRenderedPageBreak/>
        <w:t>Software Development Analysis of Classes for the Method Detailed In: ‘Procedural Generation of Balanced Levels for a 3D Paintball Game’</w:t>
      </w:r>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936E8D"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391646" r:id="rId36"/>
        </w:object>
      </w:r>
    </w:p>
    <w:p w14:paraId="360E1362" w14:textId="447A25F2" w:rsidR="00B74518" w:rsidRPr="0040754F" w:rsidRDefault="00936E8D"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391647"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r w:rsidRPr="0040754F">
        <w:rPr>
          <w:lang w:val="en-GB"/>
        </w:rPr>
        <w:lastRenderedPageBreak/>
        <w:t>Appendix A: Code Snippets</w:t>
      </w:r>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7777777" w:rsidR="00D7592D" w:rsidRPr="0040754F" w:rsidRDefault="00D7592D" w:rsidP="00584E1D">
      <w:pPr>
        <w:pStyle w:val="VisualStudio"/>
        <w:ind w:left="0"/>
        <w:jc w:val="left"/>
        <w:rPr>
          <w:lang w:val="en-GB"/>
        </w:rPr>
      </w:pPr>
    </w:p>
    <w:p w14:paraId="0F1D4758" w14:textId="115C463C" w:rsidR="00D7592D" w:rsidRPr="0040754F" w:rsidRDefault="00D7592D" w:rsidP="00D7592D">
      <w:pPr>
        <w:pStyle w:val="Heading1"/>
        <w:rPr>
          <w:lang w:val="en-GB"/>
        </w:rPr>
      </w:pPr>
      <w:r w:rsidRPr="0040754F">
        <w:rPr>
          <w:lang w:val="en-GB"/>
        </w:rPr>
        <w:br w:type="page"/>
      </w:r>
      <w:r w:rsidRPr="0040754F">
        <w:rPr>
          <w:lang w:val="en-GB"/>
        </w:rPr>
        <w:lastRenderedPageBreak/>
        <w:t xml:space="preserve">Appendix B: Past </w:t>
      </w:r>
      <w:r w:rsidR="00855771">
        <w:rPr>
          <w:lang w:val="en-GB"/>
        </w:rPr>
        <w:t>Coefficient</w:t>
      </w:r>
      <w:r w:rsidRPr="0040754F">
        <w:rPr>
          <w:lang w:val="en-GB"/>
        </w:rPr>
        <w:t xml:space="preserve"> Descriptions</w:t>
      </w:r>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936E8D"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936E8D"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936E8D"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936E8D"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17" w:name="_Toc511331491"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17"/>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18" w:name="_Toc511331492"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18"/>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936E8D" w:rsidRDefault="00936E8D">
      <w:pPr>
        <w:pStyle w:val="CommentText"/>
      </w:pPr>
      <w:r>
        <w:rPr>
          <w:rStyle w:val="CommentReference"/>
        </w:rPr>
        <w:annotationRef/>
      </w:r>
      <w:r>
        <w:t>ADD MORE COMBINATIONS (FOR THE WEST, EAST, AND SOUTH EDGES AS WELL)!!</w:t>
      </w:r>
    </w:p>
    <w:p w14:paraId="53DC97A3" w14:textId="2F68D4FA" w:rsidR="00936E8D" w:rsidRDefault="00936E8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B1EA8"/>
    <w:rsid w:val="000E0548"/>
    <w:rsid w:val="000F5409"/>
    <w:rsid w:val="0010267B"/>
    <w:rsid w:val="001029E2"/>
    <w:rsid w:val="0010655F"/>
    <w:rsid w:val="00122EB3"/>
    <w:rsid w:val="00140291"/>
    <w:rsid w:val="00145D9C"/>
    <w:rsid w:val="00147801"/>
    <w:rsid w:val="00155618"/>
    <w:rsid w:val="00177715"/>
    <w:rsid w:val="001C5368"/>
    <w:rsid w:val="001E2440"/>
    <w:rsid w:val="002175F8"/>
    <w:rsid w:val="00221C91"/>
    <w:rsid w:val="002306FA"/>
    <w:rsid w:val="00235C86"/>
    <w:rsid w:val="00250FC6"/>
    <w:rsid w:val="00273268"/>
    <w:rsid w:val="00277AD2"/>
    <w:rsid w:val="0029334C"/>
    <w:rsid w:val="0029647C"/>
    <w:rsid w:val="002B4AEF"/>
    <w:rsid w:val="002D656B"/>
    <w:rsid w:val="002D75C2"/>
    <w:rsid w:val="002E09C2"/>
    <w:rsid w:val="002E3688"/>
    <w:rsid w:val="003008B7"/>
    <w:rsid w:val="00305D07"/>
    <w:rsid w:val="0031512D"/>
    <w:rsid w:val="00317446"/>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820FE"/>
    <w:rsid w:val="00486348"/>
    <w:rsid w:val="00491A5E"/>
    <w:rsid w:val="004A1467"/>
    <w:rsid w:val="004D2B7B"/>
    <w:rsid w:val="004D41E9"/>
    <w:rsid w:val="004E58CD"/>
    <w:rsid w:val="004F059E"/>
    <w:rsid w:val="00516237"/>
    <w:rsid w:val="00516BF1"/>
    <w:rsid w:val="00517357"/>
    <w:rsid w:val="00520BF6"/>
    <w:rsid w:val="005253B3"/>
    <w:rsid w:val="0054155C"/>
    <w:rsid w:val="00546095"/>
    <w:rsid w:val="0055227A"/>
    <w:rsid w:val="0055647C"/>
    <w:rsid w:val="00564371"/>
    <w:rsid w:val="0057050E"/>
    <w:rsid w:val="00583BB5"/>
    <w:rsid w:val="00584E1D"/>
    <w:rsid w:val="00591445"/>
    <w:rsid w:val="00594DD0"/>
    <w:rsid w:val="00595439"/>
    <w:rsid w:val="005975DB"/>
    <w:rsid w:val="00597C80"/>
    <w:rsid w:val="005A4139"/>
    <w:rsid w:val="005B7658"/>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C13B7"/>
    <w:rsid w:val="007C7D61"/>
    <w:rsid w:val="008052A7"/>
    <w:rsid w:val="008073EB"/>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36E8D"/>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7309"/>
    <w:rsid w:val="00D41D0D"/>
    <w:rsid w:val="00D4318D"/>
    <w:rsid w:val="00D5565A"/>
    <w:rsid w:val="00D5678F"/>
    <w:rsid w:val="00D63D0C"/>
    <w:rsid w:val="00D64778"/>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3DE8"/>
    <w:rsid w:val="00F05E49"/>
    <w:rsid w:val="00F13003"/>
    <w:rsid w:val="00F201EC"/>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04183-55A3-4592-BC30-DD12C58E1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30</Pages>
  <Words>5688</Words>
  <Characters>32424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8</cp:revision>
  <dcterms:created xsi:type="dcterms:W3CDTF">2018-04-14T20:30:00Z</dcterms:created>
  <dcterms:modified xsi:type="dcterms:W3CDTF">2018-04-16T12:48:00Z</dcterms:modified>
</cp:coreProperties>
</file>