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2083F" w14:textId="2F948ADE" w:rsidR="002C7343" w:rsidRPr="002C7343" w:rsidRDefault="002C7343" w:rsidP="00054105">
      <w:pPr>
        <w:rPr>
          <w:rFonts w:cstheme="minorHAnsi"/>
        </w:rPr>
      </w:pPr>
      <w:r>
        <w:rPr>
          <w:rFonts w:cstheme="minorHAnsi"/>
        </w:rPr>
        <w:t>This document contains information and guidance about the data you will be using for your models. All the data is publicly available. This</w:t>
      </w:r>
      <w:r w:rsidR="00A70F64">
        <w:rPr>
          <w:rFonts w:cstheme="minorHAnsi"/>
        </w:rPr>
        <w:t xml:space="preserve"> is based off </w:t>
      </w:r>
      <w:r>
        <w:rPr>
          <w:rFonts w:cstheme="minorHAnsi"/>
        </w:rPr>
        <w:t>the data I have been using for my models</w:t>
      </w:r>
      <w:r w:rsidR="009779DA">
        <w:rPr>
          <w:rFonts w:cstheme="minorHAnsi"/>
        </w:rPr>
        <w:t xml:space="preserve"> and although I have the “clean” data, y</w:t>
      </w:r>
      <w:r w:rsidR="0029038D">
        <w:rPr>
          <w:rFonts w:cstheme="minorHAnsi"/>
        </w:rPr>
        <w:t>ou should</w:t>
      </w:r>
      <w:r>
        <w:rPr>
          <w:rFonts w:cstheme="minorHAnsi"/>
        </w:rPr>
        <w:t xml:space="preserve"> have a go at cleaning the raw data</w:t>
      </w:r>
      <w:r w:rsidR="0029038D">
        <w:rPr>
          <w:rFonts w:cstheme="minorHAnsi"/>
        </w:rPr>
        <w:t xml:space="preserve"> and processing covariates</w:t>
      </w:r>
      <w:r w:rsidR="009779DA">
        <w:rPr>
          <w:rFonts w:cstheme="minorHAnsi"/>
        </w:rPr>
        <w:t xml:space="preserve"> yourself</w:t>
      </w:r>
      <w:r w:rsidR="0029038D">
        <w:rPr>
          <w:rFonts w:cstheme="minorHAnsi"/>
        </w:rPr>
        <w:t xml:space="preserve">. </w:t>
      </w:r>
      <w:r>
        <w:rPr>
          <w:rFonts w:cstheme="minorHAnsi"/>
        </w:rPr>
        <w:t>I have guidance in this document and some scripts to help with the more complicated side of things.</w:t>
      </w:r>
      <w:r w:rsidR="0029038D">
        <w:rPr>
          <w:rFonts w:cstheme="minorHAnsi"/>
        </w:rPr>
        <w:t xml:space="preserve"> Any questions, please let me know!</w:t>
      </w:r>
    </w:p>
    <w:p w14:paraId="73FCF109" w14:textId="31AADB0B" w:rsidR="00054105" w:rsidRPr="00CF1E61" w:rsidRDefault="00054105" w:rsidP="00054105">
      <w:pPr>
        <w:rPr>
          <w:rFonts w:cstheme="minorHAnsi"/>
          <w:b/>
          <w:bCs/>
        </w:rPr>
      </w:pPr>
      <w:r w:rsidRPr="00CF1E61">
        <w:rPr>
          <w:rFonts w:cstheme="minorHAnsi"/>
          <w:b/>
          <w:bCs/>
          <w:u w:val="single"/>
        </w:rPr>
        <w:t>Norovirus data:</w:t>
      </w:r>
    </w:p>
    <w:p w14:paraId="266892C7" w14:textId="330227CB" w:rsidR="00054105" w:rsidRDefault="00054105" w:rsidP="000541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norovirus_stw_raw.csv and site_info.csv have been downloaded from the CEFAS portal: </w:t>
      </w:r>
      <w:hyperlink r:id="rId7" w:history="1">
        <w:r w:rsidRPr="00064DFF">
          <w:rPr>
            <w:rStyle w:val="Hyperlink"/>
            <w:rFonts w:cstheme="minorHAnsi"/>
          </w:rPr>
          <w:t>https://data.cefas.co.uk/view/21753</w:t>
        </w:r>
      </w:hyperlink>
    </w:p>
    <w:p w14:paraId="4327178D" w14:textId="0ADBA6A2" w:rsidR="00054105" w:rsidRDefault="00054105" w:rsidP="000541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combined </w:t>
      </w:r>
      <w:proofErr w:type="spellStart"/>
      <w:r>
        <w:rPr>
          <w:rFonts w:cstheme="minorHAnsi"/>
        </w:rPr>
        <w:t>NoV</w:t>
      </w:r>
      <w:proofErr w:type="spellEnd"/>
      <w:r>
        <w:rPr>
          <w:rFonts w:cstheme="minorHAnsi"/>
        </w:rPr>
        <w:t xml:space="preserve"> concentration will be the outcome of the model</w:t>
      </w:r>
      <w:r w:rsidR="00CF1E61">
        <w:rPr>
          <w:rFonts w:cstheme="minorHAnsi"/>
        </w:rPr>
        <w:t xml:space="preserve">. Don’t worry if the column descriptions file </w:t>
      </w:r>
      <w:proofErr w:type="gramStart"/>
      <w:r w:rsidR="002C7343">
        <w:rPr>
          <w:rFonts w:cstheme="minorHAnsi"/>
        </w:rPr>
        <w:t>are</w:t>
      </w:r>
      <w:proofErr w:type="gramEnd"/>
      <w:r w:rsidR="00CF1E61">
        <w:rPr>
          <w:rFonts w:cstheme="minorHAnsi"/>
        </w:rPr>
        <w:t xml:space="preserve"> confusing, </w:t>
      </w:r>
      <w:r w:rsidR="002C7343">
        <w:rPr>
          <w:rFonts w:cstheme="minorHAnsi"/>
        </w:rPr>
        <w:t xml:space="preserve">you won’t need most of the variables. </w:t>
      </w:r>
    </w:p>
    <w:p w14:paraId="17BD4E29" w14:textId="5DB19727" w:rsidR="00054105" w:rsidRDefault="00054105" w:rsidP="0005410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Site_info</w:t>
      </w:r>
      <w:proofErr w:type="spellEnd"/>
      <w:r>
        <w:rPr>
          <w:rFonts w:cstheme="minorHAnsi"/>
        </w:rPr>
        <w:t xml:space="preserve"> data contains the location and population of the sewage treatment works (STW) catchments</w:t>
      </w:r>
    </w:p>
    <w:p w14:paraId="0789723A" w14:textId="73069006" w:rsidR="00054105" w:rsidRDefault="00054105" w:rsidP="000541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is important to have a think about how you might clean the data, dealing with missingness, duplicates</w:t>
      </w:r>
      <w:r w:rsidR="00CF1E61">
        <w:rPr>
          <w:rFonts w:cstheme="minorHAnsi"/>
        </w:rPr>
        <w:t xml:space="preserve"> etc. There is no right answer, we can discuss it when we meet </w:t>
      </w:r>
      <w:r w:rsidR="00CF1E61" w:rsidRPr="00CF1E6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F6D3D89" w14:textId="6181DF5D" w:rsidR="00054105" w:rsidRPr="00CF1E61" w:rsidRDefault="00054105" w:rsidP="00054105">
      <w:pPr>
        <w:rPr>
          <w:rFonts w:cstheme="minorHAnsi"/>
          <w:b/>
          <w:bCs/>
          <w:u w:val="single"/>
        </w:rPr>
      </w:pPr>
      <w:r w:rsidRPr="00CF1E61">
        <w:rPr>
          <w:rFonts w:cstheme="minorHAnsi"/>
          <w:b/>
          <w:bCs/>
          <w:u w:val="single"/>
        </w:rPr>
        <w:t>Shapefiles:</w:t>
      </w:r>
    </w:p>
    <w:p w14:paraId="01518BC2" w14:textId="0130C054" w:rsidR="00054105" w:rsidRDefault="00054105" w:rsidP="000541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shapefile for the STW catchment </w:t>
      </w:r>
      <w:proofErr w:type="gramStart"/>
      <w:r>
        <w:rPr>
          <w:rFonts w:cstheme="minorHAnsi"/>
        </w:rPr>
        <w:t>is located in</w:t>
      </w:r>
      <w:proofErr w:type="gramEnd"/>
      <w:r>
        <w:rPr>
          <w:rFonts w:cstheme="minorHAnsi"/>
        </w:rPr>
        <w:t xml:space="preserve"> the STW folder, note that for the </w:t>
      </w:r>
      <w:proofErr w:type="gramStart"/>
      <w:r>
        <w:rPr>
          <w:rFonts w:cstheme="minorHAnsi"/>
        </w:rPr>
        <w:t>south west</w:t>
      </w:r>
      <w:proofErr w:type="gramEnd"/>
      <w:r>
        <w:rPr>
          <w:rFonts w:cstheme="minorHAnsi"/>
        </w:rPr>
        <w:t xml:space="preserve"> of England, the catchments had to be approximated (see the Li et al paper for more details on this)</w:t>
      </w:r>
    </w:p>
    <w:p w14:paraId="4CB459DE" w14:textId="67E42939" w:rsidR="00CF1E61" w:rsidRDefault="00054105" w:rsidP="00CF1E6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the model prediction we will use LSOAs</w:t>
      </w:r>
      <w:r w:rsidR="00C51B0A">
        <w:rPr>
          <w:rFonts w:cstheme="minorHAnsi"/>
        </w:rPr>
        <w:t xml:space="preserve"> as our prediction grid</w:t>
      </w:r>
      <w:r>
        <w:rPr>
          <w:rFonts w:cstheme="minorHAnsi"/>
        </w:rPr>
        <w:t>, which are very fine spatial resolution</w:t>
      </w:r>
      <w:r w:rsidR="00CF1E61">
        <w:rPr>
          <w:rFonts w:cstheme="minorHAnsi"/>
        </w:rPr>
        <w:t xml:space="preserve">. You can find the shapefiles for the 2021 boundaries and population weighted centroids from the GOV geo portal: </w:t>
      </w:r>
      <w:hyperlink r:id="rId8" w:history="1">
        <w:r w:rsidR="00CF1E61" w:rsidRPr="00064DFF">
          <w:rPr>
            <w:rStyle w:val="Hyperlink"/>
            <w:rFonts w:cstheme="minorHAnsi"/>
          </w:rPr>
          <w:t>https://geoportal.statistics.gov.uk/</w:t>
        </w:r>
      </w:hyperlink>
      <w:r w:rsidR="00CF1E61">
        <w:rPr>
          <w:rFonts w:cstheme="minorHAnsi"/>
        </w:rPr>
        <w:t xml:space="preserve">. Make sure it’s the 2021 boundaries as this is the year most of the </w:t>
      </w:r>
      <w:proofErr w:type="spellStart"/>
      <w:r w:rsidR="00CF1E61">
        <w:rPr>
          <w:rFonts w:cstheme="minorHAnsi"/>
        </w:rPr>
        <w:t>NoV</w:t>
      </w:r>
      <w:proofErr w:type="spellEnd"/>
      <w:r w:rsidR="00CF1E61">
        <w:rPr>
          <w:rFonts w:cstheme="minorHAnsi"/>
        </w:rPr>
        <w:t xml:space="preserve"> data was sampled. </w:t>
      </w:r>
    </w:p>
    <w:p w14:paraId="67AB58BD" w14:textId="307BBC5C" w:rsidR="00514BD7" w:rsidRDefault="00514BD7" w:rsidP="00CF1E6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centroids will be the grid and the LSOA</w:t>
      </w:r>
      <w:r w:rsidR="001A7E5F">
        <w:rPr>
          <w:rFonts w:cstheme="minorHAnsi"/>
        </w:rPr>
        <w:t xml:space="preserve"> boundaries are for mapping</w:t>
      </w:r>
    </w:p>
    <w:p w14:paraId="12A46029" w14:textId="211C6E28" w:rsidR="001A7E5F" w:rsidRPr="00CF1E61" w:rsidRDefault="00C106AC" w:rsidP="00CF1E6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Note: i</w:t>
      </w:r>
      <w:r w:rsidR="001A7E5F">
        <w:rPr>
          <w:rFonts w:cstheme="minorHAnsi"/>
        </w:rPr>
        <w:t xml:space="preserve">f we have enough time in the </w:t>
      </w:r>
      <w:proofErr w:type="gramStart"/>
      <w:r w:rsidR="001A7E5F">
        <w:rPr>
          <w:rFonts w:cstheme="minorHAnsi"/>
        </w:rPr>
        <w:t>project</w:t>
      </w:r>
      <w:proofErr w:type="gramEnd"/>
      <w:r w:rsidR="001A7E5F">
        <w:rPr>
          <w:rFonts w:cstheme="minorHAnsi"/>
        </w:rPr>
        <w:t xml:space="preserve"> we will aggregate the predictions</w:t>
      </w:r>
      <w:r>
        <w:rPr>
          <w:rFonts w:cstheme="minorHAnsi"/>
        </w:rPr>
        <w:t xml:space="preserve"> from LSOA</w:t>
      </w:r>
      <w:r w:rsidR="001A7E5F">
        <w:rPr>
          <w:rFonts w:cstheme="minorHAnsi"/>
        </w:rPr>
        <w:t xml:space="preserve"> </w:t>
      </w:r>
      <w:r>
        <w:rPr>
          <w:rFonts w:cstheme="minorHAnsi"/>
        </w:rPr>
        <w:t>to local authority districts, as this is more informative from a policy perspective</w:t>
      </w:r>
    </w:p>
    <w:p w14:paraId="54D13874" w14:textId="564E6CC2" w:rsidR="00054105" w:rsidRPr="00CF1E61" w:rsidRDefault="00054105" w:rsidP="00054105">
      <w:pPr>
        <w:rPr>
          <w:rFonts w:cstheme="minorHAnsi"/>
          <w:b/>
          <w:bCs/>
          <w:u w:val="single"/>
        </w:rPr>
      </w:pPr>
      <w:r w:rsidRPr="00CF1E61">
        <w:rPr>
          <w:rFonts w:cstheme="minorHAnsi"/>
          <w:b/>
          <w:bCs/>
          <w:u w:val="single"/>
        </w:rPr>
        <w:t>Covariates:</w:t>
      </w:r>
    </w:p>
    <w:p w14:paraId="6E7A53CA" w14:textId="20BB54B3" w:rsidR="00CF1E61" w:rsidRPr="00CF1E61" w:rsidRDefault="00CF1E61" w:rsidP="00054105">
      <w:pPr>
        <w:rPr>
          <w:rFonts w:cstheme="minorHAnsi"/>
        </w:rPr>
      </w:pPr>
      <w:r>
        <w:rPr>
          <w:rFonts w:cstheme="minorHAnsi"/>
        </w:rPr>
        <w:t xml:space="preserve">These covariates have been selected for the </w:t>
      </w:r>
      <w:proofErr w:type="spellStart"/>
      <w:r>
        <w:rPr>
          <w:rFonts w:cstheme="minorHAnsi"/>
        </w:rPr>
        <w:t>NoV</w:t>
      </w:r>
      <w:proofErr w:type="spellEnd"/>
      <w:r>
        <w:rPr>
          <w:rFonts w:cstheme="minorHAnsi"/>
        </w:rPr>
        <w:t xml:space="preserve"> model based on literature</w:t>
      </w:r>
      <w:r w:rsidR="002C7343">
        <w:rPr>
          <w:rFonts w:cstheme="minorHAnsi"/>
        </w:rPr>
        <w:t>. If you want to use any other data, you are welcome to do so!</w:t>
      </w:r>
    </w:p>
    <w:p w14:paraId="51DC08FC" w14:textId="5B5C408E" w:rsidR="00054105" w:rsidRDefault="00054105" w:rsidP="00054105">
      <w:pPr>
        <w:rPr>
          <w:rFonts w:cstheme="minorHAnsi"/>
          <w:b/>
          <w:bCs/>
        </w:rPr>
      </w:pPr>
      <w:r w:rsidRPr="00CF1E61">
        <w:rPr>
          <w:rFonts w:cstheme="minorHAnsi"/>
          <w:b/>
          <w:bCs/>
        </w:rPr>
        <w:t>Ethnicity:</w:t>
      </w:r>
    </w:p>
    <w:p w14:paraId="7889619F" w14:textId="0569E743" w:rsidR="00CF1E61" w:rsidRPr="00CF1E61" w:rsidRDefault="00CF1E61" w:rsidP="00054105">
      <w:pPr>
        <w:rPr>
          <w:rFonts w:cstheme="minorHAnsi"/>
        </w:rPr>
      </w:pPr>
      <w:r>
        <w:rPr>
          <w:rFonts w:cstheme="minorHAnsi"/>
        </w:rPr>
        <w:t>Source: 2021 Census</w:t>
      </w:r>
    </w:p>
    <w:p w14:paraId="69D75C1E" w14:textId="77AA0C5B" w:rsidR="00054105" w:rsidRDefault="00CF1E61" w:rsidP="00054105">
      <w:pPr>
        <w:rPr>
          <w:rFonts w:cstheme="minorHAnsi"/>
        </w:rPr>
      </w:pPr>
      <w:r>
        <w:rPr>
          <w:rFonts w:cstheme="minorHAnsi"/>
        </w:rPr>
        <w:t>Proportion of non-white ethnicities by LSOA</w:t>
      </w:r>
    </w:p>
    <w:p w14:paraId="45ED1A41" w14:textId="310CCEFF" w:rsidR="00054105" w:rsidRPr="00CF1E61" w:rsidRDefault="00054105" w:rsidP="00054105">
      <w:pPr>
        <w:rPr>
          <w:rFonts w:cstheme="minorHAnsi"/>
          <w:b/>
          <w:bCs/>
        </w:rPr>
      </w:pPr>
      <w:r w:rsidRPr="00CF1E61">
        <w:rPr>
          <w:rFonts w:cstheme="minorHAnsi"/>
          <w:b/>
          <w:bCs/>
        </w:rPr>
        <w:t>Index of multiple deprivation:</w:t>
      </w:r>
    </w:p>
    <w:p w14:paraId="1BF38433" w14:textId="77777777" w:rsidR="00CF1E61" w:rsidRPr="00CF1E61" w:rsidRDefault="00CF1E61" w:rsidP="00CF1E61">
      <w:pPr>
        <w:rPr>
          <w:rFonts w:cstheme="minorHAnsi"/>
        </w:rPr>
      </w:pPr>
      <w:r>
        <w:rPr>
          <w:rFonts w:cstheme="minorHAnsi"/>
        </w:rPr>
        <w:t>Source: 2021 Census</w:t>
      </w:r>
    </w:p>
    <w:p w14:paraId="59923377" w14:textId="01B6F1CD" w:rsidR="00CF1E61" w:rsidRDefault="00CF1E61" w:rsidP="00CF1E61">
      <w:pPr>
        <w:rPr>
          <w:rFonts w:cstheme="minorHAnsi"/>
        </w:rPr>
      </w:pPr>
      <w:r>
        <w:rPr>
          <w:rFonts w:cstheme="minorHAnsi"/>
        </w:rPr>
        <w:t>Index of multiple deprivation</w:t>
      </w:r>
      <w:r w:rsidR="002C287A">
        <w:rPr>
          <w:rFonts w:cstheme="minorHAnsi"/>
        </w:rPr>
        <w:t xml:space="preserve"> (IMD)</w:t>
      </w:r>
      <w:r w:rsidR="002C287A" w:rsidRPr="002C287A">
        <w:rPr>
          <w:rFonts w:cstheme="minorHAnsi"/>
        </w:rPr>
        <w:t xml:space="preserve">. </w:t>
      </w:r>
      <w:r w:rsidR="002C287A">
        <w:rPr>
          <w:rFonts w:cstheme="minorHAnsi"/>
        </w:rPr>
        <w:t>LSOA</w:t>
      </w:r>
      <w:r w:rsidR="00AC40E3">
        <w:rPr>
          <w:rFonts w:cstheme="minorHAnsi"/>
        </w:rPr>
        <w:t xml:space="preserve"> </w:t>
      </w:r>
      <w:r w:rsidR="002C287A">
        <w:rPr>
          <w:rFonts w:cstheme="minorHAnsi"/>
        </w:rPr>
        <w:t>are</w:t>
      </w:r>
      <w:r w:rsidR="002C287A" w:rsidRPr="002C287A">
        <w:rPr>
          <w:rFonts w:cstheme="minorHAnsi"/>
        </w:rPr>
        <w:t xml:space="preserve"> ranked from most deprived (1) to least.</w:t>
      </w:r>
      <w:r w:rsidR="002C287A">
        <w:rPr>
          <w:rFonts w:cstheme="minorHAnsi"/>
        </w:rPr>
        <w:t xml:space="preserve"> This metric is generally based off</w:t>
      </w:r>
      <w:r w:rsidR="002C287A" w:rsidRPr="002C287A">
        <w:rPr>
          <w:rFonts w:cstheme="minorHAnsi"/>
        </w:rPr>
        <w:t xml:space="preserve"> income, employment, education, health, crime, barriers to housing and services, and the living environment.</w:t>
      </w:r>
    </w:p>
    <w:p w14:paraId="043DA7D8" w14:textId="77777777" w:rsidR="00054105" w:rsidRDefault="00054105" w:rsidP="00054105">
      <w:pPr>
        <w:rPr>
          <w:rFonts w:cstheme="minorHAnsi"/>
        </w:rPr>
      </w:pPr>
    </w:p>
    <w:p w14:paraId="6823493B" w14:textId="5D6D045E" w:rsidR="00CF1E61" w:rsidRPr="00CF1E61" w:rsidRDefault="00054105" w:rsidP="00CF1E61">
      <w:pPr>
        <w:rPr>
          <w:rFonts w:cstheme="minorHAnsi"/>
        </w:rPr>
      </w:pPr>
      <w:r w:rsidRPr="00CF1E61">
        <w:rPr>
          <w:rFonts w:cstheme="minorHAnsi"/>
          <w:b/>
          <w:bCs/>
        </w:rPr>
        <w:lastRenderedPageBreak/>
        <w:t xml:space="preserve">School and </w:t>
      </w:r>
      <w:proofErr w:type="spellStart"/>
      <w:r w:rsidRPr="00CF1E61">
        <w:rPr>
          <w:rFonts w:cstheme="minorHAnsi"/>
          <w:b/>
          <w:bCs/>
        </w:rPr>
        <w:t>carehome</w:t>
      </w:r>
      <w:proofErr w:type="spellEnd"/>
      <w:r w:rsidR="002C287A">
        <w:rPr>
          <w:rFonts w:cstheme="minorHAnsi"/>
          <w:b/>
          <w:bCs/>
        </w:rPr>
        <w:t xml:space="preserve"> locations</w:t>
      </w:r>
      <w:r w:rsidRPr="00CF1E61">
        <w:rPr>
          <w:rFonts w:cstheme="minorHAnsi"/>
          <w:b/>
          <w:bCs/>
        </w:rPr>
        <w:t>:</w:t>
      </w:r>
      <w:r w:rsidRPr="00CF1E61">
        <w:rPr>
          <w:rFonts w:cstheme="minorHAnsi"/>
          <w:b/>
          <w:bCs/>
        </w:rPr>
        <w:br/>
      </w:r>
      <w:r w:rsidR="00CF1E61">
        <w:rPr>
          <w:rFonts w:cstheme="minorHAnsi"/>
        </w:rPr>
        <w:t>Source: UK government</w:t>
      </w:r>
    </w:p>
    <w:p w14:paraId="50CCD452" w14:textId="2EE8041B" w:rsidR="00054105" w:rsidRPr="002C287A" w:rsidRDefault="002C287A" w:rsidP="00054105">
      <w:pPr>
        <w:rPr>
          <w:rFonts w:cstheme="minorHAnsi"/>
        </w:rPr>
      </w:pPr>
      <w:r>
        <w:rPr>
          <w:rFonts w:cstheme="minorHAnsi"/>
        </w:rPr>
        <w:t xml:space="preserve">Location of schools and </w:t>
      </w:r>
      <w:proofErr w:type="spellStart"/>
      <w:r>
        <w:rPr>
          <w:rFonts w:cstheme="minorHAnsi"/>
        </w:rPr>
        <w:t>carehomes</w:t>
      </w:r>
      <w:proofErr w:type="spellEnd"/>
      <w:r>
        <w:rPr>
          <w:rFonts w:cstheme="minorHAnsi"/>
        </w:rPr>
        <w:t xml:space="preserve"> in England. These data can be processed as densities (number per 100 000) people. See the code for guidance</w:t>
      </w:r>
      <w:r w:rsidR="00262462">
        <w:rPr>
          <w:rFonts w:cstheme="minorHAnsi"/>
        </w:rPr>
        <w:t>.</w:t>
      </w:r>
    </w:p>
    <w:p w14:paraId="1F81024B" w14:textId="7FFE1086" w:rsidR="00054105" w:rsidRDefault="00054105" w:rsidP="00054105">
      <w:pPr>
        <w:rPr>
          <w:rFonts w:cstheme="minorHAnsi"/>
          <w:b/>
          <w:bCs/>
        </w:rPr>
      </w:pPr>
      <w:r>
        <w:rPr>
          <w:rFonts w:cstheme="minorHAnsi"/>
        </w:rPr>
        <w:br/>
      </w:r>
      <w:r w:rsidRPr="00CF1E61">
        <w:rPr>
          <w:rFonts w:cstheme="minorHAnsi"/>
          <w:b/>
          <w:bCs/>
        </w:rPr>
        <w:t>Land use:</w:t>
      </w:r>
    </w:p>
    <w:p w14:paraId="131AFB25" w14:textId="4ECD94BE" w:rsidR="002C287A" w:rsidRDefault="002C287A" w:rsidP="00054105">
      <w:pPr>
        <w:rPr>
          <w:rFonts w:cstheme="minorHAnsi"/>
        </w:rPr>
      </w:pPr>
      <w:r>
        <w:rPr>
          <w:rFonts w:cstheme="minorHAnsi"/>
        </w:rPr>
        <w:t>Source: CO</w:t>
      </w:r>
      <w:r w:rsidR="004E0EAD">
        <w:rPr>
          <w:rFonts w:cstheme="minorHAnsi"/>
        </w:rPr>
        <w:t>RINE Land Cover</w:t>
      </w:r>
      <w:r w:rsidR="00D56429">
        <w:rPr>
          <w:rFonts w:cstheme="minorHAnsi"/>
        </w:rPr>
        <w:t xml:space="preserve"> </w:t>
      </w:r>
      <w:hyperlink r:id="rId9" w:history="1">
        <w:r w:rsidR="00D56429" w:rsidRPr="00962872">
          <w:rPr>
            <w:rStyle w:val="Hyperlink"/>
            <w:rFonts w:cstheme="minorHAnsi"/>
          </w:rPr>
          <w:t>https://land.copernicus.eu/en/products/corine-land-cover</w:t>
        </w:r>
      </w:hyperlink>
      <w:r w:rsidR="00D56429">
        <w:rPr>
          <w:rFonts w:cstheme="minorHAnsi"/>
        </w:rPr>
        <w:t xml:space="preserve"> </w:t>
      </w:r>
    </w:p>
    <w:p w14:paraId="79CFF279" w14:textId="24279DB5" w:rsidR="002C287A" w:rsidRPr="002C287A" w:rsidRDefault="002C287A" w:rsidP="00054105">
      <w:pPr>
        <w:rPr>
          <w:rFonts w:cstheme="minorHAnsi"/>
        </w:rPr>
      </w:pPr>
      <w:r>
        <w:rPr>
          <w:rFonts w:cstheme="minorHAnsi"/>
        </w:rPr>
        <w:t>Land use categories per 1</w:t>
      </w:r>
      <w:r w:rsidR="00D56429">
        <w:rPr>
          <w:rFonts w:cstheme="minorHAnsi"/>
        </w:rPr>
        <w:t xml:space="preserve">00m </w:t>
      </w:r>
      <w:r>
        <w:rPr>
          <w:rFonts w:cstheme="minorHAnsi"/>
        </w:rPr>
        <w:t xml:space="preserve">x </w:t>
      </w:r>
      <w:r w:rsidR="00D56429">
        <w:rPr>
          <w:rFonts w:cstheme="minorHAnsi"/>
        </w:rPr>
        <w:t>100m</w:t>
      </w:r>
      <w:r>
        <w:rPr>
          <w:rFonts w:cstheme="minorHAnsi"/>
        </w:rPr>
        <w:t xml:space="preserve"> in England. More information can be found from the data source.</w:t>
      </w:r>
      <w:r w:rsidR="005A1B46">
        <w:rPr>
          <w:rFonts w:cstheme="minorHAnsi"/>
        </w:rPr>
        <w:t xml:space="preserve"> </w:t>
      </w:r>
      <w:r w:rsidR="00344F2A">
        <w:rPr>
          <w:rFonts w:cstheme="minorHAnsi"/>
        </w:rPr>
        <w:t xml:space="preserve">I have attached the </w:t>
      </w:r>
      <w:proofErr w:type="spellStart"/>
      <w:r w:rsidR="00344F2A">
        <w:rPr>
          <w:rFonts w:cstheme="minorHAnsi"/>
        </w:rPr>
        <w:t>grib</w:t>
      </w:r>
      <w:proofErr w:type="spellEnd"/>
      <w:r w:rsidR="00344F2A">
        <w:rPr>
          <w:rFonts w:cstheme="minorHAnsi"/>
        </w:rPr>
        <w:t xml:space="preserve"> file in the “Land use” folder. </w:t>
      </w:r>
      <w:r w:rsidR="005A1B46">
        <w:rPr>
          <w:rFonts w:cstheme="minorHAnsi"/>
        </w:rPr>
        <w:t xml:space="preserve">Like Li et al, you can process </w:t>
      </w:r>
      <w:proofErr w:type="gramStart"/>
      <w:r w:rsidR="005A1B46">
        <w:rPr>
          <w:rFonts w:cstheme="minorHAnsi"/>
        </w:rPr>
        <w:t>this</w:t>
      </w:r>
      <w:proofErr w:type="gramEnd"/>
      <w:r w:rsidR="005A1B46">
        <w:rPr>
          <w:rFonts w:cstheme="minorHAnsi"/>
        </w:rPr>
        <w:t xml:space="preserve"> so you get the proportion of each land cover category </w:t>
      </w:r>
      <w:r w:rsidR="00314991">
        <w:rPr>
          <w:rFonts w:cstheme="minorHAnsi"/>
        </w:rPr>
        <w:t>for the STW catchment and LSOAs. I have been using urbanicity</w:t>
      </w:r>
      <w:r w:rsidR="00716E9C">
        <w:rPr>
          <w:rFonts w:cstheme="minorHAnsi"/>
        </w:rPr>
        <w:t xml:space="preserve"> and agriculture use in my models. We hypothesised that agricultur</w:t>
      </w:r>
      <w:r w:rsidR="00C32F83">
        <w:rPr>
          <w:rFonts w:cstheme="minorHAnsi"/>
        </w:rPr>
        <w:t xml:space="preserve">al areas may confound the norovirus concentration as ammonia in </w:t>
      </w:r>
      <w:r w:rsidR="00795EE9">
        <w:rPr>
          <w:rFonts w:cstheme="minorHAnsi"/>
        </w:rPr>
        <w:t>fertilisers</w:t>
      </w:r>
      <w:r w:rsidR="00C32F83">
        <w:rPr>
          <w:rFonts w:cstheme="minorHAnsi"/>
        </w:rPr>
        <w:t xml:space="preserve"> may </w:t>
      </w:r>
      <w:r w:rsidR="00795EE9">
        <w:rPr>
          <w:rFonts w:cstheme="minorHAnsi"/>
        </w:rPr>
        <w:t xml:space="preserve">affect the flow normalisation process. Check the code for what numbers correspond to what categories, its up to </w:t>
      </w:r>
      <w:proofErr w:type="gramStart"/>
      <w:r w:rsidR="00795EE9">
        <w:rPr>
          <w:rFonts w:cstheme="minorHAnsi"/>
        </w:rPr>
        <w:t>you</w:t>
      </w:r>
      <w:proofErr w:type="gramEnd"/>
      <w:r w:rsidR="00795EE9">
        <w:rPr>
          <w:rFonts w:cstheme="minorHAnsi"/>
        </w:rPr>
        <w:t xml:space="preserve"> whi</w:t>
      </w:r>
      <w:r w:rsidR="001104ED">
        <w:rPr>
          <w:rFonts w:cstheme="minorHAnsi"/>
        </w:rPr>
        <w:t xml:space="preserve">ch land use categories you want to include in the </w:t>
      </w:r>
      <w:proofErr w:type="gramStart"/>
      <w:r w:rsidR="001104ED">
        <w:rPr>
          <w:rFonts w:cstheme="minorHAnsi"/>
        </w:rPr>
        <w:t>model</w:t>
      </w:r>
      <w:proofErr w:type="gramEnd"/>
      <w:r w:rsidR="001104ED">
        <w:rPr>
          <w:rFonts w:cstheme="minorHAnsi"/>
        </w:rPr>
        <w:t xml:space="preserve"> but I wouldn’t recommend doing 2-3.</w:t>
      </w:r>
    </w:p>
    <w:p w14:paraId="0D3843A6" w14:textId="77777777" w:rsidR="00054105" w:rsidRDefault="00054105" w:rsidP="00054105">
      <w:pPr>
        <w:rPr>
          <w:rFonts w:cstheme="minorHAnsi"/>
        </w:rPr>
      </w:pPr>
    </w:p>
    <w:p w14:paraId="7277D5A3" w14:textId="1565DDE3" w:rsidR="00054105" w:rsidRDefault="00054105" w:rsidP="00054105">
      <w:pPr>
        <w:rPr>
          <w:rFonts w:cstheme="minorHAnsi"/>
          <w:b/>
          <w:bCs/>
        </w:rPr>
      </w:pPr>
      <w:r w:rsidRPr="00CF1E61">
        <w:rPr>
          <w:rFonts w:cstheme="minorHAnsi"/>
          <w:b/>
          <w:bCs/>
        </w:rPr>
        <w:t>Temperature and rain:</w:t>
      </w:r>
    </w:p>
    <w:p w14:paraId="7FFCFDEA" w14:textId="19CDED6F" w:rsidR="00CF1E61" w:rsidRDefault="000E6D4C" w:rsidP="00054105">
      <w:pPr>
        <w:rPr>
          <w:rFonts w:cstheme="minorHAnsi"/>
        </w:rPr>
      </w:pPr>
      <w:r>
        <w:rPr>
          <w:rFonts w:cstheme="minorHAnsi"/>
        </w:rPr>
        <w:t>Source: ERA5 climate data store</w:t>
      </w:r>
      <w:r w:rsidR="009F5092">
        <w:rPr>
          <w:rFonts w:cstheme="minorHAnsi"/>
        </w:rPr>
        <w:t xml:space="preserve"> </w:t>
      </w:r>
      <w:hyperlink r:id="rId10" w:history="1">
        <w:r w:rsidR="009F5092" w:rsidRPr="00C50994">
          <w:rPr>
            <w:rStyle w:val="Hyperlink"/>
            <w:rFonts w:cstheme="minorHAnsi"/>
          </w:rPr>
          <w:t>https://cds.climate.copernicus.eu/datasets/reanalysis-era5-single-levels?tab=overview</w:t>
        </w:r>
      </w:hyperlink>
    </w:p>
    <w:p w14:paraId="54FD4ED4" w14:textId="1E9E453C" w:rsidR="009F5092" w:rsidRPr="000E6D4C" w:rsidRDefault="00663C1B" w:rsidP="00054105">
      <w:pPr>
        <w:rPr>
          <w:rFonts w:cstheme="minorHAnsi"/>
        </w:rPr>
      </w:pPr>
      <w:r>
        <w:rPr>
          <w:rFonts w:cstheme="minorHAnsi"/>
        </w:rPr>
        <w:t xml:space="preserve">This can be a pain to download </w:t>
      </w:r>
      <w:r w:rsidR="00A46D33">
        <w:rPr>
          <w:rFonts w:cstheme="minorHAnsi"/>
        </w:rPr>
        <w:t>so I have given you the raw data. This involves hourly rain</w:t>
      </w:r>
      <w:r w:rsidR="00B20730">
        <w:rPr>
          <w:rFonts w:cstheme="minorHAnsi"/>
        </w:rPr>
        <w:t xml:space="preserve"> (total precipitation)</w:t>
      </w:r>
      <w:r w:rsidR="00A46D33">
        <w:rPr>
          <w:rFonts w:cstheme="minorHAnsi"/>
        </w:rPr>
        <w:t xml:space="preserve"> and temperature (2m </w:t>
      </w:r>
      <w:r w:rsidR="00B20730">
        <w:rPr>
          <w:rFonts w:cstheme="minorHAnsi"/>
        </w:rPr>
        <w:t>temperature). The spatial resolution is</w:t>
      </w:r>
      <w:r w:rsidR="00B97B4D">
        <w:rPr>
          <w:rFonts w:cstheme="minorHAnsi"/>
        </w:rPr>
        <w:t xml:space="preserve"> a </w:t>
      </w:r>
      <w:r w:rsidR="00B97B4D" w:rsidRPr="00B97B4D">
        <w:rPr>
          <w:rFonts w:cstheme="minorHAnsi"/>
        </w:rPr>
        <w:t xml:space="preserve">regular </w:t>
      </w:r>
      <w:proofErr w:type="spellStart"/>
      <w:r w:rsidR="00B97B4D" w:rsidRPr="00B97B4D">
        <w:rPr>
          <w:rFonts w:cstheme="minorHAnsi"/>
        </w:rPr>
        <w:t>lat-lon</w:t>
      </w:r>
      <w:proofErr w:type="spellEnd"/>
      <w:r w:rsidR="00B97B4D" w:rsidRPr="00B97B4D">
        <w:rPr>
          <w:rFonts w:cstheme="minorHAnsi"/>
        </w:rPr>
        <w:t xml:space="preserve"> grid of 0.25 degrees</w:t>
      </w:r>
      <w:r w:rsidR="00CF2DF9">
        <w:rPr>
          <w:rFonts w:cstheme="minorHAnsi"/>
        </w:rPr>
        <w:t xml:space="preserve">. I have given you the </w:t>
      </w:r>
      <w:r w:rsidR="00503912">
        <w:rPr>
          <w:rFonts w:cstheme="minorHAnsi"/>
        </w:rPr>
        <w:t xml:space="preserve">code to get the daily </w:t>
      </w:r>
      <w:r w:rsidR="00C7669B">
        <w:rPr>
          <w:rFonts w:cstheme="minorHAnsi"/>
        </w:rPr>
        <w:t xml:space="preserve">mean and </w:t>
      </w:r>
      <w:r w:rsidR="00503912">
        <w:rPr>
          <w:rFonts w:cstheme="minorHAnsi"/>
        </w:rPr>
        <w:t>extract th</w:t>
      </w:r>
      <w:r w:rsidR="00C7669B">
        <w:rPr>
          <w:rFonts w:cstheme="minorHAnsi"/>
        </w:rPr>
        <w:t>is</w:t>
      </w:r>
      <w:r w:rsidR="00503912">
        <w:rPr>
          <w:rFonts w:cstheme="minorHAnsi"/>
        </w:rPr>
        <w:t xml:space="preserve"> from the STW catchments and LSOAs (using </w:t>
      </w:r>
      <w:proofErr w:type="gramStart"/>
      <w:r w:rsidR="00503912">
        <w:rPr>
          <w:rFonts w:cstheme="minorHAnsi"/>
        </w:rPr>
        <w:t>terra::</w:t>
      </w:r>
      <w:proofErr w:type="gramEnd"/>
      <w:r w:rsidR="00503912">
        <w:rPr>
          <w:rFonts w:cstheme="minorHAnsi"/>
        </w:rPr>
        <w:t>extract)</w:t>
      </w:r>
      <w:r w:rsidR="004F315E">
        <w:rPr>
          <w:rFonts w:cstheme="minorHAnsi"/>
        </w:rPr>
        <w:t xml:space="preserve">. </w:t>
      </w:r>
    </w:p>
    <w:p w14:paraId="247CE6F3" w14:textId="329EA7E5" w:rsidR="00CF1E61" w:rsidRDefault="00CF1E61" w:rsidP="0005410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Population mobility data:</w:t>
      </w:r>
    </w:p>
    <w:p w14:paraId="5D38D67E" w14:textId="158E8B5E" w:rsidR="00503F63" w:rsidRDefault="00503F63" w:rsidP="00054105">
      <w:pPr>
        <w:rPr>
          <w:rFonts w:cstheme="minorHAnsi"/>
        </w:rPr>
      </w:pPr>
      <w:r>
        <w:rPr>
          <w:rFonts w:cstheme="minorHAnsi"/>
        </w:rPr>
        <w:t>Source:</w:t>
      </w:r>
      <w:r w:rsidR="00A77256">
        <w:rPr>
          <w:rFonts w:cstheme="minorHAnsi"/>
        </w:rPr>
        <w:t xml:space="preserve"> Goo</w:t>
      </w:r>
      <w:r w:rsidR="004E5B2E">
        <w:rPr>
          <w:rFonts w:cstheme="minorHAnsi"/>
        </w:rPr>
        <w:t>gle COVID-19 population mobility reports</w:t>
      </w:r>
      <w:r w:rsidR="000F290F">
        <w:rPr>
          <w:rFonts w:cstheme="minorHAnsi"/>
        </w:rPr>
        <w:t xml:space="preserve"> </w:t>
      </w:r>
      <w:hyperlink r:id="rId11" w:history="1">
        <w:r w:rsidR="000F290F" w:rsidRPr="00962872">
          <w:rPr>
            <w:rStyle w:val="Hyperlink"/>
            <w:rFonts w:cstheme="minorHAnsi"/>
          </w:rPr>
          <w:t>https://www.google.com/covid19/mobility/</w:t>
        </w:r>
      </w:hyperlink>
    </w:p>
    <w:p w14:paraId="2A43FE80" w14:textId="1D8A6167" w:rsidR="00CF1E61" w:rsidRPr="003B4D65" w:rsidRDefault="003B4D65" w:rsidP="00054105">
      <w:pPr>
        <w:rPr>
          <w:rFonts w:cstheme="minorHAnsi"/>
        </w:rPr>
      </w:pPr>
      <w:r>
        <w:rPr>
          <w:rFonts w:cstheme="minorHAnsi"/>
        </w:rPr>
        <w:t xml:space="preserve">Population mobility data </w:t>
      </w:r>
      <w:r w:rsidR="00672905">
        <w:rPr>
          <w:rFonts w:cstheme="minorHAnsi"/>
        </w:rPr>
        <w:t>can be sourced from the google COVID-19 mobility reports</w:t>
      </w:r>
      <w:r w:rsidR="00394B20">
        <w:rPr>
          <w:rFonts w:cstheme="minorHAnsi"/>
        </w:rPr>
        <w:t xml:space="preserve"> in the form of percentage change in travel to </w:t>
      </w:r>
      <w:proofErr w:type="gramStart"/>
      <w:r w:rsidR="00394B20">
        <w:rPr>
          <w:rFonts w:cstheme="minorHAnsi"/>
        </w:rPr>
        <w:t>work places</w:t>
      </w:r>
      <w:proofErr w:type="gramEnd"/>
      <w:r w:rsidR="00394B20">
        <w:rPr>
          <w:rFonts w:cstheme="minorHAnsi"/>
        </w:rPr>
        <w:t xml:space="preserve"> from baseline (before COVID-19 pandemic)</w:t>
      </w:r>
      <w:r w:rsidR="004C4836">
        <w:rPr>
          <w:rFonts w:cstheme="minorHAnsi"/>
        </w:rPr>
        <w:t xml:space="preserve">. More information can be found </w:t>
      </w:r>
      <w:r w:rsidR="000F290F">
        <w:rPr>
          <w:rFonts w:cstheme="minorHAnsi"/>
        </w:rPr>
        <w:t>on the website.</w:t>
      </w:r>
    </w:p>
    <w:p w14:paraId="4D06E058" w14:textId="17DCAC49" w:rsidR="00CF1E61" w:rsidRPr="00CF1E61" w:rsidRDefault="00CF1E61" w:rsidP="00CF1E6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Lockdown stage:</w:t>
      </w:r>
    </w:p>
    <w:p w14:paraId="1859EDDC" w14:textId="6147DDBE" w:rsidR="00CF1E61" w:rsidRPr="000F290F" w:rsidRDefault="000F290F" w:rsidP="00054105">
      <w:pPr>
        <w:rPr>
          <w:rFonts w:cstheme="minorHAnsi"/>
        </w:rPr>
      </w:pPr>
      <w:r>
        <w:rPr>
          <w:rFonts w:cstheme="minorHAnsi"/>
        </w:rPr>
        <w:t>Source:</w:t>
      </w:r>
      <w:r w:rsidR="00850723">
        <w:rPr>
          <w:rFonts w:cstheme="minorHAnsi"/>
        </w:rPr>
        <w:t xml:space="preserve"> </w:t>
      </w:r>
      <w:hyperlink r:id="rId12" w:history="1">
        <w:r w:rsidR="00850723" w:rsidRPr="00962872">
          <w:rPr>
            <w:rStyle w:val="Hyperlink"/>
            <w:rFonts w:cstheme="minorHAnsi"/>
          </w:rPr>
          <w:t>https://acrobat.adobe.com/id/urn:aaid:sc:EU:e653671b-5343-4449-a0f1-588003a08387</w:t>
        </w:r>
      </w:hyperlink>
      <w:r w:rsidR="00850723">
        <w:rPr>
          <w:rFonts w:cstheme="minorHAnsi"/>
        </w:rPr>
        <w:t xml:space="preserve"> </w:t>
      </w:r>
      <w:r w:rsidR="00850723">
        <w:rPr>
          <w:rFonts w:cstheme="minorHAnsi"/>
        </w:rPr>
        <w:br/>
      </w:r>
      <w:hyperlink r:id="rId13" w:history="1">
        <w:r w:rsidR="00674708" w:rsidRPr="00962872">
          <w:rPr>
            <w:rStyle w:val="Hyperlink"/>
            <w:rFonts w:cstheme="minorHAnsi"/>
          </w:rPr>
          <w:t>https://acrobat.adobe.com/id/urn:aaid:sc:EU:7a27ca31-685b-4a93-bdf8-36285873ce74</w:t>
        </w:r>
      </w:hyperlink>
      <w:r w:rsidR="00674708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D10863">
        <w:rPr>
          <w:rFonts w:cstheme="minorHAnsi"/>
        </w:rPr>
        <w:t xml:space="preserve">Taken from various COVID-19 lockdown timelines. </w:t>
      </w:r>
      <w:r w:rsidR="00E76277">
        <w:rPr>
          <w:rFonts w:cstheme="minorHAnsi"/>
        </w:rPr>
        <w:t xml:space="preserve"> I’ve attached the code for the different </w:t>
      </w:r>
      <w:proofErr w:type="gramStart"/>
      <w:r w:rsidR="00E76277">
        <w:rPr>
          <w:rFonts w:cstheme="minorHAnsi"/>
        </w:rPr>
        <w:t>stages</w:t>
      </w:r>
      <w:proofErr w:type="gramEnd"/>
      <w:r w:rsidR="00567A7B">
        <w:rPr>
          <w:rFonts w:cstheme="minorHAnsi"/>
        </w:rPr>
        <w:t xml:space="preserve"> so you don’t have </w:t>
      </w:r>
      <w:r w:rsidR="00C56A9D">
        <w:rPr>
          <w:rFonts w:cstheme="minorHAnsi"/>
        </w:rPr>
        <w:t xml:space="preserve">to hunt </w:t>
      </w:r>
      <w:r w:rsidR="00140B5D">
        <w:rPr>
          <w:rFonts w:cstheme="minorHAnsi"/>
        </w:rPr>
        <w:t>through the documents.</w:t>
      </w:r>
    </w:p>
    <w:p w14:paraId="70051567" w14:textId="34F671B1" w:rsidR="00CF1E61" w:rsidRDefault="00CF1E61" w:rsidP="00054105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Processing data:</w:t>
      </w:r>
    </w:p>
    <w:p w14:paraId="2394F1E5" w14:textId="6229F1A4" w:rsidR="00CF1E61" w:rsidRPr="002C287A" w:rsidRDefault="00CF1E61" w:rsidP="00CF1E61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 xml:space="preserve">For the covariates </w:t>
      </w:r>
      <w:r w:rsidR="002C287A">
        <w:rPr>
          <w:rFonts w:cstheme="minorHAnsi"/>
        </w:rPr>
        <w:t xml:space="preserve">available </w:t>
      </w:r>
      <w:r>
        <w:rPr>
          <w:rFonts w:cstheme="minorHAnsi"/>
        </w:rPr>
        <w:t>at LSOA, you can align these to the STW catchments using a population weighted average</w:t>
      </w:r>
      <w:r w:rsidR="002C287A">
        <w:rPr>
          <w:rFonts w:cstheme="minorHAnsi"/>
        </w:rPr>
        <w:t xml:space="preserve"> of the intersecting LSOAs with the STW catchments</w:t>
      </w:r>
    </w:p>
    <w:p w14:paraId="3750F70E" w14:textId="7057E7BD" w:rsidR="002C7343" w:rsidRPr="00344F2A" w:rsidRDefault="002C287A" w:rsidP="00344F2A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lastRenderedPageBreak/>
        <w:t>It isn’t as straight forward for the land use (urbanicity and agriculture) and meteorological (temperature and rain) covariates. I have attached the code to extract these</w:t>
      </w:r>
      <w:r w:rsidR="002C7343">
        <w:rPr>
          <w:rFonts w:cstheme="minorHAnsi"/>
        </w:rPr>
        <w:t xml:space="preserve"> (see “Code” folder). See Li et al paper for how this is processed.</w:t>
      </w:r>
    </w:p>
    <w:p w14:paraId="0DAFE743" w14:textId="04E77687" w:rsidR="00344F2A" w:rsidRPr="000E34D7" w:rsidRDefault="00012BC2" w:rsidP="00344F2A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>For covariates available daily, have a think about how you will align this</w:t>
      </w:r>
      <w:r w:rsidR="000E34D7">
        <w:rPr>
          <w:rFonts w:cstheme="minorHAnsi"/>
        </w:rPr>
        <w:t xml:space="preserve"> i.e. lags, rolling averages etc</w:t>
      </w:r>
      <w:r w:rsidR="00C05E64">
        <w:rPr>
          <w:rFonts w:cstheme="minorHAnsi"/>
        </w:rPr>
        <w:t>.</w:t>
      </w:r>
    </w:p>
    <w:p w14:paraId="3E5B9260" w14:textId="77777777" w:rsidR="00054105" w:rsidRDefault="00054105" w:rsidP="00054105">
      <w:pPr>
        <w:rPr>
          <w:rFonts w:cstheme="minorHAnsi"/>
          <w:b/>
          <w:bCs/>
        </w:rPr>
      </w:pPr>
    </w:p>
    <w:p w14:paraId="6A7F38F9" w14:textId="77777777" w:rsidR="002C7343" w:rsidRDefault="002C7343" w:rsidP="00054105">
      <w:pPr>
        <w:rPr>
          <w:rFonts w:cstheme="minorHAnsi"/>
        </w:rPr>
      </w:pPr>
    </w:p>
    <w:p w14:paraId="7A99AF32" w14:textId="77777777" w:rsidR="00054105" w:rsidRDefault="00054105" w:rsidP="00054105">
      <w:pPr>
        <w:rPr>
          <w:rFonts w:cstheme="minorHAnsi"/>
        </w:rPr>
      </w:pPr>
    </w:p>
    <w:p w14:paraId="42C36018" w14:textId="77777777" w:rsidR="00054105" w:rsidRPr="00054105" w:rsidRDefault="00054105" w:rsidP="00054105">
      <w:pPr>
        <w:rPr>
          <w:rFonts w:cstheme="minorHAnsi"/>
        </w:rPr>
      </w:pPr>
    </w:p>
    <w:sectPr w:rsidR="00054105" w:rsidRPr="00054105" w:rsidSect="00A17A8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01240" w14:textId="77777777" w:rsidR="008C298D" w:rsidRDefault="008C298D" w:rsidP="00054105">
      <w:pPr>
        <w:spacing w:after="0" w:line="240" w:lineRule="auto"/>
      </w:pPr>
      <w:r>
        <w:separator/>
      </w:r>
    </w:p>
  </w:endnote>
  <w:endnote w:type="continuationSeparator" w:id="0">
    <w:p w14:paraId="5DC8BEB9" w14:textId="77777777" w:rsidR="008C298D" w:rsidRDefault="008C298D" w:rsidP="0005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2D2B7" w14:textId="77777777" w:rsidR="008C298D" w:rsidRDefault="008C298D" w:rsidP="00054105">
      <w:pPr>
        <w:spacing w:after="0" w:line="240" w:lineRule="auto"/>
      </w:pPr>
      <w:r>
        <w:separator/>
      </w:r>
    </w:p>
  </w:footnote>
  <w:footnote w:type="continuationSeparator" w:id="0">
    <w:p w14:paraId="61FF03E3" w14:textId="77777777" w:rsidR="008C298D" w:rsidRDefault="008C298D" w:rsidP="0005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E113A" w14:textId="77777777" w:rsidR="002C287A" w:rsidRDefault="002C287A" w:rsidP="002C287A">
    <w:pPr>
      <w:jc w:val="center"/>
      <w:rPr>
        <w:rFonts w:asciiTheme="majorHAnsi" w:hAnsiTheme="majorHAnsi" w:cstheme="majorHAnsi"/>
        <w:u w:val="single"/>
      </w:rPr>
    </w:pPr>
    <w:r w:rsidRPr="00054105">
      <w:rPr>
        <w:rFonts w:asciiTheme="majorHAnsi" w:hAnsiTheme="majorHAnsi" w:cstheme="majorHAnsi"/>
        <w:u w:val="single"/>
      </w:rPr>
      <w:t>Notes and comments for the data</w:t>
    </w:r>
  </w:p>
  <w:p w14:paraId="38FC8D5F" w14:textId="15175BEB" w:rsidR="00054105" w:rsidRPr="002C287A" w:rsidRDefault="00054105" w:rsidP="002C2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22E5"/>
    <w:multiLevelType w:val="hybridMultilevel"/>
    <w:tmpl w:val="B07C0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F736F"/>
    <w:multiLevelType w:val="hybridMultilevel"/>
    <w:tmpl w:val="73363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377650">
    <w:abstractNumId w:val="0"/>
  </w:num>
  <w:num w:numId="2" w16cid:durableId="60780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05"/>
    <w:rsid w:val="00012BC2"/>
    <w:rsid w:val="00054105"/>
    <w:rsid w:val="000E34D7"/>
    <w:rsid w:val="000E6D4C"/>
    <w:rsid w:val="000F290F"/>
    <w:rsid w:val="001104ED"/>
    <w:rsid w:val="00140B5D"/>
    <w:rsid w:val="001A7E5F"/>
    <w:rsid w:val="00262462"/>
    <w:rsid w:val="0029038D"/>
    <w:rsid w:val="002A4178"/>
    <w:rsid w:val="002C287A"/>
    <w:rsid w:val="002C7343"/>
    <w:rsid w:val="00314991"/>
    <w:rsid w:val="00344F2A"/>
    <w:rsid w:val="00391CA9"/>
    <w:rsid w:val="00394B20"/>
    <w:rsid w:val="003B4D65"/>
    <w:rsid w:val="00477327"/>
    <w:rsid w:val="004C4836"/>
    <w:rsid w:val="004E0EAD"/>
    <w:rsid w:val="004E5B2E"/>
    <w:rsid w:val="004F315E"/>
    <w:rsid w:val="00503912"/>
    <w:rsid w:val="00503F63"/>
    <w:rsid w:val="00514BD7"/>
    <w:rsid w:val="00567A7B"/>
    <w:rsid w:val="005A1B46"/>
    <w:rsid w:val="00663C1B"/>
    <w:rsid w:val="00672905"/>
    <w:rsid w:val="00674708"/>
    <w:rsid w:val="00716E9C"/>
    <w:rsid w:val="00744BFF"/>
    <w:rsid w:val="0078704E"/>
    <w:rsid w:val="00795EE9"/>
    <w:rsid w:val="00850723"/>
    <w:rsid w:val="00876A00"/>
    <w:rsid w:val="008C298D"/>
    <w:rsid w:val="008F5D3A"/>
    <w:rsid w:val="009779DA"/>
    <w:rsid w:val="009F5092"/>
    <w:rsid w:val="00A17A8C"/>
    <w:rsid w:val="00A46D33"/>
    <w:rsid w:val="00A70F64"/>
    <w:rsid w:val="00A77256"/>
    <w:rsid w:val="00AC40E3"/>
    <w:rsid w:val="00B20730"/>
    <w:rsid w:val="00B97B4D"/>
    <w:rsid w:val="00C05E64"/>
    <w:rsid w:val="00C106AC"/>
    <w:rsid w:val="00C32F83"/>
    <w:rsid w:val="00C424FF"/>
    <w:rsid w:val="00C51B0A"/>
    <w:rsid w:val="00C56A9D"/>
    <w:rsid w:val="00C7669B"/>
    <w:rsid w:val="00CF1E61"/>
    <w:rsid w:val="00CF2DF9"/>
    <w:rsid w:val="00D10863"/>
    <w:rsid w:val="00D56429"/>
    <w:rsid w:val="00E75F3F"/>
    <w:rsid w:val="00E76277"/>
    <w:rsid w:val="00E9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D105"/>
  <w15:chartTrackingRefBased/>
  <w15:docId w15:val="{E592980A-4AFE-4C45-B2BA-3866A617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1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105"/>
  </w:style>
  <w:style w:type="paragraph" w:styleId="Footer">
    <w:name w:val="footer"/>
    <w:basedOn w:val="Normal"/>
    <w:link w:val="FooterChar"/>
    <w:uiPriority w:val="99"/>
    <w:unhideWhenUsed/>
    <w:rsid w:val="0005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105"/>
  </w:style>
  <w:style w:type="character" w:styleId="Hyperlink">
    <w:name w:val="Hyperlink"/>
    <w:basedOn w:val="DefaultParagraphFont"/>
    <w:uiPriority w:val="99"/>
    <w:unhideWhenUsed/>
    <w:rsid w:val="00054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portal.statistics.gov.uk/" TargetMode="External"/><Relationship Id="rId13" Type="http://schemas.openxmlformats.org/officeDocument/2006/relationships/hyperlink" Target="https://acrobat.adobe.com/id/urn:aaid:sc:EU:7a27ca31-685b-4a93-bdf8-36285873ce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efas.co.uk/view/21753" TargetMode="External"/><Relationship Id="rId12" Type="http://schemas.openxmlformats.org/officeDocument/2006/relationships/hyperlink" Target="https://acrobat.adobe.com/id/urn:aaid:sc:EU:e653671b-5343-4449-a0f1-588003a0838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covid19/mobility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ds.climate.copernicus.eu/datasets/reanalysis-era5-single-levels?tab=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nd.copernicus.eu/en/products/corine-land-cov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Ella R</dc:creator>
  <cp:keywords/>
  <dc:description/>
  <cp:lastModifiedBy>White, Ella R</cp:lastModifiedBy>
  <cp:revision>48</cp:revision>
  <dcterms:created xsi:type="dcterms:W3CDTF">2025-04-28T14:26:00Z</dcterms:created>
  <dcterms:modified xsi:type="dcterms:W3CDTF">2025-05-01T14:12:00Z</dcterms:modified>
</cp:coreProperties>
</file>