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B5" w:rsidRDefault="00E377F0" w:rsidP="00E377F0">
      <w:pPr>
        <w:spacing w:line="259" w:lineRule="auto"/>
        <w:jc w:val="center"/>
        <w:rPr>
          <w:b/>
          <w:color w:val="FF0000"/>
        </w:rPr>
      </w:pPr>
      <w:r>
        <w:rPr>
          <w:b/>
          <w:color w:val="FF0000"/>
        </w:rPr>
        <w:t>Standard:</w:t>
      </w:r>
    </w:p>
    <w:p w:rsidR="00E377F0" w:rsidRDefault="00E377F0" w:rsidP="004413B5">
      <w:pPr>
        <w:spacing w:line="259" w:lineRule="auto"/>
      </w:pPr>
      <w:r>
        <w:t xml:space="preserve">È un concetto per il quale si indica un protocollo, il quale è un insieme di regole comuni, che tutti quindi lo riconoscono. Per quello </w:t>
      </w:r>
      <w:r w:rsidR="00C27A58">
        <w:t>sono dette</w:t>
      </w:r>
      <w:r>
        <w:t xml:space="preserve"> standardizzate. </w:t>
      </w:r>
      <w:r w:rsidR="00E85563">
        <w:t>In virtù di questo standard ci permetterà di lavorare con molteplici dispositivi con HW e SO diversi.</w:t>
      </w:r>
    </w:p>
    <w:p w:rsidR="000136C3" w:rsidRDefault="000136C3" w:rsidP="004413B5">
      <w:pPr>
        <w:spacing w:line="259" w:lineRule="auto"/>
      </w:pPr>
      <w:r>
        <w:t xml:space="preserve">PDU </w:t>
      </w:r>
      <w:r>
        <w:sym w:font="Wingdings" w:char="F0E8"/>
      </w:r>
      <w:r>
        <w:t xml:space="preserve"> protocol data unit. Esso è la struttura de</w:t>
      </w:r>
      <w:r w:rsidR="00947108">
        <w:t>l messaggio del</w:t>
      </w:r>
      <w:r>
        <w:t xml:space="preserve"> protocollo formato da campi. Questo viene definito come device software. Hardware invece si intende la codifica/decodifica del segnale.</w:t>
      </w:r>
    </w:p>
    <w:p w:rsidR="001D26F7" w:rsidRDefault="001D26F7" w:rsidP="004413B5">
      <w:pPr>
        <w:spacing w:line="259" w:lineRule="auto"/>
      </w:pPr>
      <w:r>
        <w:t>I protocolli hanno delle loro caratteristiche proprie:</w:t>
      </w:r>
    </w:p>
    <w:p w:rsidR="001D26F7" w:rsidRDefault="001D26F7" w:rsidP="001D26F7">
      <w:pPr>
        <w:pStyle w:val="Paragrafoelenco"/>
        <w:numPr>
          <w:ilvl w:val="0"/>
          <w:numId w:val="17"/>
        </w:numPr>
        <w:spacing w:line="259" w:lineRule="auto"/>
      </w:pPr>
      <w:r>
        <w:t>Function: esempio di funzione all’interno del protocollo:</w:t>
      </w:r>
      <w:r w:rsidR="00947108">
        <w:t xml:space="preserve"> Trasferimento della pagina web </w:t>
      </w:r>
      <w:r>
        <w:t>(HTTP), esso è all’interno di una pila di protocolli definita SUITE.</w:t>
      </w:r>
      <w:r w:rsidR="00947108">
        <w:t xml:space="preserve"> Nella suite si inizia dal protocollo più basso (fisico) fino ad arrivare a quelli più alti.</w:t>
      </w:r>
      <w:r>
        <w:t xml:space="preserve"> </w:t>
      </w:r>
      <w:r w:rsidR="00B87278">
        <w:t>(</w:t>
      </w:r>
      <w:r w:rsidR="002E1AE7">
        <w:t>Vedi</w:t>
      </w:r>
      <w:r w:rsidR="00B87278">
        <w:t xml:space="preserve"> seconda tabella)</w:t>
      </w:r>
    </w:p>
    <w:p w:rsidR="001D26F7" w:rsidRDefault="001D26F7" w:rsidP="001D26F7">
      <w:pPr>
        <w:pStyle w:val="Paragrafoelenco"/>
        <w:numPr>
          <w:ilvl w:val="0"/>
          <w:numId w:val="17"/>
        </w:numPr>
        <w:spacing w:line="259" w:lineRule="auto"/>
      </w:pPr>
      <w:r>
        <w:t xml:space="preserve">Format: </w:t>
      </w:r>
      <w:r w:rsidR="00947108">
        <w:t>Formato del messaggio del protocollo [PDU] a volte essi nei campi contengono delle informazioni ridondanti. Quindi il formato definisce i campi del messaggio.</w:t>
      </w:r>
    </w:p>
    <w:p w:rsidR="00947108" w:rsidRDefault="00947108" w:rsidP="001D26F7">
      <w:pPr>
        <w:pStyle w:val="Paragrafoelenco"/>
        <w:numPr>
          <w:ilvl w:val="0"/>
          <w:numId w:val="17"/>
        </w:numPr>
        <w:spacing w:line="259" w:lineRule="auto"/>
      </w:pPr>
      <w:r>
        <w:t xml:space="preserve">Regole: Come avviene </w:t>
      </w:r>
      <w:r w:rsidR="00895099">
        <w:t xml:space="preserve">regolamentata </w:t>
      </w:r>
      <w:r>
        <w:t xml:space="preserve">la comunicazione. </w:t>
      </w:r>
    </w:p>
    <w:p w:rsidR="00C27A58" w:rsidRPr="00DD7C05" w:rsidRDefault="00C27A58" w:rsidP="00DD7C05">
      <w:pPr>
        <w:spacing w:line="259" w:lineRule="auto"/>
        <w:jc w:val="center"/>
        <w:rPr>
          <w:color w:val="FF0000"/>
        </w:rPr>
      </w:pPr>
      <w:r w:rsidRPr="00DD7C05">
        <w:rPr>
          <w:color w:val="FF0000"/>
        </w:rPr>
        <w:t>Esempi di alcune tipologie</w:t>
      </w:r>
      <w:r w:rsidR="00DD7C05">
        <w:rPr>
          <w:color w:val="FF0000"/>
        </w:rPr>
        <w:t xml:space="preserve"> di protocolli</w:t>
      </w:r>
      <w:r w:rsidRPr="00DD7C05">
        <w:rPr>
          <w:color w:val="FF0000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27A58" w:rsidTr="00B87278">
        <w:tc>
          <w:tcPr>
            <w:tcW w:w="2122" w:type="dxa"/>
            <w:vAlign w:val="center"/>
          </w:tcPr>
          <w:p w:rsidR="00C27A58" w:rsidRDefault="00C27A58" w:rsidP="00C27A58">
            <w:pPr>
              <w:spacing w:line="259" w:lineRule="auto"/>
              <w:jc w:val="center"/>
            </w:pPr>
            <w:r w:rsidRPr="009A5211">
              <w:rPr>
                <w:b/>
              </w:rPr>
              <w:t>Comunicazioni</w:t>
            </w:r>
            <w:r>
              <w:t xml:space="preserve"> all’interno della rete</w:t>
            </w:r>
          </w:p>
        </w:tc>
        <w:tc>
          <w:tcPr>
            <w:tcW w:w="7506" w:type="dxa"/>
            <w:vAlign w:val="center"/>
          </w:tcPr>
          <w:p w:rsidR="00C27A58" w:rsidRPr="00C27A58" w:rsidRDefault="00C27A58" w:rsidP="00C27A58">
            <w:pPr>
              <w:spacing w:line="259" w:lineRule="auto"/>
              <w:jc w:val="center"/>
              <w:rPr>
                <w:u w:val="single"/>
              </w:rPr>
            </w:pPr>
            <w:r w:rsidRPr="009A5211">
              <w:rPr>
                <w:b/>
              </w:rPr>
              <w:t>Abilitare</w:t>
            </w:r>
            <w:r>
              <w:t xml:space="preserve"> due o più device per comunicare nella rete/tra reti</w:t>
            </w:r>
          </w:p>
        </w:tc>
      </w:tr>
      <w:tr w:rsidR="00C27A58" w:rsidTr="00B87278">
        <w:tc>
          <w:tcPr>
            <w:tcW w:w="2122" w:type="dxa"/>
            <w:vAlign w:val="center"/>
          </w:tcPr>
          <w:p w:rsidR="00C27A58" w:rsidRDefault="00C27A58" w:rsidP="00C27A58">
            <w:pPr>
              <w:spacing w:line="259" w:lineRule="auto"/>
              <w:jc w:val="center"/>
            </w:pPr>
            <w:r w:rsidRPr="009A5211">
              <w:rPr>
                <w:b/>
              </w:rPr>
              <w:t>Sicurezza</w:t>
            </w:r>
            <w:r>
              <w:t xml:space="preserve"> all’interno della rete</w:t>
            </w:r>
          </w:p>
        </w:tc>
        <w:tc>
          <w:tcPr>
            <w:tcW w:w="7506" w:type="dxa"/>
            <w:vAlign w:val="center"/>
          </w:tcPr>
          <w:p w:rsidR="00C27A58" w:rsidRDefault="00C27A58" w:rsidP="00C27A58">
            <w:pPr>
              <w:spacing w:line="259" w:lineRule="auto"/>
              <w:jc w:val="center"/>
            </w:pPr>
            <w:r w:rsidRPr="009A5211">
              <w:rPr>
                <w:b/>
              </w:rPr>
              <w:t>Autentificazione</w:t>
            </w:r>
            <w:r>
              <w:t xml:space="preserve"> [tramite credenziali], </w:t>
            </w:r>
            <w:r w:rsidRPr="009A5211">
              <w:rPr>
                <w:b/>
              </w:rPr>
              <w:t>integrità</w:t>
            </w:r>
            <w:r>
              <w:t xml:space="preserve"> dei dati</w:t>
            </w:r>
            <w:r w:rsidR="009A5211">
              <w:t xml:space="preserve"> [salvati nel C</w:t>
            </w:r>
            <w:r>
              <w:t>loud</w:t>
            </w:r>
            <w:r w:rsidR="009A5211">
              <w:t xml:space="preserve"> e verificare che essi non sono stati modificati, in maniera maliziosa o non-intenzionale</w:t>
            </w:r>
            <w:r>
              <w:t>]</w:t>
            </w:r>
            <w:r w:rsidR="009A5211">
              <w:t xml:space="preserve">, </w:t>
            </w:r>
            <w:r w:rsidR="009A5211" w:rsidRPr="009A5211">
              <w:rPr>
                <w:b/>
              </w:rPr>
              <w:t>cifratura</w:t>
            </w:r>
            <w:r w:rsidR="009A5211">
              <w:t xml:space="preserve"> dei dati</w:t>
            </w:r>
          </w:p>
        </w:tc>
      </w:tr>
      <w:tr w:rsidR="00C27A58" w:rsidTr="00B87278">
        <w:tc>
          <w:tcPr>
            <w:tcW w:w="2122" w:type="dxa"/>
            <w:vAlign w:val="center"/>
          </w:tcPr>
          <w:p w:rsidR="00C27A58" w:rsidRPr="00895099" w:rsidRDefault="00895099" w:rsidP="00C27A58">
            <w:pPr>
              <w:spacing w:line="259" w:lineRule="auto"/>
              <w:jc w:val="center"/>
              <w:rPr>
                <w:b/>
              </w:rPr>
            </w:pPr>
            <w:r w:rsidRPr="00895099">
              <w:rPr>
                <w:b/>
              </w:rPr>
              <w:t>Instradamento</w:t>
            </w:r>
          </w:p>
        </w:tc>
        <w:tc>
          <w:tcPr>
            <w:tcW w:w="7506" w:type="dxa"/>
            <w:vAlign w:val="center"/>
          </w:tcPr>
          <w:p w:rsidR="00C27A58" w:rsidRDefault="00895099" w:rsidP="00C27A58">
            <w:pPr>
              <w:spacing w:line="259" w:lineRule="auto"/>
              <w:jc w:val="center"/>
            </w:pPr>
            <w:r w:rsidRPr="00EC2537">
              <w:rPr>
                <w:b/>
              </w:rPr>
              <w:t>Struttura</w:t>
            </w:r>
            <w:r>
              <w:t xml:space="preserve"> della rete. Tramite il router i vari dispositivi possono comunicare fra di loro, e creano una strada. </w:t>
            </w:r>
            <w:r w:rsidRPr="00EC2537">
              <w:rPr>
                <w:b/>
              </w:rPr>
              <w:t>Routing table</w:t>
            </w:r>
            <w:r>
              <w:t xml:space="preserve"> è la tabella in cui il dispositivo andrà a decidere su quale della interfacce dovrà instradare il dato affinché arrivi a destinazione. Quindi il </w:t>
            </w:r>
            <w:r w:rsidRPr="00EC2537">
              <w:rPr>
                <w:b/>
              </w:rPr>
              <w:t>router</w:t>
            </w:r>
            <w:r>
              <w:t xml:space="preserve"> individua il cammino corretto. </w:t>
            </w:r>
          </w:p>
        </w:tc>
      </w:tr>
      <w:tr w:rsidR="00C27A58" w:rsidTr="00B87278">
        <w:tc>
          <w:tcPr>
            <w:tcW w:w="2122" w:type="dxa"/>
            <w:vAlign w:val="center"/>
          </w:tcPr>
          <w:p w:rsidR="00C27A58" w:rsidRPr="00B87278" w:rsidRDefault="00B87278" w:rsidP="00C27A58">
            <w:pPr>
              <w:spacing w:line="259" w:lineRule="auto"/>
              <w:jc w:val="center"/>
              <w:rPr>
                <w:b/>
              </w:rPr>
            </w:pPr>
            <w:r w:rsidRPr="00B87278">
              <w:rPr>
                <w:b/>
              </w:rPr>
              <w:t>Service Discovery</w:t>
            </w:r>
          </w:p>
        </w:tc>
        <w:tc>
          <w:tcPr>
            <w:tcW w:w="7506" w:type="dxa"/>
            <w:vAlign w:val="center"/>
          </w:tcPr>
          <w:p w:rsidR="00C27A58" w:rsidRDefault="00B87278" w:rsidP="00C27A58">
            <w:pPr>
              <w:spacing w:line="259" w:lineRule="auto"/>
              <w:jc w:val="center"/>
            </w:pPr>
            <w:r>
              <w:t xml:space="preserve">Il router ha la capacità di trovare </w:t>
            </w:r>
            <w:r w:rsidRPr="00B87278">
              <w:rPr>
                <w:b/>
              </w:rPr>
              <w:t>automaticamente</w:t>
            </w:r>
            <w:r>
              <w:t xml:space="preserve"> i suoi device vicini. </w:t>
            </w:r>
          </w:p>
        </w:tc>
      </w:tr>
    </w:tbl>
    <w:p w:rsidR="00C27A58" w:rsidRDefault="00C27A58" w:rsidP="00C27A58">
      <w:pPr>
        <w:spacing w:line="259" w:lineRule="auto"/>
      </w:pPr>
    </w:p>
    <w:p w:rsidR="00D67DFA" w:rsidRDefault="00D67DFA" w:rsidP="00C27A58">
      <w:pPr>
        <w:spacing w:line="259" w:lineRule="auto"/>
      </w:pPr>
      <w:r>
        <w:t>A livello di funzioni dei protocolli ne troviamo molteplici, qui di seguito ne sono elencate alcune:</w:t>
      </w:r>
    </w:p>
    <w:p w:rsidR="000254A1" w:rsidRDefault="00D67DFA" w:rsidP="00F63D2C">
      <w:pPr>
        <w:pStyle w:val="Paragrafoelenco"/>
        <w:numPr>
          <w:ilvl w:val="0"/>
          <w:numId w:val="18"/>
        </w:numPr>
        <w:spacing w:line="259" w:lineRule="auto"/>
      </w:pPr>
      <w:r w:rsidRPr="00D67DFA">
        <w:rPr>
          <w:b/>
        </w:rPr>
        <w:t>Addressing</w:t>
      </w:r>
      <w:r w:rsidR="00BE366E">
        <w:rPr>
          <w:b/>
        </w:rPr>
        <w:t xml:space="preserve"> (indirizzamento):</w:t>
      </w:r>
      <w:r>
        <w:t xml:space="preserve"> Identifi</w:t>
      </w:r>
      <w:r w:rsidR="00BE366E">
        <w:t>care il mittente e il ricevente, in maniera univoca. Esistono vari livelli di indirizzamento, ad esempio: quando si cambia la rete si cambia indirizzo ecc</w:t>
      </w:r>
      <w:r w:rsidR="00F63D2C">
        <w:t>. Indirizzi IP ad esempio sono logici, invece quelli MAC sono fisici, il quale è univoco e NON è possibile cambiarlo.</w:t>
      </w:r>
    </w:p>
    <w:p w:rsidR="00157B9F" w:rsidRDefault="000254A1" w:rsidP="003B6080">
      <w:pPr>
        <w:pStyle w:val="Paragrafoelenco"/>
        <w:numPr>
          <w:ilvl w:val="0"/>
          <w:numId w:val="18"/>
        </w:numPr>
        <w:spacing w:line="259" w:lineRule="auto"/>
      </w:pPr>
      <w:r>
        <w:rPr>
          <w:b/>
        </w:rPr>
        <w:t>Affidabilità (Reliability):</w:t>
      </w:r>
      <w:r>
        <w:t xml:space="preserve"> proprietà per cui si rilasciano i dati, con avvenuta </w:t>
      </w:r>
      <w:r w:rsidRPr="00570248">
        <w:rPr>
          <w:b/>
          <w:color w:val="FF0000"/>
        </w:rPr>
        <w:t>conferma</w:t>
      </w:r>
      <w:r>
        <w:t>. Essi sono affidabili</w:t>
      </w:r>
      <w:r w:rsidR="007567C0">
        <w:t>, siccome arriva ma SENZA modifiche</w:t>
      </w:r>
      <w:r>
        <w:t xml:space="preserve">. </w:t>
      </w:r>
      <w:r w:rsidRPr="000254A1">
        <w:rPr>
          <w:b/>
        </w:rPr>
        <w:t>Unreliability</w:t>
      </w:r>
      <w:r>
        <w:t xml:space="preserve"> il contrario dei Reliability</w:t>
      </w:r>
      <w:r w:rsidR="00130FD5">
        <w:t>, quindi non sono affidabili</w:t>
      </w:r>
      <w:r w:rsidR="003B6080">
        <w:t xml:space="preserve"> a livello di sicurezza nella modifica dei dati, cosa molto utile se si sta parlando di servizi di streaming. Siccome anche se ci sono errori nella trasmissioni non si rim</w:t>
      </w:r>
      <w:r w:rsidR="00CD37E6">
        <w:t xml:space="preserve">anda il dato ma si lascia così, cosa assolutamente inversa nei protocolli Reliability. </w:t>
      </w:r>
      <w:r w:rsidR="00570248">
        <w:t xml:space="preserve">Si preferisce fare così </w:t>
      </w:r>
      <w:r w:rsidR="003742DF">
        <w:t>siccome</w:t>
      </w:r>
      <w:r w:rsidR="00570248">
        <w:t xml:space="preserve"> si preferi</w:t>
      </w:r>
      <w:r w:rsidR="00DC1ACF">
        <w:t>sce la velocità che la correttezza</w:t>
      </w:r>
      <w:r w:rsidR="00570248">
        <w:t xml:space="preserve"> dei dati</w:t>
      </w:r>
      <w:r w:rsidR="00CA6F64">
        <w:t xml:space="preserve"> mandati</w:t>
      </w:r>
      <w:r w:rsidR="00570248">
        <w:t>.</w:t>
      </w:r>
    </w:p>
    <w:p w:rsidR="00130FD5" w:rsidRDefault="00157B9F" w:rsidP="003B3CBA">
      <w:pPr>
        <w:pStyle w:val="Paragrafoelenco"/>
        <w:numPr>
          <w:ilvl w:val="0"/>
          <w:numId w:val="18"/>
        </w:numPr>
        <w:spacing w:line="259" w:lineRule="auto"/>
      </w:pPr>
      <w:r>
        <w:rPr>
          <w:b/>
        </w:rPr>
        <w:t>Controllo di flusso (Flow control):</w:t>
      </w:r>
      <w:r>
        <w:t xml:space="preserve"> operazione che consiste nella trasmissione seriale dei bit. Per fare questo abbiamo bisogno di avere una velocità di trasmissione e ricezione equivalente.</w:t>
      </w:r>
      <w:r w:rsidR="00570248">
        <w:t xml:space="preserve"> </w:t>
      </w:r>
      <w:r w:rsidR="003B3CBA">
        <w:t xml:space="preserve">Buffferizza, controlla l’errore e poi viene passata il </w:t>
      </w:r>
      <w:proofErr w:type="gramStart"/>
      <w:r w:rsidR="003B3CBA">
        <w:t xml:space="preserve">dato </w:t>
      </w:r>
      <w:r w:rsidR="003B3CBA">
        <w:sym w:font="Wingdings" w:char="F0E8"/>
      </w:r>
      <w:r w:rsidR="003B3CBA">
        <w:t xml:space="preserve"> questi</w:t>
      </w:r>
      <w:proofErr w:type="gramEnd"/>
      <w:r w:rsidR="003B3CBA">
        <w:t xml:space="preserve"> sono i passaggi che effettua il device ricevente. Passaggi più lunghi di chi lo manda solamente. Se non viene gestito correttamente si può andare in OVERRUN quindi si andrebbero a perdere i dati inviati. Il controllo di flusso controlla che questo non succeda. </w:t>
      </w:r>
      <w:r w:rsidR="0026233B">
        <w:t>(</w:t>
      </w:r>
      <w:r w:rsidR="007B1BCE">
        <w:t>Per</w:t>
      </w:r>
      <w:r w:rsidR="00674672">
        <w:t xml:space="preserve"> maggiori </w:t>
      </w:r>
      <w:r w:rsidR="0026233B">
        <w:t>appunti</w:t>
      </w:r>
      <w:r w:rsidR="00674672">
        <w:t xml:space="preserve"> vedere lezione 3)</w:t>
      </w:r>
      <w:r w:rsidR="00234757">
        <w:t>.</w:t>
      </w:r>
      <w:r w:rsidR="003B3CBA">
        <w:t xml:space="preserve"> </w:t>
      </w:r>
    </w:p>
    <w:p w:rsidR="007B1BCE" w:rsidRDefault="007B1BCE" w:rsidP="003B3CBA">
      <w:pPr>
        <w:pStyle w:val="Paragrafoelenco"/>
        <w:numPr>
          <w:ilvl w:val="0"/>
          <w:numId w:val="18"/>
        </w:numPr>
        <w:spacing w:line="259" w:lineRule="auto"/>
      </w:pPr>
      <w:r w:rsidRPr="007B1BCE">
        <w:rPr>
          <w:b/>
        </w:rPr>
        <w:t>Sequencing</w:t>
      </w:r>
      <w:r>
        <w:t xml:space="preserve">: Non sempre i dati prendono lo stesso cammino, avendo quindi varie tratte. Quindi siccome i dati possono arrivare in ordine sparso, viene utilizzato questo concetto di Sequencing, che tramite l’identificatore va a costruire la corretta sequenza del messaggio.   </w:t>
      </w:r>
    </w:p>
    <w:p w:rsidR="007B1BCE" w:rsidRDefault="007B1BCE" w:rsidP="00997BEB">
      <w:pPr>
        <w:pStyle w:val="Paragrafoelenco"/>
        <w:numPr>
          <w:ilvl w:val="0"/>
          <w:numId w:val="18"/>
        </w:numPr>
        <w:spacing w:line="259" w:lineRule="auto"/>
      </w:pPr>
      <w:r>
        <w:rPr>
          <w:b/>
        </w:rPr>
        <w:lastRenderedPageBreak/>
        <w:t>Error Detection</w:t>
      </w:r>
      <w:r w:rsidRPr="007B1BCE">
        <w:t>:</w:t>
      </w:r>
      <w:r>
        <w:t xml:space="preserve"> controllo delle errore viene fatto dalla scheda di rete, componente HW quindi mi dà</w:t>
      </w:r>
      <w:r w:rsidR="009E74D1">
        <w:t xml:space="preserve"> più tempo di esecuzione e non è flessibile. </w:t>
      </w:r>
      <w:r w:rsidR="00851BE0">
        <w:t xml:space="preserve">L’algoritmo che </w:t>
      </w:r>
      <w:r w:rsidR="00851BE0" w:rsidRPr="00851BE0">
        <w:rPr>
          <w:b/>
          <w:color w:val="FF0000"/>
        </w:rPr>
        <w:t>controlla l’errore</w:t>
      </w:r>
      <w:r w:rsidR="00851BE0" w:rsidRPr="00851BE0">
        <w:rPr>
          <w:color w:val="FF0000"/>
        </w:rPr>
        <w:t xml:space="preserve"> </w:t>
      </w:r>
      <w:r w:rsidR="00851BE0">
        <w:t xml:space="preserve">è CRC 32bit. A fronte della verifica dell’errore per correggerlo </w:t>
      </w:r>
      <w:r w:rsidR="005D5464">
        <w:t>semplicemente lo scarta, senza recuperarlo e non richiedendo l’</w:t>
      </w:r>
      <w:r w:rsidR="00997BEB">
        <w:t>invio.</w:t>
      </w:r>
      <w:r w:rsidR="00997BEB" w:rsidRPr="00997BEB">
        <w:t xml:space="preserve"> Nel caso di protocollo confermato, esso va a creare un TIMEOUT che viene attivato quando mandiamo il messaggio, se la conferma del messaggio non arriva entro la fine del time-out allora manda un messaggio di errore, così il mittente può capire se ci sono o meno errori nei dati inviati.  </w:t>
      </w:r>
    </w:p>
    <w:p w:rsidR="005B1783" w:rsidRDefault="005B1783" w:rsidP="005B1783">
      <w:pPr>
        <w:spacing w:line="259" w:lineRule="auto"/>
      </w:pPr>
      <w:r>
        <w:t>Come sono strutturati le interazioni tra protocolli?</w:t>
      </w:r>
    </w:p>
    <w:p w:rsidR="005B1783" w:rsidRDefault="005B1783" w:rsidP="005B1783">
      <w:pPr>
        <w:spacing w:line="259" w:lineRule="auto"/>
      </w:pPr>
      <w:r>
        <w:t xml:space="preserve">I protocolli possono interagire con i protocolli in alto e in basso rispetto alla sua posizione. Sul nostro device è presente il modello TCP – IP (modello a livelli). Siccome ogni livello è programmato per un effettuare una determinata funzione. Questo modello deriva dal modello OSI (7 livelli rispetto ai 4 del TCP – IP). </w:t>
      </w:r>
    </w:p>
    <w:p w:rsidR="005B1783" w:rsidRPr="00502FC9" w:rsidRDefault="005B1783" w:rsidP="00502FC9">
      <w:pPr>
        <w:spacing w:line="259" w:lineRule="auto"/>
        <w:jc w:val="center"/>
        <w:rPr>
          <w:b/>
          <w:color w:val="FF0000"/>
        </w:rPr>
      </w:pPr>
      <w:r w:rsidRPr="00502FC9">
        <w:rPr>
          <w:b/>
          <w:color w:val="FF0000"/>
        </w:rPr>
        <w:t>Ci sono diversi livelli:</w:t>
      </w:r>
    </w:p>
    <w:p w:rsidR="008624B2" w:rsidRDefault="005B1783" w:rsidP="00FB70F8">
      <w:pPr>
        <w:pStyle w:val="Paragrafoelenco"/>
        <w:numPr>
          <w:ilvl w:val="0"/>
          <w:numId w:val="20"/>
        </w:numPr>
        <w:spacing w:line="259" w:lineRule="auto"/>
      </w:pPr>
      <w:r>
        <w:t xml:space="preserve">Livello </w:t>
      </w:r>
      <w:r w:rsidRPr="00502FC9">
        <w:rPr>
          <w:b/>
        </w:rPr>
        <w:t>4</w:t>
      </w:r>
      <w:r>
        <w:t xml:space="preserve">: livelli applicativi </w:t>
      </w:r>
      <w:r w:rsidR="00FB70F8">
        <w:t xml:space="preserve">(che si interfacciano con le applicazioni) </w:t>
      </w:r>
      <w:r>
        <w:t>come l’HTTP (trasferimento di protocoll</w:t>
      </w:r>
      <w:r w:rsidR="008624B2">
        <w:t>i, che gestisce la navigazione)</w:t>
      </w:r>
      <w:r w:rsidR="00FB70F8">
        <w:t>. Esso ad esempio g</w:t>
      </w:r>
      <w:r w:rsidR="008624B2">
        <w:t>estisce come interagiscono web server e client. Il browser</w:t>
      </w:r>
      <w:r w:rsidR="00FB70F8">
        <w:t>, o i client di tipo Host</w:t>
      </w:r>
      <w:r w:rsidR="008624B2">
        <w:t xml:space="preserve"> ad esempio: client, però non è all’interno del protocollo s</w:t>
      </w:r>
      <w:r w:rsidR="00FB70F8">
        <w:t>iccome NON sono standardizzati.</w:t>
      </w:r>
      <w:r w:rsidR="00443A83">
        <w:t xml:space="preserve"> Comunicazione END-TO-END. </w:t>
      </w:r>
    </w:p>
    <w:p w:rsidR="00502FC9" w:rsidRDefault="00FB70F8" w:rsidP="00502FC9">
      <w:pPr>
        <w:pStyle w:val="Paragrafoelenco"/>
        <w:numPr>
          <w:ilvl w:val="0"/>
          <w:numId w:val="20"/>
        </w:numPr>
        <w:spacing w:line="259" w:lineRule="auto"/>
      </w:pPr>
      <w:r>
        <w:t xml:space="preserve">Livello </w:t>
      </w:r>
      <w:r w:rsidRPr="00502FC9">
        <w:rPr>
          <w:b/>
        </w:rPr>
        <w:t>3</w:t>
      </w:r>
      <w:r>
        <w:t>: Gestisce le conversazioni individuali, anche se s</w:t>
      </w:r>
      <w:r w:rsidR="00502FC9">
        <w:t xml:space="preserve">i sta utilizzando più servizi, colui che traccia le varie conversazioni è il TCP. Garantisce l’invio e controlla il Flow Control, controllano l’OVERRUN. Esso è un protocollo di trasporto. </w:t>
      </w:r>
    </w:p>
    <w:p w:rsidR="00502FC9" w:rsidRDefault="00502FC9" w:rsidP="00502FC9">
      <w:pPr>
        <w:pStyle w:val="Paragrafoelenco"/>
        <w:numPr>
          <w:ilvl w:val="0"/>
          <w:numId w:val="20"/>
        </w:numPr>
        <w:spacing w:line="259" w:lineRule="auto"/>
      </w:pPr>
      <w:r>
        <w:t xml:space="preserve">Livello </w:t>
      </w:r>
      <w:r w:rsidRPr="00502FC9">
        <w:rPr>
          <w:b/>
        </w:rPr>
        <w:t>2</w:t>
      </w:r>
      <w:r>
        <w:t xml:space="preserve">: Questo livello, IP, si occupa dell’instradamento: al fine che possa raggiungere la destinazione correttamente. </w:t>
      </w:r>
    </w:p>
    <w:p w:rsidR="00502FC9" w:rsidRDefault="00502FC9" w:rsidP="00502FC9">
      <w:pPr>
        <w:pStyle w:val="Paragrafoelenco"/>
        <w:numPr>
          <w:ilvl w:val="0"/>
          <w:numId w:val="20"/>
        </w:numPr>
        <w:spacing w:line="259" w:lineRule="auto"/>
      </w:pPr>
      <w:r>
        <w:t xml:space="preserve">Livello </w:t>
      </w:r>
      <w:r w:rsidRPr="00502FC9">
        <w:rPr>
          <w:b/>
        </w:rPr>
        <w:t>1</w:t>
      </w:r>
      <w:r>
        <w:t xml:space="preserve">: Protocollo Ethernet, quello cablato, che gestisce il collegamento con la rete. Esso prende i bit dal livello 2 e li inserisce nella rete. </w:t>
      </w:r>
      <w:r w:rsidR="00443A83">
        <w:t xml:space="preserve">Comunicazione POINT-TO-POINT. </w:t>
      </w:r>
    </w:p>
    <w:p w:rsidR="002D74A5" w:rsidRDefault="00502FC9" w:rsidP="00502FC9">
      <w:pPr>
        <w:spacing w:line="259" w:lineRule="auto"/>
      </w:pPr>
      <w:r>
        <w:t xml:space="preserve">I livelli più alti fanno delle funzioni molto più complesse rispetto che i livelli più bassi, vedi il primo che va a gestire il collegamento FISICO. </w:t>
      </w:r>
    </w:p>
    <w:p w:rsidR="002D74A5" w:rsidRDefault="002D74A5" w:rsidP="002D74A5">
      <w:pPr>
        <w:spacing w:line="259" w:lineRule="auto"/>
        <w:jc w:val="center"/>
        <w:rPr>
          <w:b/>
          <w:color w:val="FF0000"/>
        </w:rPr>
      </w:pPr>
      <w:r w:rsidRPr="002D74A5">
        <w:rPr>
          <w:b/>
          <w:color w:val="FF0000"/>
        </w:rPr>
        <w:t>Protocol Suites:</w:t>
      </w:r>
    </w:p>
    <w:p w:rsidR="00126CD4" w:rsidRDefault="00126CD4" w:rsidP="00502FC9">
      <w:pPr>
        <w:spacing w:line="259" w:lineRule="auto"/>
      </w:pPr>
      <w:r>
        <w:t>È un insieme di protocolli che sono correlati fra di loro, in particolare tra di loro comunicano. Essi comunicano PEER-TO-PEER quando bisogna fare una comunicazione allo stesso livello ma tra nodi diversi.</w:t>
      </w:r>
    </w:p>
    <w:p w:rsidR="00126CD4" w:rsidRDefault="00126CD4" w:rsidP="00502FC9">
      <w:pPr>
        <w:spacing w:line="259" w:lineRule="auto"/>
      </w:pPr>
      <w:r>
        <w:t>Esempi di Suites:</w:t>
      </w:r>
    </w:p>
    <w:p w:rsidR="00502FC9" w:rsidRDefault="00126CD4" w:rsidP="00126CD4">
      <w:pPr>
        <w:pStyle w:val="Paragrafoelenco"/>
        <w:numPr>
          <w:ilvl w:val="0"/>
          <w:numId w:val="21"/>
        </w:numPr>
        <w:spacing w:line="259" w:lineRule="auto"/>
      </w:pPr>
      <w:r>
        <w:t>TCP/IP: gestito dall’IETF (ente che gestisce le caratteristiche di internet).</w:t>
      </w:r>
    </w:p>
    <w:p w:rsidR="00126CD4" w:rsidRDefault="00126CD4" w:rsidP="00126CD4">
      <w:pPr>
        <w:pStyle w:val="Paragrafoelenco"/>
        <w:numPr>
          <w:ilvl w:val="0"/>
          <w:numId w:val="21"/>
        </w:numPr>
        <w:spacing w:line="259" w:lineRule="auto"/>
      </w:pPr>
      <w:r>
        <w:t xml:space="preserve">OSI: sistemi eterogeni possono comunicare fra di loro e non come quelli proprietario. Esso è stato emanato dall’ente ISO (un organizzazione per Standard). </w:t>
      </w:r>
    </w:p>
    <w:p w:rsidR="00126CD4" w:rsidRDefault="00126CD4" w:rsidP="00126CD4">
      <w:pPr>
        <w:pStyle w:val="Paragrafoelenco"/>
        <w:numPr>
          <w:ilvl w:val="0"/>
          <w:numId w:val="21"/>
        </w:numPr>
        <w:spacing w:line="259" w:lineRule="auto"/>
      </w:pPr>
      <w:r>
        <w:t xml:space="preserve">Apple Talk: proprietario Apple, non più usato. </w:t>
      </w:r>
    </w:p>
    <w:p w:rsidR="00126CD4" w:rsidRDefault="00126CD4" w:rsidP="00126CD4">
      <w:pPr>
        <w:pStyle w:val="Paragrafoelenco"/>
        <w:numPr>
          <w:ilvl w:val="0"/>
          <w:numId w:val="21"/>
        </w:numPr>
        <w:spacing w:line="259" w:lineRule="auto"/>
      </w:pPr>
      <w:r>
        <w:t>Novell NetWare</w:t>
      </w:r>
    </w:p>
    <w:p w:rsidR="00126CD4" w:rsidRDefault="00126CD4" w:rsidP="00126CD4">
      <w:pPr>
        <w:spacing w:line="259" w:lineRule="auto"/>
      </w:pPr>
      <w:r w:rsidRPr="00126CD4">
        <w:rPr>
          <w:highlight w:val="yellow"/>
        </w:rPr>
        <w:t xml:space="preserve">TCP </w:t>
      </w:r>
      <w:proofErr w:type="gramStart"/>
      <w:r w:rsidRPr="00126CD4">
        <w:rPr>
          <w:highlight w:val="yellow"/>
        </w:rPr>
        <w:t>IP:</w:t>
      </w:r>
      <w:r>
        <w:t xml:space="preserve">  (</w:t>
      </w:r>
      <w:proofErr w:type="gramEnd"/>
      <w:r>
        <w:t>vedi presentazione)</w:t>
      </w:r>
    </w:p>
    <w:p w:rsidR="00126CD4" w:rsidRDefault="00126CD4" w:rsidP="00126CD4">
      <w:pPr>
        <w:pStyle w:val="Paragrafoelenco"/>
        <w:numPr>
          <w:ilvl w:val="0"/>
          <w:numId w:val="22"/>
        </w:numPr>
        <w:spacing w:line="259" w:lineRule="auto"/>
      </w:pPr>
      <w:r>
        <w:t xml:space="preserve">Livello 4: </w:t>
      </w:r>
    </w:p>
    <w:p w:rsidR="00126CD4" w:rsidRDefault="00126CD4" w:rsidP="00126CD4">
      <w:pPr>
        <w:pStyle w:val="Paragrafoelenco"/>
        <w:numPr>
          <w:ilvl w:val="0"/>
          <w:numId w:val="22"/>
        </w:numPr>
        <w:spacing w:line="259" w:lineRule="auto"/>
      </w:pPr>
      <w:r>
        <w:t>Livello 3: Transport</w:t>
      </w:r>
    </w:p>
    <w:p w:rsidR="00126CD4" w:rsidRDefault="00126CD4" w:rsidP="00126CD4">
      <w:pPr>
        <w:pStyle w:val="Paragrafoelenco"/>
        <w:numPr>
          <w:ilvl w:val="0"/>
          <w:numId w:val="22"/>
        </w:numPr>
        <w:spacing w:line="259" w:lineRule="auto"/>
      </w:pPr>
      <w:r>
        <w:t>Livello 2: internet</w:t>
      </w:r>
    </w:p>
    <w:p w:rsidR="00126CD4" w:rsidRDefault="00126CD4" w:rsidP="00126CD4">
      <w:pPr>
        <w:pStyle w:val="Paragrafoelenco"/>
        <w:numPr>
          <w:ilvl w:val="0"/>
          <w:numId w:val="22"/>
        </w:numPr>
        <w:spacing w:line="259" w:lineRule="auto"/>
      </w:pPr>
      <w:r>
        <w:t xml:space="preserve">Livello 1: Network access, il quale è Ethernet. </w:t>
      </w:r>
    </w:p>
    <w:p w:rsidR="00FB70F8" w:rsidRDefault="00126CD4" w:rsidP="00FB70F8">
      <w:pPr>
        <w:spacing w:line="259" w:lineRule="auto"/>
      </w:pPr>
      <w:r>
        <w:t xml:space="preserve">Esso include diversi protocolli. TCP/IP è una suite aperta che può essere utilizzato da qualsiasi venditore siccome accesso al pubblico. </w:t>
      </w:r>
    </w:p>
    <w:p w:rsidR="005B1783" w:rsidRDefault="00AE38E0" w:rsidP="002045CA">
      <w:pPr>
        <w:spacing w:line="259" w:lineRule="auto"/>
      </w:pPr>
      <w:r w:rsidRPr="00AE38E0">
        <w:lastRenderedPageBreak/>
        <w:t>Interoperabilità</w:t>
      </w:r>
      <w:r>
        <w:t>:</w:t>
      </w:r>
      <w:r w:rsidRPr="00AE38E0">
        <w:t xml:space="preserve"> Capacità di due o più sistemi, reti, mezzi, applicazioni o componenti, di scambiare informazioni tra loro e di essere poi in grado di utilizzarle.</w:t>
      </w:r>
    </w:p>
    <w:p w:rsidR="002045CA" w:rsidRDefault="002045CA" w:rsidP="002045CA">
      <w:pPr>
        <w:spacing w:line="259" w:lineRule="auto"/>
      </w:pPr>
      <w:r>
        <w:t>Esempi di protocolli nel livello 4:</w:t>
      </w:r>
    </w:p>
    <w:p w:rsidR="002045CA" w:rsidRDefault="002045CA" w:rsidP="002045CA">
      <w:pPr>
        <w:pStyle w:val="Paragrafoelenco"/>
        <w:numPr>
          <w:ilvl w:val="0"/>
          <w:numId w:val="25"/>
        </w:numPr>
        <w:spacing w:line="259" w:lineRule="auto"/>
      </w:pPr>
      <w:r>
        <w:t>DNS: converte il nome ipertestuale ad un numero formato da bit.</w:t>
      </w:r>
    </w:p>
    <w:p w:rsidR="002045CA" w:rsidRDefault="002045CA" w:rsidP="002045CA">
      <w:pPr>
        <w:pStyle w:val="Paragrafoelenco"/>
        <w:numPr>
          <w:ilvl w:val="0"/>
          <w:numId w:val="25"/>
        </w:numPr>
        <w:spacing w:line="259" w:lineRule="auto"/>
      </w:pPr>
      <w:r>
        <w:t>DHSP</w:t>
      </w:r>
    </w:p>
    <w:p w:rsidR="002045CA" w:rsidRDefault="002045CA" w:rsidP="002045CA">
      <w:pPr>
        <w:pStyle w:val="Paragrafoelenco"/>
        <w:numPr>
          <w:ilvl w:val="0"/>
          <w:numId w:val="25"/>
        </w:numPr>
        <w:spacing w:line="259" w:lineRule="auto"/>
      </w:pPr>
      <w:r>
        <w:t>POP3</w:t>
      </w:r>
    </w:p>
    <w:p w:rsidR="002045CA" w:rsidRDefault="002045CA" w:rsidP="002045CA">
      <w:pPr>
        <w:pStyle w:val="Paragrafoelenco"/>
        <w:numPr>
          <w:ilvl w:val="0"/>
          <w:numId w:val="25"/>
        </w:numPr>
        <w:spacing w:line="259" w:lineRule="auto"/>
      </w:pPr>
      <w:r>
        <w:t>IMAP</w:t>
      </w:r>
    </w:p>
    <w:p w:rsidR="002045CA" w:rsidRDefault="002045CA" w:rsidP="002045CA">
      <w:pPr>
        <w:pStyle w:val="Paragrafoelenco"/>
        <w:numPr>
          <w:ilvl w:val="0"/>
          <w:numId w:val="25"/>
        </w:numPr>
        <w:spacing w:line="259" w:lineRule="auto"/>
      </w:pPr>
      <w:r>
        <w:t>TFTP, HTTP, HTTPS.</w:t>
      </w:r>
    </w:p>
    <w:p w:rsidR="002045CA" w:rsidRDefault="002045CA" w:rsidP="002045CA">
      <w:pPr>
        <w:spacing w:line="259" w:lineRule="auto"/>
      </w:pPr>
      <w:r>
        <w:t>Esempi di protocolli nel livelli 3:</w:t>
      </w:r>
    </w:p>
    <w:p w:rsidR="002045CA" w:rsidRDefault="002045CA" w:rsidP="002045CA">
      <w:pPr>
        <w:pStyle w:val="Paragrafoelenco"/>
        <w:numPr>
          <w:ilvl w:val="0"/>
          <w:numId w:val="26"/>
        </w:numPr>
        <w:spacing w:line="259" w:lineRule="auto"/>
      </w:pPr>
      <w:r>
        <w:t>TCP</w:t>
      </w:r>
    </w:p>
    <w:p w:rsidR="002045CA" w:rsidRDefault="002045CA" w:rsidP="002045CA">
      <w:pPr>
        <w:pStyle w:val="Paragrafoelenco"/>
        <w:numPr>
          <w:ilvl w:val="0"/>
          <w:numId w:val="26"/>
        </w:numPr>
        <w:spacing w:line="259" w:lineRule="auto"/>
      </w:pPr>
      <w:r>
        <w:t>UDP (non Reliability rispetto TCP).</w:t>
      </w:r>
    </w:p>
    <w:p w:rsidR="002045CA" w:rsidRDefault="002045CA" w:rsidP="002045CA">
      <w:pPr>
        <w:spacing w:line="259" w:lineRule="auto"/>
      </w:pPr>
      <w:r>
        <w:t xml:space="preserve">Esempi di protocollo nel livello 2: </w:t>
      </w:r>
    </w:p>
    <w:p w:rsidR="002045CA" w:rsidRDefault="002045CA" w:rsidP="002045CA">
      <w:pPr>
        <w:pStyle w:val="Paragrafoelenco"/>
        <w:numPr>
          <w:ilvl w:val="0"/>
          <w:numId w:val="27"/>
        </w:numPr>
        <w:spacing w:line="259" w:lineRule="auto"/>
      </w:pPr>
      <w:r>
        <w:t>Ipv4: 32 bit (2</w:t>
      </w:r>
      <w:r>
        <w:rPr>
          <w:vertAlign w:val="superscript"/>
        </w:rPr>
        <w:t>32</w:t>
      </w:r>
      <w:r>
        <w:t>)</w:t>
      </w:r>
    </w:p>
    <w:p w:rsidR="002045CA" w:rsidRDefault="002045CA" w:rsidP="002045CA">
      <w:pPr>
        <w:pStyle w:val="Paragrafoelenco"/>
        <w:numPr>
          <w:ilvl w:val="0"/>
          <w:numId w:val="27"/>
        </w:numPr>
        <w:spacing w:line="259" w:lineRule="auto"/>
      </w:pPr>
      <w:r>
        <w:t>Ipv6: 128 bit (2</w:t>
      </w:r>
      <w:r>
        <w:rPr>
          <w:vertAlign w:val="superscript"/>
        </w:rPr>
        <w:t>128</w:t>
      </w:r>
      <w:proofErr w:type="gramStart"/>
      <w:r>
        <w:t xml:space="preserve">) </w:t>
      </w:r>
      <w:r>
        <w:sym w:font="Wingdings" w:char="F0E8"/>
      </w:r>
      <w:r>
        <w:t xml:space="preserve"> utilizzato</w:t>
      </w:r>
      <w:proofErr w:type="gramEnd"/>
      <w:r>
        <w:t xml:space="preserve"> nell’IoT.</w:t>
      </w:r>
    </w:p>
    <w:p w:rsidR="002045CA" w:rsidRDefault="003E7434" w:rsidP="002045CA">
      <w:pPr>
        <w:pStyle w:val="Paragrafoelenco"/>
        <w:numPr>
          <w:ilvl w:val="0"/>
          <w:numId w:val="27"/>
        </w:numPr>
        <w:spacing w:line="259" w:lineRule="auto"/>
      </w:pPr>
      <w:r>
        <w:t>Nat</w:t>
      </w:r>
      <w:r w:rsidR="00501EA2">
        <w:t xml:space="preserve"> (permette di salvare gli indirizzi IP a IPv4)</w:t>
      </w:r>
    </w:p>
    <w:p w:rsidR="00501EA2" w:rsidRDefault="00501EA2" w:rsidP="002045CA">
      <w:pPr>
        <w:pStyle w:val="Paragrafoelenco"/>
        <w:numPr>
          <w:ilvl w:val="0"/>
          <w:numId w:val="27"/>
        </w:numPr>
        <w:spacing w:line="259" w:lineRule="auto"/>
      </w:pPr>
      <w:r>
        <w:t>ICMP: controlla se c’è una corretta comunicazione, ecc.</w:t>
      </w:r>
    </w:p>
    <w:p w:rsidR="00501EA2" w:rsidRDefault="00501EA2" w:rsidP="00501EA2">
      <w:pPr>
        <w:pStyle w:val="Paragrafoelenco"/>
        <w:numPr>
          <w:ilvl w:val="0"/>
          <w:numId w:val="27"/>
        </w:numPr>
        <w:spacing w:line="259" w:lineRule="auto"/>
      </w:pPr>
      <w:r>
        <w:t>ROUTING (</w:t>
      </w:r>
      <w:proofErr w:type="gramStart"/>
      <w:r>
        <w:t>es:BGP</w:t>
      </w:r>
      <w:bookmarkStart w:id="0" w:name="_GoBack"/>
      <w:bookmarkEnd w:id="0"/>
      <w:proofErr w:type="gramEnd"/>
      <w:r>
        <w:t>): serve per instradare</w:t>
      </w:r>
    </w:p>
    <w:p w:rsidR="00501EA2" w:rsidRDefault="00501EA2" w:rsidP="00501EA2">
      <w:pPr>
        <w:spacing w:line="259" w:lineRule="auto"/>
      </w:pPr>
      <w:r>
        <w:t>Esempi di protocollo nel livello 1:</w:t>
      </w:r>
    </w:p>
    <w:p w:rsidR="00501EA2" w:rsidRDefault="00501EA2" w:rsidP="00501EA2">
      <w:pPr>
        <w:pStyle w:val="Paragrafoelenco"/>
        <w:numPr>
          <w:ilvl w:val="0"/>
          <w:numId w:val="28"/>
        </w:numPr>
        <w:spacing w:line="259" w:lineRule="auto"/>
      </w:pPr>
      <w:r>
        <w:t>ARP: usa gli indirizzi logici in fisici (MAC)</w:t>
      </w:r>
    </w:p>
    <w:sectPr w:rsidR="00501EA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940" w:rsidRDefault="004A1940" w:rsidP="00B0606D">
      <w:pPr>
        <w:spacing w:after="0" w:line="240" w:lineRule="auto"/>
      </w:pPr>
      <w:r>
        <w:separator/>
      </w:r>
    </w:p>
  </w:endnote>
  <w:endnote w:type="continuationSeparator" w:id="0">
    <w:p w:rsidR="004A1940" w:rsidRDefault="004A1940" w:rsidP="00B0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940" w:rsidRDefault="004A1940" w:rsidP="00B0606D">
      <w:pPr>
        <w:spacing w:after="0" w:line="240" w:lineRule="auto"/>
      </w:pPr>
      <w:r>
        <w:separator/>
      </w:r>
    </w:p>
  </w:footnote>
  <w:footnote w:type="continuationSeparator" w:id="0">
    <w:p w:rsidR="004A1940" w:rsidRDefault="004A1940" w:rsidP="00B06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06D" w:rsidRDefault="00331659">
    <w:pPr>
      <w:pStyle w:val="Intestazione"/>
    </w:pPr>
    <w:r>
      <w:t>01/12</w:t>
    </w:r>
    <w:r w:rsidR="00B0606D">
      <w:t>/2021</w:t>
    </w:r>
    <w:r w:rsidR="00B0606D">
      <w:tab/>
    </w:r>
    <w:r w:rsidR="00B0606D">
      <w:tab/>
      <w:t>Fiorentino Simone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316A"/>
    <w:multiLevelType w:val="hybridMultilevel"/>
    <w:tmpl w:val="FB767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B4AF1"/>
    <w:multiLevelType w:val="hybridMultilevel"/>
    <w:tmpl w:val="7E308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2843"/>
    <w:multiLevelType w:val="hybridMultilevel"/>
    <w:tmpl w:val="B94E8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313A5"/>
    <w:multiLevelType w:val="hybridMultilevel"/>
    <w:tmpl w:val="C868E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833E7"/>
    <w:multiLevelType w:val="hybridMultilevel"/>
    <w:tmpl w:val="C2826A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C0FA5"/>
    <w:multiLevelType w:val="hybridMultilevel"/>
    <w:tmpl w:val="C2B40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00E5C"/>
    <w:multiLevelType w:val="hybridMultilevel"/>
    <w:tmpl w:val="248428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36AC9"/>
    <w:multiLevelType w:val="hybridMultilevel"/>
    <w:tmpl w:val="FB767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C6385"/>
    <w:multiLevelType w:val="hybridMultilevel"/>
    <w:tmpl w:val="42867C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34CC9"/>
    <w:multiLevelType w:val="hybridMultilevel"/>
    <w:tmpl w:val="09406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133D1"/>
    <w:multiLevelType w:val="hybridMultilevel"/>
    <w:tmpl w:val="C3763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F6909"/>
    <w:multiLevelType w:val="hybridMultilevel"/>
    <w:tmpl w:val="924AA29A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4D0F7662"/>
    <w:multiLevelType w:val="hybridMultilevel"/>
    <w:tmpl w:val="C08AEED2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4FBA6811"/>
    <w:multiLevelType w:val="hybridMultilevel"/>
    <w:tmpl w:val="2A28A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14F87"/>
    <w:multiLevelType w:val="hybridMultilevel"/>
    <w:tmpl w:val="47980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F56AA"/>
    <w:multiLevelType w:val="hybridMultilevel"/>
    <w:tmpl w:val="FBD00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80CA7"/>
    <w:multiLevelType w:val="hybridMultilevel"/>
    <w:tmpl w:val="44E21692"/>
    <w:lvl w:ilvl="0" w:tplc="04100003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17">
    <w:nsid w:val="5ADE5315"/>
    <w:multiLevelType w:val="hybridMultilevel"/>
    <w:tmpl w:val="1D046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723E0A"/>
    <w:multiLevelType w:val="hybridMultilevel"/>
    <w:tmpl w:val="B0FC4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634A6"/>
    <w:multiLevelType w:val="hybridMultilevel"/>
    <w:tmpl w:val="1A9883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162A3"/>
    <w:multiLevelType w:val="hybridMultilevel"/>
    <w:tmpl w:val="8C7008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1530A8"/>
    <w:multiLevelType w:val="hybridMultilevel"/>
    <w:tmpl w:val="9340801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B432AA5"/>
    <w:multiLevelType w:val="hybridMultilevel"/>
    <w:tmpl w:val="8C148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BA5E7C"/>
    <w:multiLevelType w:val="hybridMultilevel"/>
    <w:tmpl w:val="0FB4B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B725C1"/>
    <w:multiLevelType w:val="hybridMultilevel"/>
    <w:tmpl w:val="0E60DB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BE0FC6"/>
    <w:multiLevelType w:val="hybridMultilevel"/>
    <w:tmpl w:val="AE047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6"/>
  </w:num>
  <w:num w:numId="5">
    <w:abstractNumId w:val="4"/>
  </w:num>
  <w:num w:numId="6">
    <w:abstractNumId w:val="19"/>
  </w:num>
  <w:num w:numId="7">
    <w:abstractNumId w:val="17"/>
  </w:num>
  <w:num w:numId="8">
    <w:abstractNumId w:val="21"/>
  </w:num>
  <w:num w:numId="9">
    <w:abstractNumId w:val="0"/>
  </w:num>
  <w:num w:numId="10">
    <w:abstractNumId w:val="7"/>
  </w:num>
  <w:num w:numId="11">
    <w:abstractNumId w:val="1"/>
  </w:num>
  <w:num w:numId="12">
    <w:abstractNumId w:val="5"/>
  </w:num>
  <w:num w:numId="13">
    <w:abstractNumId w:val="6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9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  <w:num w:numId="23">
    <w:abstractNumId w:val="8"/>
  </w:num>
  <w:num w:numId="24">
    <w:abstractNumId w:val="18"/>
  </w:num>
  <w:num w:numId="25">
    <w:abstractNumId w:val="24"/>
  </w:num>
  <w:num w:numId="26">
    <w:abstractNumId w:val="25"/>
  </w:num>
  <w:num w:numId="27">
    <w:abstractNumId w:val="2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D3"/>
    <w:rsid w:val="000136C3"/>
    <w:rsid w:val="00025118"/>
    <w:rsid w:val="000254A1"/>
    <w:rsid w:val="00051CB4"/>
    <w:rsid w:val="00072BB1"/>
    <w:rsid w:val="00126CD4"/>
    <w:rsid w:val="00130FD5"/>
    <w:rsid w:val="00157B9F"/>
    <w:rsid w:val="00195DAC"/>
    <w:rsid w:val="001D26F7"/>
    <w:rsid w:val="001E5F9C"/>
    <w:rsid w:val="002045CA"/>
    <w:rsid w:val="00234757"/>
    <w:rsid w:val="0026233B"/>
    <w:rsid w:val="00270F7A"/>
    <w:rsid w:val="002D74A5"/>
    <w:rsid w:val="002E1AE7"/>
    <w:rsid w:val="002F6CA5"/>
    <w:rsid w:val="00331659"/>
    <w:rsid w:val="003742DF"/>
    <w:rsid w:val="00386A30"/>
    <w:rsid w:val="003B3CBA"/>
    <w:rsid w:val="003B6080"/>
    <w:rsid w:val="003E7434"/>
    <w:rsid w:val="004168E9"/>
    <w:rsid w:val="004413B5"/>
    <w:rsid w:val="00443A83"/>
    <w:rsid w:val="004A1940"/>
    <w:rsid w:val="00501EA2"/>
    <w:rsid w:val="00502FC9"/>
    <w:rsid w:val="00570248"/>
    <w:rsid w:val="00593697"/>
    <w:rsid w:val="005B1783"/>
    <w:rsid w:val="005C7202"/>
    <w:rsid w:val="005D5464"/>
    <w:rsid w:val="005F10D5"/>
    <w:rsid w:val="00605D90"/>
    <w:rsid w:val="00662AD1"/>
    <w:rsid w:val="00674672"/>
    <w:rsid w:val="00756365"/>
    <w:rsid w:val="007567C0"/>
    <w:rsid w:val="007B1BCE"/>
    <w:rsid w:val="00851BE0"/>
    <w:rsid w:val="008624B2"/>
    <w:rsid w:val="00895099"/>
    <w:rsid w:val="0091697D"/>
    <w:rsid w:val="00947108"/>
    <w:rsid w:val="00997BEB"/>
    <w:rsid w:val="009A5211"/>
    <w:rsid w:val="009B474A"/>
    <w:rsid w:val="009E74D1"/>
    <w:rsid w:val="00AC288C"/>
    <w:rsid w:val="00AE38E0"/>
    <w:rsid w:val="00B0606D"/>
    <w:rsid w:val="00B31FD3"/>
    <w:rsid w:val="00B44A66"/>
    <w:rsid w:val="00B87278"/>
    <w:rsid w:val="00BD1F94"/>
    <w:rsid w:val="00BE2EB8"/>
    <w:rsid w:val="00BE366E"/>
    <w:rsid w:val="00C27A58"/>
    <w:rsid w:val="00CA6F64"/>
    <w:rsid w:val="00CD37E6"/>
    <w:rsid w:val="00D303B4"/>
    <w:rsid w:val="00D44BF4"/>
    <w:rsid w:val="00D67DFA"/>
    <w:rsid w:val="00DC1ACF"/>
    <w:rsid w:val="00DD7C05"/>
    <w:rsid w:val="00E377F0"/>
    <w:rsid w:val="00E71981"/>
    <w:rsid w:val="00E85563"/>
    <w:rsid w:val="00EC2537"/>
    <w:rsid w:val="00F0549A"/>
    <w:rsid w:val="00F16037"/>
    <w:rsid w:val="00F54F50"/>
    <w:rsid w:val="00F63D2C"/>
    <w:rsid w:val="00FB4D48"/>
    <w:rsid w:val="00FB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674397-A802-42F0-82AE-DA606705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D74A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060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0606D"/>
  </w:style>
  <w:style w:type="paragraph" w:styleId="Pidipagina">
    <w:name w:val="footer"/>
    <w:basedOn w:val="Normale"/>
    <w:link w:val="PidipaginaCarattere"/>
    <w:uiPriority w:val="99"/>
    <w:unhideWhenUsed/>
    <w:rsid w:val="00B060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0606D"/>
  </w:style>
  <w:style w:type="paragraph" w:styleId="Paragrafoelenco">
    <w:name w:val="List Paragraph"/>
    <w:basedOn w:val="Normale"/>
    <w:uiPriority w:val="34"/>
    <w:qFormat/>
    <w:rsid w:val="00B0606D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6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Stud. Simone Fiorentino</dc:creator>
  <cp:keywords/>
  <dc:description/>
  <cp:lastModifiedBy>Stud. Simone Fiorentino</cp:lastModifiedBy>
  <cp:revision>76</cp:revision>
  <dcterms:created xsi:type="dcterms:W3CDTF">2021-11-24T07:13:00Z</dcterms:created>
  <dcterms:modified xsi:type="dcterms:W3CDTF">2021-12-01T08:54:00Z</dcterms:modified>
</cp:coreProperties>
</file>