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APLICATIVO MÓVEL PARA ALOCAÇÃO DE VOLUNTÁRIOS EM AÇÕES FILANTRÓPICAS</w:t>
      </w:r>
    </w:p>
    <w:p/>
    <w:p>
      <w:pPr>
        <w:pStyle w:val="Heading1"/>
      </w:pPr>
      <w:r>
        <w:t>Planejamento de Testes</w:t>
      </w:r>
    </w:p>
    <w:p>
      <w:pPr>
        <w:pStyle w:val="Heading2"/>
      </w:pPr>
      <w:r>
        <w:t>1. Estratégia de Testes</w:t>
      </w:r>
    </w:p>
    <w:p>
      <w:pPr>
        <w:pStyle w:val="Heading3"/>
      </w:pPr>
      <w:r>
        <w:t>1.1 Testes Estruturais</w:t>
      </w:r>
    </w:p>
    <w:p>
      <w:r>
        <w:t>Os testes estruturais têm como objetivo verificar se os componentes internos do sistema funcionam corretamente de forma isolada. No backend, será utilizada a ferramenta Vitest para testar serviços como autenticação, criação de usuários e listagem de oportunidades. No frontend, será utilizado o Jest para validar funções de tratamento e validação de dados.</w:t>
      </w:r>
    </w:p>
    <w:p>
      <w:pPr>
        <w:pStyle w:val="Heading3"/>
      </w:pPr>
      <w:r>
        <w:t>1.2 Testes Funcionais</w:t>
      </w:r>
    </w:p>
    <w:p>
      <w:r>
        <w:t>Os testes funcionais têm como objetivo validar se as funcionalidades atendem aos requisitos esperados. Os testes serão realizados a partir de cenários positivos e negativos, com diferentes combinações de entradas válidas e inválidas. Cada caso será testado com base nos requisitos especificados e validado conforme a saída esperada.</w:t>
      </w:r>
    </w:p>
    <w:p>
      <w:pPr>
        <w:pStyle w:val="Heading2"/>
      </w:pPr>
      <w:r>
        <w:t>2. Estratégias de Integração, Sistema, Aceitação e Regressão</w:t>
      </w:r>
    </w:p>
    <w:p>
      <w:r>
        <w:t>- Testes de Integração: Validação da comunicação entre os módulos do sistema (frontend, backend e banco de dados).</w:t>
        <w:br/>
        <w:t>- Testes de Sistema: Verificação do funcionamento completo do sistema em fluxos completos de uso.</w:t>
        <w:br/>
        <w:t>- Testes de Aceitação: Realizados com base nos casos de uso modelados, com execução passo a passo e verificação do resultado obtido.</w:t>
        <w:br/>
        <w:t>- Testes de Regressão: Reaplicação dos testes sempre que houver alterações relevantes no sistema, garantindo estabilidade.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