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7D8C6" w14:textId="4D55CE5B" w:rsidR="00680F46" w:rsidRDefault="001B4E76">
      <w:pPr>
        <w:rPr>
          <w:lang w:val="fr-FR"/>
        </w:rPr>
      </w:pPr>
      <w:r>
        <w:rPr>
          <w:lang w:val="fr-FR"/>
        </w:rPr>
        <w:t>Idée 1 :</w:t>
      </w:r>
    </w:p>
    <w:p w14:paraId="6A3F5815" w14:textId="34181D25" w:rsidR="001B4E76" w:rsidRPr="001B4E76" w:rsidRDefault="001B4E76">
      <w:pPr>
        <w:rPr>
          <w:b/>
          <w:bCs/>
          <w:u w:val="single"/>
          <w:lang w:val="fr-FR"/>
        </w:rPr>
      </w:pPr>
      <w:r w:rsidRPr="001B4E76">
        <w:rPr>
          <w:b/>
          <w:bCs/>
          <w:u w:val="single"/>
          <w:lang w:val="fr-FR"/>
        </w:rPr>
        <w:t>Page1</w:t>
      </w:r>
    </w:p>
    <w:p w14:paraId="7F8FBAB1" w14:textId="77777777" w:rsidR="001B4E76" w:rsidRDefault="001B4E76">
      <w:pPr>
        <w:rPr>
          <w:lang w:val="fr-FR"/>
        </w:rPr>
      </w:pPr>
    </w:p>
    <w:p w14:paraId="35803D4E" w14:textId="77777777" w:rsidR="001B4E76" w:rsidRPr="001B4E76" w:rsidRDefault="001B4E76" w:rsidP="001B4E76">
      <w:pPr>
        <w:rPr>
          <w:b/>
          <w:bCs/>
          <w:color w:val="FF0000"/>
          <w:lang w:val="fr-TN"/>
        </w:rPr>
      </w:pPr>
      <w:r w:rsidRPr="001B4E76">
        <w:rPr>
          <w:b/>
          <w:bCs/>
          <w:color w:val="FF0000"/>
          <w:lang w:val="fr-TN"/>
        </w:rPr>
        <w:t>Faits &amp; données clés :</w:t>
      </w:r>
    </w:p>
    <w:p w14:paraId="13BCB3DA" w14:textId="77777777" w:rsidR="001B4E76" w:rsidRPr="001B4E76" w:rsidRDefault="001B4E76" w:rsidP="001B4E76">
      <w:pPr>
        <w:numPr>
          <w:ilvl w:val="0"/>
          <w:numId w:val="1"/>
        </w:numPr>
        <w:rPr>
          <w:lang w:val="fr-TN"/>
        </w:rPr>
      </w:pPr>
      <w:r w:rsidRPr="001B4E76">
        <w:rPr>
          <w:b/>
          <w:bCs/>
          <w:lang w:val="fr-TN"/>
        </w:rPr>
        <w:t>Problème de pollution plastique</w:t>
      </w:r>
      <w:r w:rsidRPr="001B4E76">
        <w:rPr>
          <w:lang w:val="fr-TN"/>
        </w:rPr>
        <w:t xml:space="preserve"> : Environ </w:t>
      </w:r>
      <w:r w:rsidRPr="001B4E76">
        <w:rPr>
          <w:b/>
          <w:bCs/>
          <w:lang w:val="fr-TN"/>
        </w:rPr>
        <w:t>91% des déchets plastiques</w:t>
      </w:r>
      <w:r w:rsidRPr="001B4E76">
        <w:rPr>
          <w:lang w:val="fr-TN"/>
        </w:rPr>
        <w:t xml:space="preserve"> ne sont pas recyclés, contribuant à la pollution des océans et des terres.</w:t>
      </w:r>
    </w:p>
    <w:p w14:paraId="494C75DB" w14:textId="77777777" w:rsidR="001B4E76" w:rsidRPr="001B4E76" w:rsidRDefault="001B4E76" w:rsidP="001B4E76">
      <w:pPr>
        <w:numPr>
          <w:ilvl w:val="0"/>
          <w:numId w:val="1"/>
        </w:numPr>
        <w:rPr>
          <w:lang w:val="fr-TN"/>
        </w:rPr>
      </w:pPr>
      <w:r w:rsidRPr="001B4E76">
        <w:rPr>
          <w:b/>
          <w:bCs/>
          <w:lang w:val="fr-TN"/>
        </w:rPr>
        <w:t>Impact du recyclage</w:t>
      </w:r>
      <w:r w:rsidRPr="001B4E76">
        <w:rPr>
          <w:lang w:val="fr-TN"/>
        </w:rPr>
        <w:t xml:space="preserve"> : Le recyclage d'une seule bouteille en plastique peut économiser suffisamment d'énergie pour alimenter une ampoule de 60 watts pendant 6 heures.</w:t>
      </w:r>
    </w:p>
    <w:p w14:paraId="15522D3A" w14:textId="77777777" w:rsidR="001B4E76" w:rsidRPr="001B4E76" w:rsidRDefault="001B4E76" w:rsidP="001B4E76">
      <w:pPr>
        <w:numPr>
          <w:ilvl w:val="0"/>
          <w:numId w:val="1"/>
        </w:numPr>
        <w:rPr>
          <w:lang w:val="fr-TN"/>
        </w:rPr>
      </w:pPr>
      <w:r w:rsidRPr="001B4E76">
        <w:rPr>
          <w:b/>
          <w:bCs/>
          <w:lang w:val="fr-TN"/>
        </w:rPr>
        <w:t>Marché du recyclage</w:t>
      </w:r>
      <w:r w:rsidRPr="001B4E76">
        <w:rPr>
          <w:lang w:val="fr-TN"/>
        </w:rPr>
        <w:t xml:space="preserve"> : En 2020, l'industrie mondiale du recyclage des plastiques était évaluée à </w:t>
      </w:r>
      <w:r w:rsidRPr="001B4E76">
        <w:rPr>
          <w:b/>
          <w:bCs/>
          <w:lang w:val="fr-TN"/>
        </w:rPr>
        <w:t>45,1 milliards de dollars</w:t>
      </w:r>
      <w:r w:rsidRPr="001B4E76">
        <w:rPr>
          <w:lang w:val="fr-TN"/>
        </w:rPr>
        <w:t>, avec une prévision de croissance significative.</w:t>
      </w:r>
    </w:p>
    <w:p w14:paraId="0C9DB54F" w14:textId="77777777" w:rsidR="001B4E76" w:rsidRPr="001B4E76" w:rsidRDefault="001B4E76" w:rsidP="001B4E76">
      <w:pPr>
        <w:numPr>
          <w:ilvl w:val="0"/>
          <w:numId w:val="1"/>
        </w:numPr>
        <w:rPr>
          <w:lang w:val="fr-TN"/>
        </w:rPr>
      </w:pPr>
      <w:r w:rsidRPr="001B4E76">
        <w:rPr>
          <w:b/>
          <w:bCs/>
          <w:lang w:val="fr-TN"/>
        </w:rPr>
        <w:t>Comportement des consommateurs</w:t>
      </w:r>
      <w:r w:rsidRPr="001B4E76">
        <w:rPr>
          <w:lang w:val="fr-TN"/>
        </w:rPr>
        <w:t xml:space="preserve"> : Environ </w:t>
      </w:r>
      <w:r w:rsidRPr="001B4E76">
        <w:rPr>
          <w:b/>
          <w:bCs/>
          <w:lang w:val="fr-TN"/>
        </w:rPr>
        <w:t>80% des consommateurs</w:t>
      </w:r>
      <w:r w:rsidRPr="001B4E76">
        <w:rPr>
          <w:lang w:val="fr-TN"/>
        </w:rPr>
        <w:t xml:space="preserve"> affirment qu'ils préféreraient acheter auprès de marques ayant une démarche écologique et durable.</w:t>
      </w:r>
    </w:p>
    <w:p w14:paraId="194143C2" w14:textId="77777777" w:rsidR="001B4E76" w:rsidRPr="001B4E76" w:rsidRDefault="001B4E76" w:rsidP="001B4E76">
      <w:pPr>
        <w:numPr>
          <w:ilvl w:val="0"/>
          <w:numId w:val="1"/>
        </w:numPr>
        <w:rPr>
          <w:lang w:val="fr-TN"/>
        </w:rPr>
      </w:pPr>
      <w:r w:rsidRPr="001B4E76">
        <w:rPr>
          <w:b/>
          <w:bCs/>
          <w:lang w:val="fr-TN"/>
        </w:rPr>
        <w:t>Objectifs de développement durable (ODD)</w:t>
      </w:r>
      <w:r w:rsidRPr="001B4E76">
        <w:rPr>
          <w:lang w:val="fr-TN"/>
        </w:rPr>
        <w:t xml:space="preserve"> : L'initiative s'inscrit dans les objectifs de l'ONU tels que l'ODD 12 (Consommation et production responsables) et l'ODD 13 (Action pour le climat).</w:t>
      </w:r>
    </w:p>
    <w:p w14:paraId="5D82FA32" w14:textId="77777777" w:rsidR="001B4E76" w:rsidRPr="001B4E76" w:rsidRDefault="001B4E76" w:rsidP="001B4E76">
      <w:pPr>
        <w:rPr>
          <w:b/>
          <w:bCs/>
          <w:color w:val="FF0000"/>
          <w:lang w:val="fr-TN"/>
        </w:rPr>
      </w:pPr>
      <w:r w:rsidRPr="001B4E76">
        <w:rPr>
          <w:b/>
          <w:bCs/>
          <w:color w:val="FF0000"/>
          <w:lang w:val="fr-TN"/>
        </w:rPr>
        <w:t>Renseignements (Rechercher/Observer) : Impacts économiques, sociaux et écologiques</w:t>
      </w:r>
    </w:p>
    <w:p w14:paraId="04C540DC" w14:textId="77777777" w:rsidR="001B4E76" w:rsidRPr="001B4E76" w:rsidRDefault="001B4E76" w:rsidP="001B4E76">
      <w:pPr>
        <w:numPr>
          <w:ilvl w:val="0"/>
          <w:numId w:val="2"/>
        </w:numPr>
        <w:rPr>
          <w:lang w:val="fr-TN"/>
        </w:rPr>
      </w:pPr>
      <w:r w:rsidRPr="001B4E76">
        <w:rPr>
          <w:b/>
          <w:bCs/>
          <w:lang w:val="fr-TN"/>
        </w:rPr>
        <w:t>Impact économique</w:t>
      </w:r>
      <w:r w:rsidRPr="001B4E76">
        <w:rPr>
          <w:lang w:val="fr-TN"/>
        </w:rPr>
        <w:t xml:space="preserve"> :</w:t>
      </w:r>
    </w:p>
    <w:p w14:paraId="1E55F298" w14:textId="77777777" w:rsidR="001B4E76" w:rsidRPr="001B4E76" w:rsidRDefault="001B4E76" w:rsidP="001B4E76">
      <w:pPr>
        <w:numPr>
          <w:ilvl w:val="1"/>
          <w:numId w:val="2"/>
        </w:numPr>
        <w:rPr>
          <w:lang w:val="fr-TN"/>
        </w:rPr>
      </w:pPr>
      <w:r w:rsidRPr="001B4E76">
        <w:rPr>
          <w:b/>
          <w:bCs/>
          <w:lang w:val="fr-TN"/>
        </w:rPr>
        <w:t>Réduction des coûts municipaux</w:t>
      </w:r>
      <w:r w:rsidRPr="001B4E76">
        <w:rPr>
          <w:lang w:val="fr-TN"/>
        </w:rPr>
        <w:t xml:space="preserve"> : En diminuant la quantité de déchets envoyés en décharge, les villes peuvent réduire les coûts de gestion des déchets, ce qui pourrait être réinvesti dans d'autres infrastructures.</w:t>
      </w:r>
    </w:p>
    <w:p w14:paraId="62486D4F" w14:textId="77777777" w:rsidR="001B4E76" w:rsidRPr="001B4E76" w:rsidRDefault="001B4E76" w:rsidP="001B4E76">
      <w:pPr>
        <w:numPr>
          <w:ilvl w:val="1"/>
          <w:numId w:val="2"/>
        </w:numPr>
        <w:rPr>
          <w:lang w:val="fr-TN"/>
        </w:rPr>
      </w:pPr>
      <w:r w:rsidRPr="001B4E76">
        <w:rPr>
          <w:b/>
          <w:bCs/>
          <w:lang w:val="fr-TN"/>
        </w:rPr>
        <w:t>Création d'emplois locaux</w:t>
      </w:r>
      <w:r w:rsidRPr="001B4E76">
        <w:rPr>
          <w:lang w:val="fr-TN"/>
        </w:rPr>
        <w:t xml:space="preserve"> : Le projet peut stimuler l’emploi à plusieurs niveaux : installation et maintenance des machines de recyclage, logistique de transport des bouteilles, et gestion des points de vente partenaires. Cela peut contribuer à dynamiser l'économie locale.</w:t>
      </w:r>
    </w:p>
    <w:p w14:paraId="0F966377" w14:textId="77777777" w:rsidR="001B4E76" w:rsidRPr="001B4E76" w:rsidRDefault="001B4E76" w:rsidP="001B4E76">
      <w:pPr>
        <w:numPr>
          <w:ilvl w:val="1"/>
          <w:numId w:val="2"/>
        </w:numPr>
        <w:rPr>
          <w:lang w:val="fr-TN"/>
        </w:rPr>
      </w:pPr>
      <w:r w:rsidRPr="001B4E76">
        <w:rPr>
          <w:b/>
          <w:bCs/>
          <w:lang w:val="fr-TN"/>
        </w:rPr>
        <w:t>Incitation économique pour les utilisateurs</w:t>
      </w:r>
      <w:r w:rsidRPr="001B4E76">
        <w:rPr>
          <w:lang w:val="fr-TN"/>
        </w:rPr>
        <w:t xml:space="preserve"> : Le système de récompenses en points encourage les utilisateurs à recycler plus souvent. Les points peuvent être échangés contre des biens et services, injectant ainsi des ressources dans les commerces locaux et partenaires.</w:t>
      </w:r>
    </w:p>
    <w:p w14:paraId="17729810" w14:textId="77777777" w:rsidR="001B4E76" w:rsidRPr="001B4E76" w:rsidRDefault="001B4E76" w:rsidP="001B4E76">
      <w:pPr>
        <w:numPr>
          <w:ilvl w:val="0"/>
          <w:numId w:val="2"/>
        </w:numPr>
        <w:rPr>
          <w:lang w:val="fr-TN"/>
        </w:rPr>
      </w:pPr>
      <w:r w:rsidRPr="001B4E76">
        <w:rPr>
          <w:b/>
          <w:bCs/>
          <w:lang w:val="fr-TN"/>
        </w:rPr>
        <w:t>Impact social</w:t>
      </w:r>
      <w:r w:rsidRPr="001B4E76">
        <w:rPr>
          <w:lang w:val="fr-TN"/>
        </w:rPr>
        <w:t xml:space="preserve"> :</w:t>
      </w:r>
    </w:p>
    <w:p w14:paraId="22404A66" w14:textId="77777777" w:rsidR="001B4E76" w:rsidRPr="001B4E76" w:rsidRDefault="001B4E76" w:rsidP="001B4E76">
      <w:pPr>
        <w:numPr>
          <w:ilvl w:val="1"/>
          <w:numId w:val="2"/>
        </w:numPr>
        <w:rPr>
          <w:lang w:val="fr-TN"/>
        </w:rPr>
      </w:pPr>
      <w:r w:rsidRPr="001B4E76">
        <w:rPr>
          <w:b/>
          <w:bCs/>
          <w:lang w:val="fr-TN"/>
        </w:rPr>
        <w:t>Sensibilisation et éducation</w:t>
      </w:r>
      <w:r w:rsidRPr="001B4E76">
        <w:rPr>
          <w:lang w:val="fr-TN"/>
        </w:rPr>
        <w:t xml:space="preserve"> : Ce projet permet de sensibiliser les citoyens aux enjeux environnementaux tout en les engageant activement dans le recyclage. Il favorise un comportement écoresponsable au quotidien.</w:t>
      </w:r>
    </w:p>
    <w:p w14:paraId="1772E175" w14:textId="77777777" w:rsidR="001B4E76" w:rsidRPr="001B4E76" w:rsidRDefault="001B4E76" w:rsidP="001B4E76">
      <w:pPr>
        <w:numPr>
          <w:ilvl w:val="1"/>
          <w:numId w:val="2"/>
        </w:numPr>
        <w:rPr>
          <w:lang w:val="fr-TN"/>
        </w:rPr>
      </w:pPr>
      <w:r w:rsidRPr="001B4E76">
        <w:rPr>
          <w:b/>
          <w:bCs/>
          <w:lang w:val="fr-TN"/>
        </w:rPr>
        <w:t>Amélioration du cadre de vie</w:t>
      </w:r>
      <w:r w:rsidRPr="001B4E76">
        <w:rPr>
          <w:lang w:val="fr-TN"/>
        </w:rPr>
        <w:t xml:space="preserve"> : En réduisant la quantité de déchets plastiques dans les rues, les espaces publics deviennent plus propres et agréables, améliorant ainsi la qualité de vie dans les communautés urbaines.</w:t>
      </w:r>
    </w:p>
    <w:p w14:paraId="2D3FF409" w14:textId="77777777" w:rsidR="001B4E76" w:rsidRPr="001B4E76" w:rsidRDefault="001B4E76" w:rsidP="001B4E76">
      <w:pPr>
        <w:numPr>
          <w:ilvl w:val="1"/>
          <w:numId w:val="2"/>
        </w:numPr>
        <w:rPr>
          <w:lang w:val="fr-TN"/>
        </w:rPr>
      </w:pPr>
      <w:r w:rsidRPr="001B4E76">
        <w:rPr>
          <w:b/>
          <w:bCs/>
          <w:lang w:val="fr-TN"/>
        </w:rPr>
        <w:t>Inclusion sociale</w:t>
      </w:r>
      <w:r w:rsidRPr="001B4E76">
        <w:rPr>
          <w:lang w:val="fr-TN"/>
        </w:rPr>
        <w:t xml:space="preserve"> : Ce projet peut inclure des communautés marginalisées en leur offrant des opportunités d’emploi ou en leur permettant de bénéficier des récompenses, favorisant ainsi une meilleure inclusion sociale.</w:t>
      </w:r>
    </w:p>
    <w:p w14:paraId="0981CF65" w14:textId="77777777" w:rsidR="001B4E76" w:rsidRPr="001B4E76" w:rsidRDefault="001B4E76" w:rsidP="001B4E76">
      <w:pPr>
        <w:numPr>
          <w:ilvl w:val="0"/>
          <w:numId w:val="2"/>
        </w:numPr>
        <w:rPr>
          <w:lang w:val="fr-TN"/>
        </w:rPr>
      </w:pPr>
      <w:r w:rsidRPr="001B4E76">
        <w:rPr>
          <w:b/>
          <w:bCs/>
          <w:lang w:val="fr-TN"/>
        </w:rPr>
        <w:lastRenderedPageBreak/>
        <w:t>Impact écologique</w:t>
      </w:r>
      <w:r w:rsidRPr="001B4E76">
        <w:rPr>
          <w:lang w:val="fr-TN"/>
        </w:rPr>
        <w:t xml:space="preserve"> :</w:t>
      </w:r>
    </w:p>
    <w:p w14:paraId="53FE0C2A" w14:textId="77777777" w:rsidR="001B4E76" w:rsidRPr="001B4E76" w:rsidRDefault="001B4E76" w:rsidP="001B4E76">
      <w:pPr>
        <w:numPr>
          <w:ilvl w:val="1"/>
          <w:numId w:val="2"/>
        </w:numPr>
        <w:rPr>
          <w:lang w:val="fr-TN"/>
        </w:rPr>
      </w:pPr>
      <w:r w:rsidRPr="001B4E76">
        <w:rPr>
          <w:b/>
          <w:bCs/>
          <w:lang w:val="fr-TN"/>
        </w:rPr>
        <w:t>Réduction de la pollution plastique</w:t>
      </w:r>
      <w:r w:rsidRPr="001B4E76">
        <w:rPr>
          <w:lang w:val="fr-TN"/>
        </w:rPr>
        <w:t xml:space="preserve"> : La collecte et le recyclage efficaces des bouteilles en plastique réduisent la pollution des sols et des océans, aidant à la préservation de la faune et des écosystèmes.</w:t>
      </w:r>
    </w:p>
    <w:p w14:paraId="5425831E" w14:textId="77777777" w:rsidR="001B4E76" w:rsidRPr="001B4E76" w:rsidRDefault="001B4E76" w:rsidP="001B4E76">
      <w:pPr>
        <w:numPr>
          <w:ilvl w:val="1"/>
          <w:numId w:val="2"/>
        </w:numPr>
        <w:rPr>
          <w:lang w:val="fr-TN"/>
        </w:rPr>
      </w:pPr>
      <w:r w:rsidRPr="001B4E76">
        <w:rPr>
          <w:b/>
          <w:bCs/>
          <w:lang w:val="fr-TN"/>
        </w:rPr>
        <w:t>Réduction de l'empreinte carbone</w:t>
      </w:r>
      <w:r w:rsidRPr="001B4E76">
        <w:rPr>
          <w:lang w:val="fr-TN"/>
        </w:rPr>
        <w:t xml:space="preserve"> : Recycler les plastiques réduit la nécessité de produire de nouveaux matériaux, limitant ainsi les émissions de CO2 liées à l'extraction et à la transformation de matières premières.</w:t>
      </w:r>
    </w:p>
    <w:p w14:paraId="3E240A43" w14:textId="77777777" w:rsidR="001B4E76" w:rsidRPr="001B4E76" w:rsidRDefault="001B4E76" w:rsidP="001B4E76">
      <w:pPr>
        <w:numPr>
          <w:ilvl w:val="1"/>
          <w:numId w:val="2"/>
        </w:numPr>
        <w:rPr>
          <w:lang w:val="fr-TN"/>
        </w:rPr>
      </w:pPr>
      <w:r w:rsidRPr="001B4E76">
        <w:rPr>
          <w:b/>
          <w:bCs/>
          <w:lang w:val="fr-TN"/>
        </w:rPr>
        <w:t>Préservation des ressources naturelles</w:t>
      </w:r>
      <w:r w:rsidRPr="001B4E76">
        <w:rPr>
          <w:lang w:val="fr-TN"/>
        </w:rPr>
        <w:t xml:space="preserve"> : Le recyclage des bouteilles permet de réutiliser des matériaux déjà existants, diminuant ainsi la demande en pétrole, une ressource essentielle à la production de plastiques neufs.</w:t>
      </w:r>
    </w:p>
    <w:p w14:paraId="48CE1477" w14:textId="77777777" w:rsidR="001B4E76" w:rsidRPr="001B4E76" w:rsidRDefault="001B4E76" w:rsidP="001B4E76">
      <w:pPr>
        <w:rPr>
          <w:b/>
          <w:bCs/>
          <w:color w:val="FF0000"/>
          <w:lang w:val="fr-TN"/>
        </w:rPr>
      </w:pPr>
      <w:r w:rsidRPr="001B4E76">
        <w:rPr>
          <w:b/>
          <w:bCs/>
          <w:color w:val="FF0000"/>
          <w:lang w:val="fr-TN"/>
        </w:rPr>
        <w:t>Défis (Sous-défis) :</w:t>
      </w:r>
    </w:p>
    <w:p w14:paraId="24F3E955" w14:textId="77777777" w:rsidR="001B4E76" w:rsidRPr="001B4E76" w:rsidRDefault="001B4E76" w:rsidP="001B4E76">
      <w:pPr>
        <w:numPr>
          <w:ilvl w:val="0"/>
          <w:numId w:val="3"/>
        </w:numPr>
        <w:rPr>
          <w:lang w:val="fr-TN"/>
        </w:rPr>
      </w:pPr>
      <w:r w:rsidRPr="001B4E76">
        <w:rPr>
          <w:b/>
          <w:bCs/>
          <w:lang w:val="fr-TN"/>
        </w:rPr>
        <w:t>Adoption des utilisateurs</w:t>
      </w:r>
      <w:r w:rsidRPr="001B4E76">
        <w:rPr>
          <w:lang w:val="fr-TN"/>
        </w:rPr>
        <w:t xml:space="preserve"> : Comment inciter les utilisateurs à participer régulièrement ?</w:t>
      </w:r>
    </w:p>
    <w:p w14:paraId="3C4B1C06" w14:textId="77777777" w:rsidR="001B4E76" w:rsidRPr="001B4E76" w:rsidRDefault="001B4E76" w:rsidP="001B4E76">
      <w:pPr>
        <w:numPr>
          <w:ilvl w:val="0"/>
          <w:numId w:val="3"/>
        </w:numPr>
        <w:rPr>
          <w:lang w:val="fr-TN"/>
        </w:rPr>
      </w:pPr>
      <w:r w:rsidRPr="001B4E76">
        <w:rPr>
          <w:b/>
          <w:bCs/>
          <w:lang w:val="fr-TN"/>
        </w:rPr>
        <w:t>Coûts initiaux</w:t>
      </w:r>
      <w:r w:rsidRPr="001B4E76">
        <w:rPr>
          <w:lang w:val="fr-TN"/>
        </w:rPr>
        <w:t xml:space="preserve"> : Le financement pour installer les machines de recyclage.</w:t>
      </w:r>
    </w:p>
    <w:p w14:paraId="287EEA39" w14:textId="77777777" w:rsidR="001B4E76" w:rsidRPr="001B4E76" w:rsidRDefault="001B4E76" w:rsidP="001B4E76">
      <w:pPr>
        <w:numPr>
          <w:ilvl w:val="0"/>
          <w:numId w:val="3"/>
        </w:numPr>
        <w:rPr>
          <w:lang w:val="fr-TN"/>
        </w:rPr>
      </w:pPr>
      <w:r w:rsidRPr="001B4E76">
        <w:rPr>
          <w:b/>
          <w:bCs/>
          <w:lang w:val="fr-TN"/>
        </w:rPr>
        <w:t>Partenariats</w:t>
      </w:r>
      <w:r w:rsidRPr="001B4E76">
        <w:rPr>
          <w:lang w:val="fr-TN"/>
        </w:rPr>
        <w:t xml:space="preserve"> : Trouver des partenaires commerciaux pour accepter les points de recyclage.</w:t>
      </w:r>
    </w:p>
    <w:p w14:paraId="27EC5098" w14:textId="77777777" w:rsidR="001B4E76" w:rsidRPr="001B4E76" w:rsidRDefault="001B4E76" w:rsidP="001B4E76">
      <w:pPr>
        <w:numPr>
          <w:ilvl w:val="0"/>
          <w:numId w:val="3"/>
        </w:numPr>
        <w:rPr>
          <w:lang w:val="fr-TN"/>
        </w:rPr>
      </w:pPr>
      <w:r w:rsidRPr="001B4E76">
        <w:rPr>
          <w:b/>
          <w:bCs/>
          <w:lang w:val="fr-TN"/>
        </w:rPr>
        <w:t>Sécurité des QR codes</w:t>
      </w:r>
      <w:r w:rsidRPr="001B4E76">
        <w:rPr>
          <w:lang w:val="fr-TN"/>
        </w:rPr>
        <w:t xml:space="preserve"> : Garantir que les QR codes ne soient pas falsifiés.</w:t>
      </w:r>
    </w:p>
    <w:p w14:paraId="2FDCA06D" w14:textId="77777777" w:rsidR="001B4E76" w:rsidRPr="001B4E76" w:rsidRDefault="001B4E76" w:rsidP="001B4E76">
      <w:pPr>
        <w:numPr>
          <w:ilvl w:val="0"/>
          <w:numId w:val="3"/>
        </w:numPr>
        <w:rPr>
          <w:lang w:val="fr-TN"/>
        </w:rPr>
      </w:pPr>
      <w:r w:rsidRPr="001B4E76">
        <w:rPr>
          <w:b/>
          <w:bCs/>
          <w:lang w:val="fr-TN"/>
        </w:rPr>
        <w:t>Éducation des utilisateurs</w:t>
      </w:r>
      <w:r w:rsidRPr="001B4E76">
        <w:rPr>
          <w:lang w:val="fr-TN"/>
        </w:rPr>
        <w:t xml:space="preserve"> : Comment éduquer efficacement les utilisateurs sur les avantages du recyclage ?</w:t>
      </w:r>
    </w:p>
    <w:p w14:paraId="3E033AD5" w14:textId="77777777" w:rsidR="001B4E76" w:rsidRPr="001B4E76" w:rsidRDefault="001B4E76" w:rsidP="001B4E76">
      <w:pPr>
        <w:numPr>
          <w:ilvl w:val="0"/>
          <w:numId w:val="3"/>
        </w:numPr>
        <w:rPr>
          <w:lang w:val="fr-TN"/>
        </w:rPr>
      </w:pPr>
      <w:r w:rsidRPr="001B4E76">
        <w:rPr>
          <w:b/>
          <w:bCs/>
          <w:lang w:val="fr-TN"/>
        </w:rPr>
        <w:t>Maintenance des machines</w:t>
      </w:r>
      <w:r w:rsidRPr="001B4E76">
        <w:rPr>
          <w:lang w:val="fr-TN"/>
        </w:rPr>
        <w:t xml:space="preserve"> : Assurer une maintenance régulière et une disponibilité élevée des machines.</w:t>
      </w:r>
    </w:p>
    <w:p w14:paraId="1CF4D0ED" w14:textId="77777777" w:rsidR="001B4E76" w:rsidRDefault="001B4E76" w:rsidP="001B4E76">
      <w:pPr>
        <w:numPr>
          <w:ilvl w:val="0"/>
          <w:numId w:val="3"/>
        </w:numPr>
        <w:rPr>
          <w:lang w:val="fr-TN"/>
        </w:rPr>
      </w:pPr>
      <w:r w:rsidRPr="001B4E76">
        <w:rPr>
          <w:b/>
          <w:bCs/>
          <w:lang w:val="fr-TN"/>
        </w:rPr>
        <w:t>Logistique</w:t>
      </w:r>
      <w:r w:rsidRPr="001B4E76">
        <w:rPr>
          <w:lang w:val="fr-TN"/>
        </w:rPr>
        <w:t xml:space="preserve"> : Gérer efficacement le transport et le traitement des bouteilles collectées.</w:t>
      </w:r>
    </w:p>
    <w:p w14:paraId="020F4021" w14:textId="1A4EDC6C" w:rsidR="001B4E76" w:rsidRPr="001B4E76" w:rsidRDefault="001B4E76" w:rsidP="001B4E76">
      <w:pPr>
        <w:ind w:left="360"/>
        <w:rPr>
          <w:u w:val="single"/>
          <w:lang w:val="fr-TN"/>
        </w:rPr>
      </w:pPr>
      <w:r w:rsidRPr="001B4E76">
        <w:rPr>
          <w:b/>
          <w:bCs/>
          <w:u w:val="single"/>
          <w:lang w:val="fr-TN"/>
        </w:rPr>
        <w:t>Page</w:t>
      </w:r>
      <w:proofErr w:type="gramStart"/>
      <w:r w:rsidRPr="001B4E76">
        <w:rPr>
          <w:b/>
          <w:bCs/>
          <w:u w:val="single"/>
          <w:lang w:val="fr-TN"/>
        </w:rPr>
        <w:t>2</w:t>
      </w:r>
      <w:r w:rsidRPr="001B4E76">
        <w:rPr>
          <w:u w:val="single"/>
          <w:lang w:val="fr-TN"/>
        </w:rPr>
        <w:t>:</w:t>
      </w:r>
      <w:proofErr w:type="gramEnd"/>
    </w:p>
    <w:p w14:paraId="1FB4EC81" w14:textId="77777777" w:rsidR="001B4E76" w:rsidRPr="001B4E76" w:rsidRDefault="001B4E76" w:rsidP="001B4E76">
      <w:pPr>
        <w:rPr>
          <w:b/>
          <w:bCs/>
          <w:color w:val="FF0000"/>
          <w:lang w:val="fr-TN"/>
        </w:rPr>
      </w:pPr>
      <w:r w:rsidRPr="001B4E76">
        <w:rPr>
          <w:b/>
          <w:bCs/>
          <w:color w:val="FF0000"/>
          <w:lang w:val="fr-TN"/>
        </w:rPr>
        <w:t>Votre principal segment d'utilisateur :</w:t>
      </w:r>
    </w:p>
    <w:p w14:paraId="7AE1E29B" w14:textId="77777777" w:rsidR="001B4E76" w:rsidRPr="001B4E76" w:rsidRDefault="001B4E76" w:rsidP="001B4E76">
      <w:pPr>
        <w:numPr>
          <w:ilvl w:val="0"/>
          <w:numId w:val="4"/>
        </w:numPr>
        <w:rPr>
          <w:lang w:val="fr-TN"/>
        </w:rPr>
      </w:pPr>
      <w:r w:rsidRPr="001B4E76">
        <w:rPr>
          <w:b/>
          <w:bCs/>
          <w:lang w:val="fr-TN"/>
        </w:rPr>
        <w:t>Les jeunes adultes et les étudiants</w:t>
      </w:r>
      <w:r w:rsidRPr="001B4E76">
        <w:rPr>
          <w:lang w:val="fr-TN"/>
        </w:rPr>
        <w:t xml:space="preserve"> : Ce groupe est particulièrement conscient des enjeux environnementaux et motivé par les systèmes de récompenses, ce qui en fait un segment clé pour l'adoption du projet.</w:t>
      </w:r>
    </w:p>
    <w:p w14:paraId="46BF5B08" w14:textId="77777777" w:rsidR="001B4E76" w:rsidRPr="001B4E76" w:rsidRDefault="001B4E76" w:rsidP="001B4E76">
      <w:pPr>
        <w:rPr>
          <w:b/>
          <w:bCs/>
          <w:color w:val="FF0000"/>
          <w:lang w:val="fr-TN"/>
        </w:rPr>
      </w:pPr>
      <w:r w:rsidRPr="001B4E76">
        <w:rPr>
          <w:b/>
          <w:bCs/>
          <w:color w:val="FF0000"/>
          <w:lang w:val="fr-TN"/>
        </w:rPr>
        <w:t>Utilisateurs (Segments d'utilisateurs) :</w:t>
      </w:r>
    </w:p>
    <w:p w14:paraId="36140C29" w14:textId="77777777" w:rsidR="001B4E76" w:rsidRPr="001B4E76" w:rsidRDefault="001B4E76" w:rsidP="001B4E76">
      <w:pPr>
        <w:numPr>
          <w:ilvl w:val="0"/>
          <w:numId w:val="5"/>
        </w:numPr>
        <w:rPr>
          <w:lang w:val="fr-TN"/>
        </w:rPr>
      </w:pPr>
      <w:r w:rsidRPr="001B4E76">
        <w:rPr>
          <w:b/>
          <w:bCs/>
          <w:lang w:val="fr-TN"/>
        </w:rPr>
        <w:t>Les consommateurs soucieux de l'environnement</w:t>
      </w:r>
      <w:r w:rsidRPr="001B4E76">
        <w:rPr>
          <w:lang w:val="fr-TN"/>
        </w:rPr>
        <w:t xml:space="preserve"> : Ceux qui sont déjà engagés dans des comportements écoresponsables et recherchent des moyens supplémentaires pour réduire leur empreinte écologique.</w:t>
      </w:r>
    </w:p>
    <w:p w14:paraId="3A235AF6" w14:textId="77777777" w:rsidR="001B4E76" w:rsidRPr="001B4E76" w:rsidRDefault="001B4E76" w:rsidP="001B4E76">
      <w:pPr>
        <w:numPr>
          <w:ilvl w:val="0"/>
          <w:numId w:val="5"/>
        </w:numPr>
        <w:rPr>
          <w:lang w:val="fr-TN"/>
        </w:rPr>
      </w:pPr>
      <w:r w:rsidRPr="001B4E76">
        <w:rPr>
          <w:b/>
          <w:bCs/>
          <w:lang w:val="fr-TN"/>
        </w:rPr>
        <w:t>Les étudiants et jeunes actifs</w:t>
      </w:r>
      <w:r w:rsidRPr="001B4E76">
        <w:rPr>
          <w:lang w:val="fr-TN"/>
        </w:rPr>
        <w:t xml:space="preserve"> : Utilisent des technologies modernes comme les applications mobiles et sont attirés par des systèmes de récompenses et des comportements responsables.</w:t>
      </w:r>
    </w:p>
    <w:p w14:paraId="79654F94" w14:textId="77777777" w:rsidR="001B4E76" w:rsidRPr="001B4E76" w:rsidRDefault="001B4E76" w:rsidP="001B4E76">
      <w:pPr>
        <w:numPr>
          <w:ilvl w:val="0"/>
          <w:numId w:val="5"/>
        </w:numPr>
        <w:rPr>
          <w:lang w:val="fr-TN"/>
        </w:rPr>
      </w:pPr>
      <w:r w:rsidRPr="001B4E76">
        <w:rPr>
          <w:b/>
          <w:bCs/>
          <w:lang w:val="fr-TN"/>
        </w:rPr>
        <w:t>Les familles</w:t>
      </w:r>
      <w:r w:rsidRPr="001B4E76">
        <w:rPr>
          <w:lang w:val="fr-TN"/>
        </w:rPr>
        <w:t xml:space="preserve"> : Sensibles aux questions de développement durable, particulièrement dans les zones urbaines où le recyclage est devenu une nécessité.</w:t>
      </w:r>
    </w:p>
    <w:p w14:paraId="3EAAD428" w14:textId="77777777" w:rsidR="001B4E76" w:rsidRPr="001B4E76" w:rsidRDefault="001B4E76" w:rsidP="001B4E76">
      <w:pPr>
        <w:numPr>
          <w:ilvl w:val="0"/>
          <w:numId w:val="5"/>
        </w:numPr>
        <w:rPr>
          <w:lang w:val="fr-TN"/>
        </w:rPr>
      </w:pPr>
      <w:r w:rsidRPr="001B4E76">
        <w:rPr>
          <w:b/>
          <w:bCs/>
          <w:lang w:val="fr-TN"/>
        </w:rPr>
        <w:t>Les petites entreprises locales</w:t>
      </w:r>
      <w:r w:rsidRPr="001B4E76">
        <w:rPr>
          <w:lang w:val="fr-TN"/>
        </w:rPr>
        <w:t xml:space="preserve"> : En tant que partenaires du projet, elles peuvent accepter les points en échange de produits ou de services.</w:t>
      </w:r>
    </w:p>
    <w:p w14:paraId="3A99D1E2" w14:textId="77777777" w:rsidR="001B4E76" w:rsidRPr="001B4E76" w:rsidRDefault="001B4E76" w:rsidP="001B4E76">
      <w:pPr>
        <w:numPr>
          <w:ilvl w:val="0"/>
          <w:numId w:val="5"/>
        </w:numPr>
        <w:rPr>
          <w:lang w:val="fr-TN"/>
        </w:rPr>
      </w:pPr>
      <w:r w:rsidRPr="001B4E76">
        <w:rPr>
          <w:b/>
          <w:bCs/>
          <w:lang w:val="fr-TN"/>
        </w:rPr>
        <w:lastRenderedPageBreak/>
        <w:t>Les municipalités et autorités locales</w:t>
      </w:r>
      <w:r w:rsidRPr="001B4E76">
        <w:rPr>
          <w:lang w:val="fr-TN"/>
        </w:rPr>
        <w:t xml:space="preserve"> : Acteurs institutionnels qui pourraient bénéficier d’une réduction des coûts de gestion des déchets et d’un environnement plus propre.</w:t>
      </w:r>
    </w:p>
    <w:p w14:paraId="3A158C4A" w14:textId="77777777" w:rsidR="001B4E76" w:rsidRPr="001B4E76" w:rsidRDefault="001B4E76" w:rsidP="001B4E76">
      <w:pPr>
        <w:rPr>
          <w:b/>
          <w:bCs/>
          <w:color w:val="FF0000"/>
          <w:lang w:val="fr-TN"/>
        </w:rPr>
      </w:pPr>
      <w:r w:rsidRPr="001B4E76">
        <w:rPr>
          <w:b/>
          <w:bCs/>
          <w:color w:val="FF0000"/>
          <w:lang w:val="fr-TN"/>
        </w:rPr>
        <w:t>Zones à problèmes de votre segment d’utilisateurs :</w:t>
      </w:r>
    </w:p>
    <w:p w14:paraId="67B3CDC5" w14:textId="77777777" w:rsidR="001B4E76" w:rsidRPr="001B4E76" w:rsidRDefault="001B4E76" w:rsidP="001B4E76">
      <w:pPr>
        <w:numPr>
          <w:ilvl w:val="0"/>
          <w:numId w:val="6"/>
        </w:numPr>
        <w:rPr>
          <w:lang w:val="fr-TN"/>
        </w:rPr>
      </w:pPr>
      <w:r w:rsidRPr="001B4E76">
        <w:rPr>
          <w:b/>
          <w:bCs/>
          <w:lang w:val="fr-TN"/>
        </w:rPr>
        <w:t>Manque d’éducation et de sensibilisation</w:t>
      </w:r>
      <w:r w:rsidRPr="001B4E76">
        <w:rPr>
          <w:lang w:val="fr-TN"/>
        </w:rPr>
        <w:t xml:space="preserve"> : Certaines personnes ne sont pas assez informées sur l'impact environnemental des déchets plastiques et l’importance du recyclage.</w:t>
      </w:r>
    </w:p>
    <w:p w14:paraId="77E9E511" w14:textId="77777777" w:rsidR="001B4E76" w:rsidRPr="001B4E76" w:rsidRDefault="001B4E76" w:rsidP="001B4E76">
      <w:pPr>
        <w:numPr>
          <w:ilvl w:val="0"/>
          <w:numId w:val="6"/>
        </w:numPr>
        <w:rPr>
          <w:lang w:val="fr-TN"/>
        </w:rPr>
      </w:pPr>
      <w:r w:rsidRPr="001B4E76">
        <w:rPr>
          <w:b/>
          <w:bCs/>
          <w:lang w:val="fr-TN"/>
        </w:rPr>
        <w:t>Accès limité aux machines de recyclage</w:t>
      </w:r>
      <w:r w:rsidRPr="001B4E76">
        <w:rPr>
          <w:lang w:val="fr-TN"/>
        </w:rPr>
        <w:t xml:space="preserve"> : Les utilisateurs pourraient </w:t>
      </w:r>
      <w:proofErr w:type="gramStart"/>
      <w:r w:rsidRPr="001B4E76">
        <w:rPr>
          <w:lang w:val="fr-TN"/>
        </w:rPr>
        <w:t>avoir</w:t>
      </w:r>
      <w:proofErr w:type="gramEnd"/>
      <w:r w:rsidRPr="001B4E76">
        <w:rPr>
          <w:lang w:val="fr-TN"/>
        </w:rPr>
        <w:t xml:space="preserve"> des difficultés à trouver des machines de recyclage, surtout dans des zones rurales ou moins équipées.</w:t>
      </w:r>
    </w:p>
    <w:p w14:paraId="6305A998" w14:textId="77777777" w:rsidR="001B4E76" w:rsidRPr="001B4E76" w:rsidRDefault="001B4E76" w:rsidP="001B4E76">
      <w:pPr>
        <w:numPr>
          <w:ilvl w:val="0"/>
          <w:numId w:val="6"/>
        </w:numPr>
        <w:rPr>
          <w:lang w:val="fr-TN"/>
        </w:rPr>
      </w:pPr>
      <w:r w:rsidRPr="001B4E76">
        <w:rPr>
          <w:b/>
          <w:bCs/>
          <w:lang w:val="fr-TN"/>
        </w:rPr>
        <w:t>Complexité technologique</w:t>
      </w:r>
      <w:r w:rsidRPr="001B4E76">
        <w:rPr>
          <w:lang w:val="fr-TN"/>
        </w:rPr>
        <w:t xml:space="preserve"> : Les personnes moins à l’aise avec la technologie pourraient </w:t>
      </w:r>
      <w:proofErr w:type="gramStart"/>
      <w:r w:rsidRPr="001B4E76">
        <w:rPr>
          <w:lang w:val="fr-TN"/>
        </w:rPr>
        <w:t>avoir</w:t>
      </w:r>
      <w:proofErr w:type="gramEnd"/>
      <w:r w:rsidRPr="001B4E76">
        <w:rPr>
          <w:lang w:val="fr-TN"/>
        </w:rPr>
        <w:t xml:space="preserve"> des difficultés à utiliser l’application pour scanner les QR codes et suivre leurs points.</w:t>
      </w:r>
    </w:p>
    <w:p w14:paraId="6B482620" w14:textId="77777777" w:rsidR="001B4E76" w:rsidRPr="001B4E76" w:rsidRDefault="001B4E76" w:rsidP="001B4E76">
      <w:pPr>
        <w:numPr>
          <w:ilvl w:val="0"/>
          <w:numId w:val="6"/>
        </w:numPr>
        <w:rPr>
          <w:lang w:val="fr-TN"/>
        </w:rPr>
      </w:pPr>
      <w:r w:rsidRPr="001B4E76">
        <w:rPr>
          <w:b/>
          <w:bCs/>
          <w:lang w:val="fr-TN"/>
        </w:rPr>
        <w:t>Motivation fluctuante</w:t>
      </w:r>
      <w:r w:rsidRPr="001B4E76">
        <w:rPr>
          <w:lang w:val="fr-TN"/>
        </w:rPr>
        <w:t xml:space="preserve"> : Certains utilisateurs pourraient ne pas être suffisamment motivés pour participer s'ils ne voient pas de récompenses immédiates ou tangibles.</w:t>
      </w:r>
    </w:p>
    <w:p w14:paraId="49EB87C5" w14:textId="77777777" w:rsidR="001B4E76" w:rsidRPr="001B4E76" w:rsidRDefault="001B4E76" w:rsidP="001B4E76">
      <w:pPr>
        <w:numPr>
          <w:ilvl w:val="0"/>
          <w:numId w:val="6"/>
        </w:numPr>
        <w:rPr>
          <w:lang w:val="fr-TN"/>
        </w:rPr>
      </w:pPr>
      <w:r w:rsidRPr="001B4E76">
        <w:rPr>
          <w:b/>
          <w:bCs/>
          <w:lang w:val="fr-TN"/>
        </w:rPr>
        <w:t>Dépendance aux partenaires</w:t>
      </w:r>
      <w:r w:rsidRPr="001B4E76">
        <w:rPr>
          <w:lang w:val="fr-TN"/>
        </w:rPr>
        <w:t xml:space="preserve"> : Les utilisateurs pourraient être déçus si les points ne peuvent pas être utilisés dans un large réseau de magasins ou d'entreprises locales.</w:t>
      </w:r>
    </w:p>
    <w:p w14:paraId="6BC46B01" w14:textId="77777777" w:rsidR="001B4E76" w:rsidRPr="001B4E76" w:rsidRDefault="001B4E76" w:rsidP="001B4E76">
      <w:pPr>
        <w:rPr>
          <w:b/>
          <w:bCs/>
          <w:color w:val="FF0000"/>
          <w:lang w:val="fr-TN"/>
        </w:rPr>
      </w:pPr>
      <w:r w:rsidRPr="001B4E76">
        <w:rPr>
          <w:b/>
          <w:bCs/>
          <w:color w:val="FF0000"/>
          <w:lang w:val="fr-TN"/>
        </w:rPr>
        <w:t>Nouveaux renseignements relatifs à votre utilisateur :</w:t>
      </w:r>
    </w:p>
    <w:p w14:paraId="6949E86B" w14:textId="77777777" w:rsidR="001B4E76" w:rsidRPr="001B4E76" w:rsidRDefault="001B4E76" w:rsidP="001B4E76">
      <w:pPr>
        <w:numPr>
          <w:ilvl w:val="0"/>
          <w:numId w:val="7"/>
        </w:numPr>
        <w:rPr>
          <w:lang w:val="fr-TN"/>
        </w:rPr>
      </w:pPr>
      <w:r w:rsidRPr="001B4E76">
        <w:rPr>
          <w:b/>
          <w:bCs/>
          <w:lang w:val="fr-TN"/>
        </w:rPr>
        <w:t>Tendances technologiques et écologiques</w:t>
      </w:r>
      <w:r w:rsidRPr="001B4E76">
        <w:rPr>
          <w:lang w:val="fr-TN"/>
        </w:rPr>
        <w:t xml:space="preserve"> : Selon les études, les jeunes générations sont plus enclines à utiliser des solutions technologiques pour réduire leur impact environnemental. Ils apprécient également les initiatives qui les récompensent pour leur comportement durable.</w:t>
      </w:r>
    </w:p>
    <w:p w14:paraId="53662FCE" w14:textId="77777777" w:rsidR="001B4E76" w:rsidRPr="001B4E76" w:rsidRDefault="001B4E76" w:rsidP="001B4E76">
      <w:pPr>
        <w:numPr>
          <w:ilvl w:val="0"/>
          <w:numId w:val="7"/>
        </w:numPr>
        <w:rPr>
          <w:lang w:val="fr-TN"/>
        </w:rPr>
      </w:pPr>
      <w:r w:rsidRPr="001B4E76">
        <w:rPr>
          <w:b/>
          <w:bCs/>
          <w:lang w:val="fr-TN"/>
        </w:rPr>
        <w:t>Interviews avec des experts</w:t>
      </w:r>
      <w:r w:rsidRPr="001B4E76">
        <w:rPr>
          <w:lang w:val="fr-TN"/>
        </w:rPr>
        <w:t xml:space="preserve"> : Des experts en comportement de consommation ont indiqué que les systèmes incitatifs, comme les récompenses via des points, sont efficaces pour encourager des habitudes écologiques, mais seulement si ces récompenses sont perçues comme facilement accessibles et tangibles.</w:t>
      </w:r>
    </w:p>
    <w:p w14:paraId="1244D0FF" w14:textId="77777777" w:rsidR="001B4E76" w:rsidRPr="001B4E76" w:rsidRDefault="001B4E76" w:rsidP="001B4E76">
      <w:pPr>
        <w:numPr>
          <w:ilvl w:val="0"/>
          <w:numId w:val="7"/>
        </w:numPr>
        <w:rPr>
          <w:lang w:val="fr-TN"/>
        </w:rPr>
      </w:pPr>
      <w:r w:rsidRPr="001B4E76">
        <w:rPr>
          <w:b/>
          <w:bCs/>
          <w:lang w:val="fr-TN"/>
        </w:rPr>
        <w:t>Recherche en ligne</w:t>
      </w:r>
      <w:r w:rsidRPr="001B4E76">
        <w:rPr>
          <w:lang w:val="fr-TN"/>
        </w:rPr>
        <w:t xml:space="preserve"> : Des projets similaires dans d'autres pays (comme en Scandinavie) ont démontré que la commodité d'accès et la sensibilisation jouent un rôle crucial dans le succès des initiatives de recyclage.</w:t>
      </w:r>
    </w:p>
    <w:p w14:paraId="4D17008D" w14:textId="77777777" w:rsidR="00FD286B" w:rsidRDefault="00FD286B" w:rsidP="00FD286B">
      <w:pPr>
        <w:rPr>
          <w:b/>
          <w:bCs/>
          <w:lang w:val="fr-TN"/>
        </w:rPr>
      </w:pPr>
    </w:p>
    <w:p w14:paraId="0411827B" w14:textId="5ED72867" w:rsidR="00FD286B" w:rsidRDefault="00FD286B" w:rsidP="00FD286B">
      <w:pPr>
        <w:rPr>
          <w:b/>
          <w:bCs/>
          <w:u w:val="single"/>
          <w:lang w:val="fr-TN"/>
        </w:rPr>
      </w:pPr>
      <w:r w:rsidRPr="00FD286B">
        <w:rPr>
          <w:b/>
          <w:bCs/>
          <w:u w:val="single"/>
          <w:lang w:val="fr-TN"/>
        </w:rPr>
        <w:t>Page</w:t>
      </w:r>
      <w:proofErr w:type="gramStart"/>
      <w:r w:rsidRPr="00FD286B">
        <w:rPr>
          <w:b/>
          <w:bCs/>
          <w:u w:val="single"/>
          <w:lang w:val="fr-TN"/>
        </w:rPr>
        <w:t>4:</w:t>
      </w:r>
      <w:proofErr w:type="gramEnd"/>
    </w:p>
    <w:p w14:paraId="527AF6AD" w14:textId="77777777" w:rsidR="00FD286B" w:rsidRPr="00FD286B" w:rsidRDefault="00FD286B" w:rsidP="00FD286B">
      <w:pPr>
        <w:rPr>
          <w:b/>
          <w:bCs/>
          <w:u w:val="single"/>
          <w:lang w:val="fr-TN"/>
        </w:rPr>
      </w:pPr>
    </w:p>
    <w:p w14:paraId="4CD1F953" w14:textId="067CFD63" w:rsidR="00FD286B" w:rsidRPr="00FD286B" w:rsidRDefault="00FD286B" w:rsidP="00FD286B">
      <w:pPr>
        <w:rPr>
          <w:b/>
          <w:bCs/>
          <w:color w:val="FF0000"/>
          <w:lang w:val="fr-TN"/>
        </w:rPr>
      </w:pPr>
      <w:r w:rsidRPr="00FD286B">
        <w:rPr>
          <w:b/>
          <w:bCs/>
          <w:color w:val="FF0000"/>
          <w:lang w:val="fr-TN"/>
        </w:rPr>
        <w:t>Utilisateur :</w:t>
      </w:r>
    </w:p>
    <w:p w14:paraId="2E56D0C0" w14:textId="77777777" w:rsidR="00FD286B" w:rsidRPr="00FD286B" w:rsidRDefault="00FD286B" w:rsidP="00FD286B">
      <w:pPr>
        <w:rPr>
          <w:lang w:val="fr-TN"/>
        </w:rPr>
      </w:pPr>
      <w:r w:rsidRPr="00FD286B">
        <w:rPr>
          <w:b/>
          <w:bCs/>
          <w:lang w:val="fr-TN"/>
        </w:rPr>
        <w:t>Jeunes adultes et étudiants</w:t>
      </w:r>
      <w:r w:rsidRPr="00FD286B">
        <w:rPr>
          <w:lang w:val="fr-TN"/>
        </w:rPr>
        <w:br/>
        <w:t>Nous avons choisi de nous concentrer sur ce segment d’utilisateurs car il s’agit d’une population majoritairement engagée dans les problématiques environnementales et particulièrement réceptive aux solutions technologiques. Les étudiants et jeunes adultes sont souvent à la recherche de moyens simples et efficaces pour avoir un impact positif sur l'environnement, tout en étant récompensés pour leurs efforts. Ils sont également plus enclins à adopter de nouvelles technologies telles que les applications mobiles et les QR codes.</w:t>
      </w:r>
    </w:p>
    <w:p w14:paraId="5393294B" w14:textId="77777777" w:rsidR="00FD286B" w:rsidRPr="00FD286B" w:rsidRDefault="00FD286B" w:rsidP="00FD286B">
      <w:pPr>
        <w:rPr>
          <w:b/>
          <w:bCs/>
          <w:color w:val="FF0000"/>
          <w:lang w:val="fr-TN"/>
        </w:rPr>
      </w:pPr>
      <w:r w:rsidRPr="00FD286B">
        <w:rPr>
          <w:b/>
          <w:bCs/>
          <w:color w:val="FF0000"/>
          <w:lang w:val="fr-TN"/>
        </w:rPr>
        <w:lastRenderedPageBreak/>
        <w:t>Problème :</w:t>
      </w:r>
    </w:p>
    <w:p w14:paraId="4FA41064" w14:textId="77777777" w:rsidR="00FD286B" w:rsidRPr="00FD286B" w:rsidRDefault="00FD286B" w:rsidP="00FD286B">
      <w:pPr>
        <w:rPr>
          <w:lang w:val="fr-TN"/>
        </w:rPr>
      </w:pPr>
      <w:r w:rsidRPr="00FD286B">
        <w:rPr>
          <w:lang w:val="fr-TN"/>
        </w:rPr>
        <w:t>Le principal problème est le faible taux de recyclage des bouteilles plastiques, qui contribue à la pollution plastique croissante dans les villes et les océans. Cela entraîne plusieurs sous-problèmes :</w:t>
      </w:r>
    </w:p>
    <w:p w14:paraId="6415A69D" w14:textId="77777777" w:rsidR="00FD286B" w:rsidRPr="00FD286B" w:rsidRDefault="00FD286B" w:rsidP="00FD286B">
      <w:pPr>
        <w:numPr>
          <w:ilvl w:val="0"/>
          <w:numId w:val="8"/>
        </w:numPr>
        <w:rPr>
          <w:lang w:val="fr-TN"/>
        </w:rPr>
      </w:pPr>
      <w:r w:rsidRPr="00FD286B">
        <w:rPr>
          <w:b/>
          <w:bCs/>
          <w:lang w:val="fr-TN"/>
        </w:rPr>
        <w:t>Manque d'incitation</w:t>
      </w:r>
      <w:r w:rsidRPr="00FD286B">
        <w:rPr>
          <w:lang w:val="fr-TN"/>
        </w:rPr>
        <w:t xml:space="preserve"> : Les utilisateurs ne sont pas toujours motivés à recycler, car ils ne voient pas immédiatement les bénéfices.</w:t>
      </w:r>
    </w:p>
    <w:p w14:paraId="2DA5D085" w14:textId="77777777" w:rsidR="00FD286B" w:rsidRPr="00FD286B" w:rsidRDefault="00FD286B" w:rsidP="00FD286B">
      <w:pPr>
        <w:numPr>
          <w:ilvl w:val="0"/>
          <w:numId w:val="8"/>
        </w:numPr>
        <w:rPr>
          <w:lang w:val="fr-TN"/>
        </w:rPr>
      </w:pPr>
      <w:r w:rsidRPr="00FD286B">
        <w:rPr>
          <w:b/>
          <w:bCs/>
          <w:lang w:val="fr-TN"/>
        </w:rPr>
        <w:t>Accès difficile aux infrastructures de recyclage</w:t>
      </w:r>
      <w:r w:rsidRPr="00FD286B">
        <w:rPr>
          <w:lang w:val="fr-TN"/>
        </w:rPr>
        <w:t xml:space="preserve"> : Certaines zones urbaines ou rurales n’ont pas suffisamment de points de collecte accessibles.</w:t>
      </w:r>
    </w:p>
    <w:p w14:paraId="4D3D3EFB" w14:textId="77777777" w:rsidR="00FD286B" w:rsidRPr="00FD286B" w:rsidRDefault="00FD286B" w:rsidP="00FD286B">
      <w:pPr>
        <w:numPr>
          <w:ilvl w:val="0"/>
          <w:numId w:val="8"/>
        </w:numPr>
        <w:rPr>
          <w:lang w:val="fr-TN"/>
        </w:rPr>
      </w:pPr>
      <w:r w:rsidRPr="00FD286B">
        <w:rPr>
          <w:b/>
          <w:bCs/>
          <w:lang w:val="fr-TN"/>
        </w:rPr>
        <w:t>Manque de sensibilisation</w:t>
      </w:r>
      <w:r w:rsidRPr="00FD286B">
        <w:rPr>
          <w:lang w:val="fr-TN"/>
        </w:rPr>
        <w:t xml:space="preserve"> : Les utilisateurs ne sont pas suffisamment informés de l'importance et de l'impact du recyclage sur l'environnement.</w:t>
      </w:r>
    </w:p>
    <w:p w14:paraId="41A5F3A8" w14:textId="77777777" w:rsidR="00FD286B" w:rsidRPr="00FD286B" w:rsidRDefault="00FD286B" w:rsidP="00FD286B">
      <w:pPr>
        <w:numPr>
          <w:ilvl w:val="0"/>
          <w:numId w:val="8"/>
        </w:numPr>
        <w:rPr>
          <w:lang w:val="fr-TN"/>
        </w:rPr>
      </w:pPr>
      <w:r w:rsidRPr="00FD286B">
        <w:rPr>
          <w:b/>
          <w:bCs/>
          <w:lang w:val="fr-TN"/>
        </w:rPr>
        <w:t>Barrières technologiques</w:t>
      </w:r>
      <w:r w:rsidRPr="00FD286B">
        <w:rPr>
          <w:lang w:val="fr-TN"/>
        </w:rPr>
        <w:t xml:space="preserve"> : Certaines personnes peuvent </w:t>
      </w:r>
      <w:proofErr w:type="gramStart"/>
      <w:r w:rsidRPr="00FD286B">
        <w:rPr>
          <w:lang w:val="fr-TN"/>
        </w:rPr>
        <w:t>avoir</w:t>
      </w:r>
      <w:proofErr w:type="gramEnd"/>
      <w:r w:rsidRPr="00FD286B">
        <w:rPr>
          <w:lang w:val="fr-TN"/>
        </w:rPr>
        <w:t xml:space="preserve"> des difficultés à comprendre ou à utiliser les QR codes et l’application de suivi.</w:t>
      </w:r>
    </w:p>
    <w:p w14:paraId="16815105" w14:textId="77777777" w:rsidR="00FD286B" w:rsidRPr="00FD286B" w:rsidRDefault="00FD286B" w:rsidP="00FD286B">
      <w:pPr>
        <w:numPr>
          <w:ilvl w:val="0"/>
          <w:numId w:val="8"/>
        </w:numPr>
        <w:rPr>
          <w:lang w:val="fr-TN"/>
        </w:rPr>
      </w:pPr>
      <w:r w:rsidRPr="00FD286B">
        <w:rPr>
          <w:b/>
          <w:bCs/>
          <w:lang w:val="fr-TN"/>
        </w:rPr>
        <w:t>Faible réseau de partenaires</w:t>
      </w:r>
      <w:r w:rsidRPr="00FD286B">
        <w:rPr>
          <w:lang w:val="fr-TN"/>
        </w:rPr>
        <w:t xml:space="preserve"> : L’efficacité du système de points peut être limitée par un manque de commerçants et entreprises partenaires où les points peuvent être échangés.</w:t>
      </w:r>
    </w:p>
    <w:p w14:paraId="60292301" w14:textId="1CA7D5F5" w:rsidR="001B4E76" w:rsidRDefault="00FD286B" w:rsidP="00FD286B">
      <w:pPr>
        <w:rPr>
          <w:color w:val="E97132" w:themeColor="accent2"/>
        </w:rPr>
      </w:pPr>
      <w:r w:rsidRPr="00FD286B">
        <w:rPr>
          <w:color w:val="E97132" w:themeColor="accent2"/>
        </w:rPr>
        <w:t>Comment encourager les jeunes adultes et étudiants à recycler plus de bouteilles plastiques en leur offrant des récompenses via une application mobile ?</w:t>
      </w:r>
    </w:p>
    <w:p w14:paraId="18190894" w14:textId="77777777" w:rsidR="00FD286B" w:rsidRDefault="00FD286B" w:rsidP="00FD286B">
      <w:pPr>
        <w:rPr>
          <w:color w:val="E97132" w:themeColor="accent2"/>
        </w:rPr>
      </w:pPr>
    </w:p>
    <w:p w14:paraId="061B3A25" w14:textId="77777777" w:rsidR="00FD286B" w:rsidRPr="00FD286B" w:rsidRDefault="00FD286B" w:rsidP="00FD286B">
      <w:pPr>
        <w:rPr>
          <w:color w:val="E97132" w:themeColor="accent2"/>
          <w:lang w:val="fr-TN"/>
        </w:rPr>
      </w:pPr>
    </w:p>
    <w:sectPr w:rsidR="00FD286B" w:rsidRPr="00FD2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1FA5"/>
    <w:multiLevelType w:val="multilevel"/>
    <w:tmpl w:val="8508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4CC"/>
    <w:multiLevelType w:val="multilevel"/>
    <w:tmpl w:val="2CDA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858BC"/>
    <w:multiLevelType w:val="multilevel"/>
    <w:tmpl w:val="DA94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917C5"/>
    <w:multiLevelType w:val="multilevel"/>
    <w:tmpl w:val="249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66420"/>
    <w:multiLevelType w:val="multilevel"/>
    <w:tmpl w:val="DA3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30625"/>
    <w:multiLevelType w:val="multilevel"/>
    <w:tmpl w:val="E766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E4B85"/>
    <w:multiLevelType w:val="multilevel"/>
    <w:tmpl w:val="E734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563177"/>
    <w:multiLevelType w:val="multilevel"/>
    <w:tmpl w:val="A4A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922925">
    <w:abstractNumId w:val="0"/>
  </w:num>
  <w:num w:numId="2" w16cid:durableId="1901361270">
    <w:abstractNumId w:val="2"/>
  </w:num>
  <w:num w:numId="3" w16cid:durableId="470484050">
    <w:abstractNumId w:val="4"/>
  </w:num>
  <w:num w:numId="4" w16cid:durableId="60640523">
    <w:abstractNumId w:val="7"/>
  </w:num>
  <w:num w:numId="5" w16cid:durableId="225537178">
    <w:abstractNumId w:val="5"/>
  </w:num>
  <w:num w:numId="6" w16cid:durableId="132984485">
    <w:abstractNumId w:val="1"/>
  </w:num>
  <w:num w:numId="7" w16cid:durableId="1446147664">
    <w:abstractNumId w:val="3"/>
  </w:num>
  <w:num w:numId="8" w16cid:durableId="1410345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76"/>
    <w:rsid w:val="001B4E76"/>
    <w:rsid w:val="00440675"/>
    <w:rsid w:val="00680F46"/>
    <w:rsid w:val="007A775A"/>
    <w:rsid w:val="00953D5A"/>
    <w:rsid w:val="009D1434"/>
    <w:rsid w:val="00FD286B"/>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B87C"/>
  <w15:chartTrackingRefBased/>
  <w15:docId w15:val="{C2696CD4-7DF2-4D69-975A-92E0EAF9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4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B4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B4E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B4E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B4E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B4E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B4E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B4E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B4E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4E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B4E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B4E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B4E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B4E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B4E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B4E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B4E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B4E76"/>
    <w:rPr>
      <w:rFonts w:eastAsiaTheme="majorEastAsia" w:cstheme="majorBidi"/>
      <w:color w:val="272727" w:themeColor="text1" w:themeTint="D8"/>
    </w:rPr>
  </w:style>
  <w:style w:type="paragraph" w:styleId="Titre">
    <w:name w:val="Title"/>
    <w:basedOn w:val="Normal"/>
    <w:next w:val="Normal"/>
    <w:link w:val="TitreCar"/>
    <w:uiPriority w:val="10"/>
    <w:qFormat/>
    <w:rsid w:val="001B4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4E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B4E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B4E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B4E76"/>
    <w:pPr>
      <w:spacing w:before="160"/>
      <w:jc w:val="center"/>
    </w:pPr>
    <w:rPr>
      <w:i/>
      <w:iCs/>
      <w:color w:val="404040" w:themeColor="text1" w:themeTint="BF"/>
    </w:rPr>
  </w:style>
  <w:style w:type="character" w:customStyle="1" w:styleId="CitationCar">
    <w:name w:val="Citation Car"/>
    <w:basedOn w:val="Policepardfaut"/>
    <w:link w:val="Citation"/>
    <w:uiPriority w:val="29"/>
    <w:rsid w:val="001B4E76"/>
    <w:rPr>
      <w:i/>
      <w:iCs/>
      <w:color w:val="404040" w:themeColor="text1" w:themeTint="BF"/>
    </w:rPr>
  </w:style>
  <w:style w:type="paragraph" w:styleId="Paragraphedeliste">
    <w:name w:val="List Paragraph"/>
    <w:basedOn w:val="Normal"/>
    <w:uiPriority w:val="34"/>
    <w:qFormat/>
    <w:rsid w:val="001B4E76"/>
    <w:pPr>
      <w:ind w:left="720"/>
      <w:contextualSpacing/>
    </w:pPr>
  </w:style>
  <w:style w:type="character" w:styleId="Accentuationintense">
    <w:name w:val="Intense Emphasis"/>
    <w:basedOn w:val="Policepardfaut"/>
    <w:uiPriority w:val="21"/>
    <w:qFormat/>
    <w:rsid w:val="001B4E76"/>
    <w:rPr>
      <w:i/>
      <w:iCs/>
      <w:color w:val="0F4761" w:themeColor="accent1" w:themeShade="BF"/>
    </w:rPr>
  </w:style>
  <w:style w:type="paragraph" w:styleId="Citationintense">
    <w:name w:val="Intense Quote"/>
    <w:basedOn w:val="Normal"/>
    <w:next w:val="Normal"/>
    <w:link w:val="CitationintenseCar"/>
    <w:uiPriority w:val="30"/>
    <w:qFormat/>
    <w:rsid w:val="001B4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B4E76"/>
    <w:rPr>
      <w:i/>
      <w:iCs/>
      <w:color w:val="0F4761" w:themeColor="accent1" w:themeShade="BF"/>
    </w:rPr>
  </w:style>
  <w:style w:type="character" w:styleId="Rfrenceintense">
    <w:name w:val="Intense Reference"/>
    <w:basedOn w:val="Policepardfaut"/>
    <w:uiPriority w:val="32"/>
    <w:qFormat/>
    <w:rsid w:val="001B4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7445">
      <w:bodyDiv w:val="1"/>
      <w:marLeft w:val="0"/>
      <w:marRight w:val="0"/>
      <w:marTop w:val="0"/>
      <w:marBottom w:val="0"/>
      <w:divBdr>
        <w:top w:val="none" w:sz="0" w:space="0" w:color="auto"/>
        <w:left w:val="none" w:sz="0" w:space="0" w:color="auto"/>
        <w:bottom w:val="none" w:sz="0" w:space="0" w:color="auto"/>
        <w:right w:val="none" w:sz="0" w:space="0" w:color="auto"/>
      </w:divBdr>
    </w:div>
    <w:div w:id="289553969">
      <w:bodyDiv w:val="1"/>
      <w:marLeft w:val="0"/>
      <w:marRight w:val="0"/>
      <w:marTop w:val="0"/>
      <w:marBottom w:val="0"/>
      <w:divBdr>
        <w:top w:val="none" w:sz="0" w:space="0" w:color="auto"/>
        <w:left w:val="none" w:sz="0" w:space="0" w:color="auto"/>
        <w:bottom w:val="none" w:sz="0" w:space="0" w:color="auto"/>
        <w:right w:val="none" w:sz="0" w:space="0" w:color="auto"/>
      </w:divBdr>
    </w:div>
    <w:div w:id="630474349">
      <w:bodyDiv w:val="1"/>
      <w:marLeft w:val="0"/>
      <w:marRight w:val="0"/>
      <w:marTop w:val="0"/>
      <w:marBottom w:val="0"/>
      <w:divBdr>
        <w:top w:val="none" w:sz="0" w:space="0" w:color="auto"/>
        <w:left w:val="none" w:sz="0" w:space="0" w:color="auto"/>
        <w:bottom w:val="none" w:sz="0" w:space="0" w:color="auto"/>
        <w:right w:val="none" w:sz="0" w:space="0" w:color="auto"/>
      </w:divBdr>
    </w:div>
    <w:div w:id="660087176">
      <w:bodyDiv w:val="1"/>
      <w:marLeft w:val="0"/>
      <w:marRight w:val="0"/>
      <w:marTop w:val="0"/>
      <w:marBottom w:val="0"/>
      <w:divBdr>
        <w:top w:val="none" w:sz="0" w:space="0" w:color="auto"/>
        <w:left w:val="none" w:sz="0" w:space="0" w:color="auto"/>
        <w:bottom w:val="none" w:sz="0" w:space="0" w:color="auto"/>
        <w:right w:val="none" w:sz="0" w:space="0" w:color="auto"/>
      </w:divBdr>
    </w:div>
    <w:div w:id="922446621">
      <w:bodyDiv w:val="1"/>
      <w:marLeft w:val="0"/>
      <w:marRight w:val="0"/>
      <w:marTop w:val="0"/>
      <w:marBottom w:val="0"/>
      <w:divBdr>
        <w:top w:val="none" w:sz="0" w:space="0" w:color="auto"/>
        <w:left w:val="none" w:sz="0" w:space="0" w:color="auto"/>
        <w:bottom w:val="none" w:sz="0" w:space="0" w:color="auto"/>
        <w:right w:val="none" w:sz="0" w:space="0" w:color="auto"/>
      </w:divBdr>
    </w:div>
    <w:div w:id="1166435650">
      <w:bodyDiv w:val="1"/>
      <w:marLeft w:val="0"/>
      <w:marRight w:val="0"/>
      <w:marTop w:val="0"/>
      <w:marBottom w:val="0"/>
      <w:divBdr>
        <w:top w:val="none" w:sz="0" w:space="0" w:color="auto"/>
        <w:left w:val="none" w:sz="0" w:space="0" w:color="auto"/>
        <w:bottom w:val="none" w:sz="0" w:space="0" w:color="auto"/>
        <w:right w:val="none" w:sz="0" w:space="0" w:color="auto"/>
      </w:divBdr>
    </w:div>
    <w:div w:id="1171604534">
      <w:bodyDiv w:val="1"/>
      <w:marLeft w:val="0"/>
      <w:marRight w:val="0"/>
      <w:marTop w:val="0"/>
      <w:marBottom w:val="0"/>
      <w:divBdr>
        <w:top w:val="none" w:sz="0" w:space="0" w:color="auto"/>
        <w:left w:val="none" w:sz="0" w:space="0" w:color="auto"/>
        <w:bottom w:val="none" w:sz="0" w:space="0" w:color="auto"/>
        <w:right w:val="none" w:sz="0" w:space="0" w:color="auto"/>
      </w:divBdr>
    </w:div>
    <w:div w:id="1260062100">
      <w:bodyDiv w:val="1"/>
      <w:marLeft w:val="0"/>
      <w:marRight w:val="0"/>
      <w:marTop w:val="0"/>
      <w:marBottom w:val="0"/>
      <w:divBdr>
        <w:top w:val="none" w:sz="0" w:space="0" w:color="auto"/>
        <w:left w:val="none" w:sz="0" w:space="0" w:color="auto"/>
        <w:bottom w:val="none" w:sz="0" w:space="0" w:color="auto"/>
        <w:right w:val="none" w:sz="0" w:space="0" w:color="auto"/>
      </w:divBdr>
    </w:div>
    <w:div w:id="1373798087">
      <w:bodyDiv w:val="1"/>
      <w:marLeft w:val="0"/>
      <w:marRight w:val="0"/>
      <w:marTop w:val="0"/>
      <w:marBottom w:val="0"/>
      <w:divBdr>
        <w:top w:val="none" w:sz="0" w:space="0" w:color="auto"/>
        <w:left w:val="none" w:sz="0" w:space="0" w:color="auto"/>
        <w:bottom w:val="none" w:sz="0" w:space="0" w:color="auto"/>
        <w:right w:val="none" w:sz="0" w:space="0" w:color="auto"/>
      </w:divBdr>
    </w:div>
    <w:div w:id="153689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1241</Words>
  <Characters>7076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Naouali</dc:creator>
  <cp:keywords/>
  <dc:description/>
  <cp:lastModifiedBy>Maram Naouali</cp:lastModifiedBy>
  <cp:revision>1</cp:revision>
  <dcterms:created xsi:type="dcterms:W3CDTF">2024-10-09T08:48:00Z</dcterms:created>
  <dcterms:modified xsi:type="dcterms:W3CDTF">2024-10-09T10:43:00Z</dcterms:modified>
</cp:coreProperties>
</file>