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019B" w14:textId="77777777" w:rsidR="00251155" w:rsidRDefault="00BC1F19">
      <w:pPr>
        <w:pStyle w:val="Title"/>
        <w:pBdr>
          <w:top w:val="nil"/>
          <w:left w:val="nil"/>
          <w:bottom w:val="nil"/>
          <w:right w:val="nil"/>
          <w:between w:val="nil"/>
        </w:pBdr>
      </w:pPr>
      <w:r>
        <w:t>HealthRetailers data warehouse</w:t>
      </w:r>
    </w:p>
    <w:p w14:paraId="54008EE5" w14:textId="77777777" w:rsidR="00251155" w:rsidRDefault="00BC1F19">
      <w:pPr>
        <w:pStyle w:val="Subtitle"/>
        <w:pBdr>
          <w:top w:val="nil"/>
          <w:left w:val="nil"/>
          <w:bottom w:val="nil"/>
          <w:right w:val="nil"/>
          <w:between w:val="nil"/>
        </w:pBdr>
      </w:pPr>
      <w:r>
        <w:t>Complete implementation guide</w:t>
      </w:r>
    </w:p>
    <w:p w14:paraId="3476BD23" w14:textId="77777777" w:rsidR="00251155" w:rsidRDefault="00BC1F19">
      <w:r>
        <w:t>English edition  |  Final implemented scope  |  28 October 2026</w:t>
      </w:r>
    </w:p>
    <w:p w14:paraId="4A42A84D" w14:textId="77777777" w:rsidR="00251155" w:rsidRDefault="00BC1F19">
      <w:r>
        <w:t>From dirty source exports to a tested SQL Server warehouse</w:t>
      </w:r>
    </w:p>
    <w:p w14:paraId="7A3F81D6" w14:textId="77777777" w:rsidR="00251155" w:rsidRDefault="00BC1F19">
      <w:r>
        <w:t>This guide explains the complete implemented project so that a group member can understand, demonstrate and rerun it. It follows the actual data through file preparation, staging, dimensions, facts and validation. Technical terms are defined as they appear and collected in a glossary.</w:t>
      </w:r>
    </w:p>
    <w:p w14:paraId="7164F636" w14:textId="77777777" w:rsidR="00251155" w:rsidRDefault="00BC1F19">
      <w:pPr>
        <w:keepNext/>
        <w:spacing w:before="80" w:after="40"/>
        <w:jc w:val="center"/>
      </w:pPr>
      <w:r>
        <w:rPr>
          <w:noProof/>
        </w:rPr>
        <w:drawing>
          <wp:inline distT="0" distB="0" distL="0" distR="0" wp14:anchorId="362DB563" wp14:editId="12947634">
            <wp:extent cx="6263640" cy="1179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263640" cy="1179038"/>
                    </a:xfrm>
                    <a:prstGeom prst="rect">
                      <a:avLst/>
                    </a:prstGeom>
                  </pic:spPr>
                </pic:pic>
              </a:graphicData>
            </a:graphic>
          </wp:inline>
        </w:drawing>
      </w:r>
    </w:p>
    <w:p w14:paraId="49465F0B" w14:textId="77777777" w:rsidR="00251155" w:rsidRDefault="00BC1F19">
      <w:pPr>
        <w:pStyle w:val="Caption"/>
      </w:pPr>
      <w:r>
        <w:t>Figure 1. The implemented pipeline at a glance.</w:t>
      </w:r>
    </w:p>
    <w:p w14:paraId="2BB8F25A" w14:textId="77777777" w:rsidR="00251155" w:rsidRDefault="00BC1F19">
      <w:r>
        <w:t>The delivered scope is five dimensions and two facts: current stock and validated supplier invoice lines. All 67 recorded checks passed. The guide distinguishes raw evidence, derived information, known unknowns and out-of-scope business processes.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312"/>
        <w:gridCol w:w="6552"/>
      </w:tblGrid>
      <w:tr w:rsidR="00251155" w14:paraId="43CE8D3F" w14:textId="77777777">
        <w:trPr>
          <w:cantSplit/>
          <w:tblHeader/>
          <w:jc w:val="center"/>
        </w:trPr>
        <w:tc>
          <w:tcPr>
            <w:tcW w:w="3312" w:type="dxa"/>
            <w:shd w:val="clear" w:color="auto" w:fill="233D56"/>
            <w:vAlign w:val="center"/>
          </w:tcPr>
          <w:p w14:paraId="713639DD" w14:textId="77777777" w:rsidR="00251155" w:rsidRDefault="00BC1F19">
            <w:pPr>
              <w:spacing w:before="20" w:after="20" w:line="252" w:lineRule="auto"/>
            </w:pPr>
            <w:r>
              <w:rPr>
                <w:b/>
                <w:color w:val="FFFFFF"/>
                <w:sz w:val="18"/>
              </w:rPr>
              <w:t>What is ready</w:t>
            </w:r>
          </w:p>
        </w:tc>
        <w:tc>
          <w:tcPr>
            <w:tcW w:w="6552" w:type="dxa"/>
            <w:shd w:val="clear" w:color="auto" w:fill="233D56"/>
            <w:vAlign w:val="center"/>
          </w:tcPr>
          <w:p w14:paraId="4856C4F4" w14:textId="77777777" w:rsidR="00251155" w:rsidRDefault="00BC1F19">
            <w:pPr>
              <w:spacing w:before="20" w:after="20" w:line="252" w:lineRule="auto"/>
              <w:jc w:val="center"/>
            </w:pPr>
            <w:r>
              <w:rPr>
                <w:b/>
                <w:color w:val="FFFFFF"/>
                <w:sz w:val="18"/>
              </w:rPr>
              <w:t>Verified result</w:t>
            </w:r>
          </w:p>
        </w:tc>
      </w:tr>
      <w:tr w:rsidR="00251155" w14:paraId="01D75D5F" w14:textId="77777777">
        <w:trPr>
          <w:cantSplit/>
          <w:jc w:val="center"/>
        </w:trPr>
        <w:tc>
          <w:tcPr>
            <w:tcW w:w="3312" w:type="dxa"/>
            <w:shd w:val="clear" w:color="auto" w:fill="FFFFFF"/>
            <w:vAlign w:val="center"/>
          </w:tcPr>
          <w:p w14:paraId="660D8419" w14:textId="77777777" w:rsidR="00251155" w:rsidRDefault="00BC1F19">
            <w:pPr>
              <w:spacing w:before="20" w:after="20" w:line="252" w:lineRule="auto"/>
            </w:pPr>
            <w:r>
              <w:rPr>
                <w:sz w:val="18"/>
              </w:rPr>
              <w:t>Raw source integration</w:t>
            </w:r>
          </w:p>
        </w:tc>
        <w:tc>
          <w:tcPr>
            <w:tcW w:w="6552" w:type="dxa"/>
            <w:shd w:val="clear" w:color="auto" w:fill="FFFFFF"/>
            <w:vAlign w:val="center"/>
          </w:tcPr>
          <w:p w14:paraId="2F91A799" w14:textId="77777777" w:rsidR="00251155" w:rsidRDefault="00BC1F19">
            <w:pPr>
              <w:spacing w:before="20" w:after="20" w:line="252" w:lineRule="auto"/>
            </w:pPr>
            <w:r>
              <w:rPr>
                <w:sz w:val="18"/>
              </w:rPr>
              <w:t>17 selected exports and 244300 staged rows</w:t>
            </w:r>
          </w:p>
        </w:tc>
      </w:tr>
      <w:tr w:rsidR="00251155" w14:paraId="7106E5BC" w14:textId="77777777">
        <w:trPr>
          <w:cantSplit/>
          <w:jc w:val="center"/>
        </w:trPr>
        <w:tc>
          <w:tcPr>
            <w:tcW w:w="3312" w:type="dxa"/>
            <w:shd w:val="clear" w:color="auto" w:fill="F2F5F8"/>
            <w:vAlign w:val="center"/>
          </w:tcPr>
          <w:p w14:paraId="3E25AF3F" w14:textId="77777777" w:rsidR="00251155" w:rsidRDefault="00BC1F19">
            <w:pPr>
              <w:spacing w:before="20" w:after="20" w:line="252" w:lineRule="auto"/>
            </w:pPr>
            <w:r>
              <w:rPr>
                <w:sz w:val="18"/>
              </w:rPr>
              <w:t>Dimension foundation</w:t>
            </w:r>
          </w:p>
        </w:tc>
        <w:tc>
          <w:tcPr>
            <w:tcW w:w="6552" w:type="dxa"/>
            <w:shd w:val="clear" w:color="auto" w:fill="F2F5F8"/>
            <w:vAlign w:val="center"/>
          </w:tcPr>
          <w:p w14:paraId="46C0E466" w14:textId="77777777" w:rsidR="00251155" w:rsidRDefault="00BC1F19">
            <w:pPr>
              <w:spacing w:before="20" w:after="20" w:line="252" w:lineRule="auto"/>
            </w:pPr>
            <w:r>
              <w:rPr>
                <w:sz w:val="18"/>
              </w:rPr>
              <w:t>Product  client  supplier  payment mode  calendar</w:t>
            </w:r>
          </w:p>
        </w:tc>
      </w:tr>
      <w:tr w:rsidR="00251155" w14:paraId="43B11783" w14:textId="77777777">
        <w:trPr>
          <w:cantSplit/>
          <w:jc w:val="center"/>
        </w:trPr>
        <w:tc>
          <w:tcPr>
            <w:tcW w:w="3312" w:type="dxa"/>
            <w:shd w:val="clear" w:color="auto" w:fill="FFFFFF"/>
            <w:vAlign w:val="center"/>
          </w:tcPr>
          <w:p w14:paraId="30A83E7B" w14:textId="77777777" w:rsidR="00251155" w:rsidRDefault="00BC1F19">
            <w:pPr>
              <w:spacing w:before="20" w:after="20" w:line="252" w:lineRule="auto"/>
            </w:pPr>
            <w:r>
              <w:rPr>
                <w:sz w:val="18"/>
              </w:rPr>
              <w:t>Fact loading</w:t>
            </w:r>
          </w:p>
        </w:tc>
        <w:tc>
          <w:tcPr>
            <w:tcW w:w="6552" w:type="dxa"/>
            <w:shd w:val="clear" w:color="auto" w:fill="FFFFFF"/>
            <w:vAlign w:val="center"/>
          </w:tcPr>
          <w:p w14:paraId="4171BECA" w14:textId="77777777" w:rsidR="00251155" w:rsidRDefault="00BC1F19">
            <w:pPr>
              <w:spacing w:before="20" w:after="20" w:line="252" w:lineRule="auto"/>
            </w:pPr>
            <w:r>
              <w:rPr>
                <w:sz w:val="18"/>
              </w:rPr>
              <w:t>6842 stock products and 6964 purchase lines</w:t>
            </w:r>
          </w:p>
        </w:tc>
      </w:tr>
      <w:tr w:rsidR="00251155" w14:paraId="0C2528C3" w14:textId="77777777">
        <w:trPr>
          <w:cantSplit/>
          <w:jc w:val="center"/>
        </w:trPr>
        <w:tc>
          <w:tcPr>
            <w:tcW w:w="3312" w:type="dxa"/>
            <w:shd w:val="clear" w:color="auto" w:fill="F2F5F8"/>
            <w:vAlign w:val="center"/>
          </w:tcPr>
          <w:p w14:paraId="7BDFC50B" w14:textId="77777777" w:rsidR="00251155" w:rsidRDefault="00BC1F19">
            <w:pPr>
              <w:spacing w:before="20" w:after="20" w:line="252" w:lineRule="auto"/>
            </w:pPr>
            <w:r>
              <w:rPr>
                <w:sz w:val="18"/>
              </w:rPr>
              <w:t>Purchase coverage</w:t>
            </w:r>
          </w:p>
        </w:tc>
        <w:tc>
          <w:tcPr>
            <w:tcW w:w="6552" w:type="dxa"/>
            <w:shd w:val="clear" w:color="auto" w:fill="F2F5F8"/>
            <w:vAlign w:val="center"/>
          </w:tcPr>
          <w:p w14:paraId="529729A3" w14:textId="77777777" w:rsidR="00251155" w:rsidRDefault="00BC1F19">
            <w:pPr>
              <w:spacing w:before="20" w:after="20" w:line="252" w:lineRule="auto"/>
            </w:pPr>
            <w:r>
              <w:rPr>
                <w:sz w:val="18"/>
              </w:rPr>
              <w:t>880 validated invoices with exact net-header reconciliation</w:t>
            </w:r>
          </w:p>
        </w:tc>
      </w:tr>
      <w:tr w:rsidR="00251155" w14:paraId="03BE3EF5" w14:textId="77777777">
        <w:trPr>
          <w:cantSplit/>
          <w:jc w:val="center"/>
        </w:trPr>
        <w:tc>
          <w:tcPr>
            <w:tcW w:w="3312" w:type="dxa"/>
            <w:shd w:val="clear" w:color="auto" w:fill="FFFFFF"/>
            <w:vAlign w:val="center"/>
          </w:tcPr>
          <w:p w14:paraId="08996C74" w14:textId="77777777" w:rsidR="00251155" w:rsidRDefault="00BC1F19">
            <w:pPr>
              <w:spacing w:before="20" w:after="20" w:line="252" w:lineRule="auto"/>
            </w:pPr>
            <w:r>
              <w:rPr>
                <w:sz w:val="18"/>
              </w:rPr>
              <w:t>Technical evidence</w:t>
            </w:r>
          </w:p>
        </w:tc>
        <w:tc>
          <w:tcPr>
            <w:tcW w:w="6552" w:type="dxa"/>
            <w:shd w:val="clear" w:color="auto" w:fill="FFFFFF"/>
            <w:vAlign w:val="center"/>
          </w:tcPr>
          <w:p w14:paraId="00E246AE" w14:textId="77777777" w:rsidR="00251155" w:rsidRDefault="00BC1F19">
            <w:pPr>
              <w:spacing w:before="20" w:after="20" w:line="252" w:lineRule="auto"/>
            </w:pPr>
            <w:r>
              <w:rPr>
                <w:sz w:val="18"/>
              </w:rPr>
              <w:t>Native package runs  stable reruns  tested repairs  trusted FKs</w:t>
            </w:r>
          </w:p>
        </w:tc>
      </w:tr>
    </w:tbl>
    <w:p w14:paraId="3481E3E5" w14:textId="77777777" w:rsidR="00251155" w:rsidRDefault="00251155">
      <w:pPr>
        <w:spacing w:after="20"/>
      </w:pPr>
    </w:p>
    <w:p w14:paraId="76109193" w14:textId="77777777" w:rsidR="00251155" w:rsidRDefault="00BC1F19">
      <w:r>
        <w:t>Reading copies: this PDF and the editable Word document contain the same guide. The operational package and SQL files remain the execution authority.</w:t>
      </w:r>
    </w:p>
    <w:p w14:paraId="74ADBCF5" w14:textId="77777777" w:rsidR="00251155" w:rsidRDefault="00BC1F19">
      <w:r>
        <w:br w:type="page"/>
      </w:r>
    </w:p>
    <w:p w14:paraId="4836F1AC" w14:textId="77777777" w:rsidR="00251155" w:rsidRDefault="00BC1F19">
      <w:pPr>
        <w:pStyle w:val="Title"/>
        <w:pBdr>
          <w:top w:val="nil"/>
          <w:left w:val="nil"/>
          <w:bottom w:val="nil"/>
          <w:right w:val="nil"/>
          <w:between w:val="nil"/>
        </w:pBdr>
      </w:pPr>
      <w:r>
        <w:lastRenderedPageBreak/>
        <w:t>Contents</w:t>
      </w:r>
    </w:p>
    <w:p w14:paraId="41330364" w14:textId="4C925838" w:rsidR="00542944" w:rsidRDefault="00BC1F19">
      <w:pPr>
        <w:pStyle w:val="TOC1"/>
        <w:tabs>
          <w:tab w:val="right" w:leader="dot" w:pos="10070"/>
        </w:tabs>
        <w:rPr>
          <w:rFonts w:asciiTheme="minorHAnsi" w:hAnsiTheme="minorHAnsi"/>
          <w:noProof/>
          <w:color w:val="auto"/>
          <w:kern w:val="2"/>
          <w:sz w:val="24"/>
          <w:szCs w:val="24"/>
          <w:lang w:val="en-GB" w:eastAsia="en-GB"/>
          <w14:ligatures w14:val="standardContextual"/>
        </w:rPr>
      </w:pPr>
      <w:r>
        <w:fldChar w:fldCharType="begin"/>
      </w:r>
      <w:r>
        <w:instrText xml:space="preserve"> TOC \o "1-1" \h \z \u </w:instrText>
      </w:r>
      <w:r>
        <w:fldChar w:fldCharType="separate"/>
      </w:r>
      <w:hyperlink w:anchor="_Toc244116861" w:history="1">
        <w:r w:rsidR="00542944" w:rsidRPr="00166603">
          <w:rPr>
            <w:rStyle w:val="Hyperlink"/>
            <w:noProof/>
          </w:rPr>
          <w:t>1 Project purpose and final scope</w:t>
        </w:r>
        <w:r w:rsidR="00542944">
          <w:rPr>
            <w:noProof/>
            <w:webHidden/>
          </w:rPr>
          <w:tab/>
        </w:r>
        <w:r w:rsidR="00542944">
          <w:rPr>
            <w:noProof/>
            <w:webHidden/>
          </w:rPr>
          <w:fldChar w:fldCharType="begin"/>
        </w:r>
        <w:r w:rsidR="00542944">
          <w:rPr>
            <w:noProof/>
            <w:webHidden/>
          </w:rPr>
          <w:instrText xml:space="preserve"> PAGEREF _Toc244116861 \h </w:instrText>
        </w:r>
        <w:r w:rsidR="00542944">
          <w:rPr>
            <w:noProof/>
            <w:webHidden/>
          </w:rPr>
        </w:r>
        <w:r w:rsidR="00542944">
          <w:rPr>
            <w:noProof/>
            <w:webHidden/>
          </w:rPr>
          <w:fldChar w:fldCharType="separate"/>
        </w:r>
        <w:r w:rsidR="00542944">
          <w:rPr>
            <w:noProof/>
            <w:webHidden/>
          </w:rPr>
          <w:t>4</w:t>
        </w:r>
        <w:r w:rsidR="00542944">
          <w:rPr>
            <w:noProof/>
            <w:webHidden/>
          </w:rPr>
          <w:fldChar w:fldCharType="end"/>
        </w:r>
      </w:hyperlink>
    </w:p>
    <w:p w14:paraId="5D15FB2D" w14:textId="6D11E165"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2" w:history="1">
        <w:r w:rsidRPr="00166603">
          <w:rPr>
            <w:rStyle w:val="Hyperlink"/>
            <w:noProof/>
          </w:rPr>
          <w:t>2 Source files and data coverage</w:t>
        </w:r>
        <w:r>
          <w:rPr>
            <w:noProof/>
            <w:webHidden/>
          </w:rPr>
          <w:tab/>
        </w:r>
        <w:r>
          <w:rPr>
            <w:noProof/>
            <w:webHidden/>
          </w:rPr>
          <w:fldChar w:fldCharType="begin"/>
        </w:r>
        <w:r>
          <w:rPr>
            <w:noProof/>
            <w:webHidden/>
          </w:rPr>
          <w:instrText xml:space="preserve"> PAGEREF _Toc244116862 \h </w:instrText>
        </w:r>
        <w:r>
          <w:rPr>
            <w:noProof/>
            <w:webHidden/>
          </w:rPr>
        </w:r>
        <w:r>
          <w:rPr>
            <w:noProof/>
            <w:webHidden/>
          </w:rPr>
          <w:fldChar w:fldCharType="separate"/>
        </w:r>
        <w:r>
          <w:rPr>
            <w:noProof/>
            <w:webHidden/>
          </w:rPr>
          <w:t>5</w:t>
        </w:r>
        <w:r>
          <w:rPr>
            <w:noProof/>
            <w:webHidden/>
          </w:rPr>
          <w:fldChar w:fldCharType="end"/>
        </w:r>
      </w:hyperlink>
    </w:p>
    <w:p w14:paraId="2F51E41C" w14:textId="56386A5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3" w:history="1">
        <w:r w:rsidRPr="00166603">
          <w:rPr>
            <w:rStyle w:val="Hyperlink"/>
            <w:noProof/>
          </w:rPr>
          <w:t>3 What dirty data means in this project</w:t>
        </w:r>
        <w:r>
          <w:rPr>
            <w:noProof/>
            <w:webHidden/>
          </w:rPr>
          <w:tab/>
        </w:r>
        <w:r>
          <w:rPr>
            <w:noProof/>
            <w:webHidden/>
          </w:rPr>
          <w:fldChar w:fldCharType="begin"/>
        </w:r>
        <w:r>
          <w:rPr>
            <w:noProof/>
            <w:webHidden/>
          </w:rPr>
          <w:instrText xml:space="preserve"> PAGEREF _Toc244116863 \h </w:instrText>
        </w:r>
        <w:r>
          <w:rPr>
            <w:noProof/>
            <w:webHidden/>
          </w:rPr>
        </w:r>
        <w:r>
          <w:rPr>
            <w:noProof/>
            <w:webHidden/>
          </w:rPr>
          <w:fldChar w:fldCharType="separate"/>
        </w:r>
        <w:r>
          <w:rPr>
            <w:noProof/>
            <w:webHidden/>
          </w:rPr>
          <w:t>6</w:t>
        </w:r>
        <w:r>
          <w:rPr>
            <w:noProof/>
            <w:webHidden/>
          </w:rPr>
          <w:fldChar w:fldCharType="end"/>
        </w:r>
      </w:hyperlink>
    </w:p>
    <w:p w14:paraId="73A8DC30" w14:textId="32FF461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4" w:history="1">
        <w:r w:rsidRPr="00166603">
          <w:rPr>
            <w:rStyle w:val="Hyperlink"/>
            <w:noProof/>
          </w:rPr>
          <w:t>4 Architecture and the role of each tool</w:t>
        </w:r>
        <w:r>
          <w:rPr>
            <w:noProof/>
            <w:webHidden/>
          </w:rPr>
          <w:tab/>
        </w:r>
        <w:r>
          <w:rPr>
            <w:noProof/>
            <w:webHidden/>
          </w:rPr>
          <w:fldChar w:fldCharType="begin"/>
        </w:r>
        <w:r>
          <w:rPr>
            <w:noProof/>
            <w:webHidden/>
          </w:rPr>
          <w:instrText xml:space="preserve"> PAGEREF _Toc244116864 \h </w:instrText>
        </w:r>
        <w:r>
          <w:rPr>
            <w:noProof/>
            <w:webHidden/>
          </w:rPr>
        </w:r>
        <w:r>
          <w:rPr>
            <w:noProof/>
            <w:webHidden/>
          </w:rPr>
          <w:fldChar w:fldCharType="separate"/>
        </w:r>
        <w:r>
          <w:rPr>
            <w:noProof/>
            <w:webHidden/>
          </w:rPr>
          <w:t>7</w:t>
        </w:r>
        <w:r>
          <w:rPr>
            <w:noProof/>
            <w:webHidden/>
          </w:rPr>
          <w:fldChar w:fldCharType="end"/>
        </w:r>
      </w:hyperlink>
    </w:p>
    <w:p w14:paraId="30140B5C" w14:textId="78495C8E"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5" w:history="1">
        <w:r w:rsidRPr="00166603">
          <w:rPr>
            <w:rStyle w:val="Hyperlink"/>
            <w:noProof/>
          </w:rPr>
          <w:t>5 One time setup and repeated execution</w:t>
        </w:r>
        <w:r>
          <w:rPr>
            <w:noProof/>
            <w:webHidden/>
          </w:rPr>
          <w:tab/>
        </w:r>
        <w:r>
          <w:rPr>
            <w:noProof/>
            <w:webHidden/>
          </w:rPr>
          <w:fldChar w:fldCharType="begin"/>
        </w:r>
        <w:r>
          <w:rPr>
            <w:noProof/>
            <w:webHidden/>
          </w:rPr>
          <w:instrText xml:space="preserve"> PAGEREF _Toc244116865 \h </w:instrText>
        </w:r>
        <w:r>
          <w:rPr>
            <w:noProof/>
            <w:webHidden/>
          </w:rPr>
        </w:r>
        <w:r>
          <w:rPr>
            <w:noProof/>
            <w:webHidden/>
          </w:rPr>
          <w:fldChar w:fldCharType="separate"/>
        </w:r>
        <w:r>
          <w:rPr>
            <w:noProof/>
            <w:webHidden/>
          </w:rPr>
          <w:t>8</w:t>
        </w:r>
        <w:r>
          <w:rPr>
            <w:noProof/>
            <w:webHidden/>
          </w:rPr>
          <w:fldChar w:fldCharType="end"/>
        </w:r>
      </w:hyperlink>
    </w:p>
    <w:p w14:paraId="0C048DE2" w14:textId="4B99FEF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6" w:history="1">
        <w:r w:rsidRPr="00166603">
          <w:rPr>
            <w:rStyle w:val="Hyperlink"/>
            <w:noProof/>
          </w:rPr>
          <w:t>6 Preserve the originals and prepare transport</w:t>
        </w:r>
        <w:r>
          <w:rPr>
            <w:noProof/>
            <w:webHidden/>
          </w:rPr>
          <w:tab/>
        </w:r>
        <w:r>
          <w:rPr>
            <w:noProof/>
            <w:webHidden/>
          </w:rPr>
          <w:fldChar w:fldCharType="begin"/>
        </w:r>
        <w:r>
          <w:rPr>
            <w:noProof/>
            <w:webHidden/>
          </w:rPr>
          <w:instrText xml:space="preserve"> PAGEREF _Toc244116866 \h </w:instrText>
        </w:r>
        <w:r>
          <w:rPr>
            <w:noProof/>
            <w:webHidden/>
          </w:rPr>
        </w:r>
        <w:r>
          <w:rPr>
            <w:noProof/>
            <w:webHidden/>
          </w:rPr>
          <w:fldChar w:fldCharType="separate"/>
        </w:r>
        <w:r>
          <w:rPr>
            <w:noProof/>
            <w:webHidden/>
          </w:rPr>
          <w:t>9</w:t>
        </w:r>
        <w:r>
          <w:rPr>
            <w:noProof/>
            <w:webHidden/>
          </w:rPr>
          <w:fldChar w:fldCharType="end"/>
        </w:r>
      </w:hyperlink>
    </w:p>
    <w:p w14:paraId="25C3D931" w14:textId="6A3E5D20"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7" w:history="1">
        <w:r w:rsidRPr="00166603">
          <w:rPr>
            <w:rStyle w:val="Hyperlink"/>
            <w:noProof/>
          </w:rPr>
          <w:t>7 Raw loading into the Staging Area</w:t>
        </w:r>
        <w:r>
          <w:rPr>
            <w:noProof/>
            <w:webHidden/>
          </w:rPr>
          <w:tab/>
        </w:r>
        <w:r>
          <w:rPr>
            <w:noProof/>
            <w:webHidden/>
          </w:rPr>
          <w:fldChar w:fldCharType="begin"/>
        </w:r>
        <w:r>
          <w:rPr>
            <w:noProof/>
            <w:webHidden/>
          </w:rPr>
          <w:instrText xml:space="preserve"> PAGEREF _Toc244116867 \h </w:instrText>
        </w:r>
        <w:r>
          <w:rPr>
            <w:noProof/>
            <w:webHidden/>
          </w:rPr>
        </w:r>
        <w:r>
          <w:rPr>
            <w:noProof/>
            <w:webHidden/>
          </w:rPr>
          <w:fldChar w:fldCharType="separate"/>
        </w:r>
        <w:r>
          <w:rPr>
            <w:noProof/>
            <w:webHidden/>
          </w:rPr>
          <w:t>10</w:t>
        </w:r>
        <w:r>
          <w:rPr>
            <w:noProof/>
            <w:webHidden/>
          </w:rPr>
          <w:fldChar w:fldCharType="end"/>
        </w:r>
      </w:hyperlink>
    </w:p>
    <w:p w14:paraId="656FE838" w14:textId="693DCA89"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8" w:history="1">
        <w:r w:rsidRPr="00166603">
          <w:rPr>
            <w:rStyle w:val="Hyperlink"/>
            <w:noProof/>
          </w:rPr>
          <w:t>8 Master package orchestration</w:t>
        </w:r>
        <w:r>
          <w:rPr>
            <w:noProof/>
            <w:webHidden/>
          </w:rPr>
          <w:tab/>
        </w:r>
        <w:r>
          <w:rPr>
            <w:noProof/>
            <w:webHidden/>
          </w:rPr>
          <w:fldChar w:fldCharType="begin"/>
        </w:r>
        <w:r>
          <w:rPr>
            <w:noProof/>
            <w:webHidden/>
          </w:rPr>
          <w:instrText xml:space="preserve"> PAGEREF _Toc244116868 \h </w:instrText>
        </w:r>
        <w:r>
          <w:rPr>
            <w:noProof/>
            <w:webHidden/>
          </w:rPr>
        </w:r>
        <w:r>
          <w:rPr>
            <w:noProof/>
            <w:webHidden/>
          </w:rPr>
          <w:fldChar w:fldCharType="separate"/>
        </w:r>
        <w:r>
          <w:rPr>
            <w:noProof/>
            <w:webHidden/>
          </w:rPr>
          <w:t>11</w:t>
        </w:r>
        <w:r>
          <w:rPr>
            <w:noProof/>
            <w:webHidden/>
          </w:rPr>
          <w:fldChar w:fldCharType="end"/>
        </w:r>
      </w:hyperlink>
    </w:p>
    <w:p w14:paraId="112C87C2" w14:textId="6488D8B7"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69" w:history="1">
        <w:r w:rsidRPr="00166603">
          <w:rPr>
            <w:rStyle w:val="Hyperlink"/>
            <w:noProof/>
          </w:rPr>
          <w:t>9 Inside the warehouse loading package</w:t>
        </w:r>
        <w:r>
          <w:rPr>
            <w:noProof/>
            <w:webHidden/>
          </w:rPr>
          <w:tab/>
        </w:r>
        <w:r>
          <w:rPr>
            <w:noProof/>
            <w:webHidden/>
          </w:rPr>
          <w:fldChar w:fldCharType="begin"/>
        </w:r>
        <w:r>
          <w:rPr>
            <w:noProof/>
            <w:webHidden/>
          </w:rPr>
          <w:instrText xml:space="preserve"> PAGEREF _Toc244116869 \h </w:instrText>
        </w:r>
        <w:r>
          <w:rPr>
            <w:noProof/>
            <w:webHidden/>
          </w:rPr>
        </w:r>
        <w:r>
          <w:rPr>
            <w:noProof/>
            <w:webHidden/>
          </w:rPr>
          <w:fldChar w:fldCharType="separate"/>
        </w:r>
        <w:r>
          <w:rPr>
            <w:noProof/>
            <w:webHidden/>
          </w:rPr>
          <w:t>12</w:t>
        </w:r>
        <w:r>
          <w:rPr>
            <w:noProof/>
            <w:webHidden/>
          </w:rPr>
          <w:fldChar w:fldCharType="end"/>
        </w:r>
      </w:hyperlink>
    </w:p>
    <w:p w14:paraId="7460E807" w14:textId="1577D0E5"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0" w:history="1">
        <w:r w:rsidRPr="00166603">
          <w:rPr>
            <w:rStyle w:val="Hyperlink"/>
            <w:noProof/>
          </w:rPr>
          <w:t>10 The final warehouse model</w:t>
        </w:r>
        <w:r>
          <w:rPr>
            <w:noProof/>
            <w:webHidden/>
          </w:rPr>
          <w:tab/>
        </w:r>
        <w:r>
          <w:rPr>
            <w:noProof/>
            <w:webHidden/>
          </w:rPr>
          <w:fldChar w:fldCharType="begin"/>
        </w:r>
        <w:r>
          <w:rPr>
            <w:noProof/>
            <w:webHidden/>
          </w:rPr>
          <w:instrText xml:space="preserve"> PAGEREF _Toc244116870 \h </w:instrText>
        </w:r>
        <w:r>
          <w:rPr>
            <w:noProof/>
            <w:webHidden/>
          </w:rPr>
        </w:r>
        <w:r>
          <w:rPr>
            <w:noProof/>
            <w:webHidden/>
          </w:rPr>
          <w:fldChar w:fldCharType="separate"/>
        </w:r>
        <w:r>
          <w:rPr>
            <w:noProof/>
            <w:webHidden/>
          </w:rPr>
          <w:t>13</w:t>
        </w:r>
        <w:r>
          <w:rPr>
            <w:noProof/>
            <w:webHidden/>
          </w:rPr>
          <w:fldChar w:fldCharType="end"/>
        </w:r>
      </w:hyperlink>
    </w:p>
    <w:p w14:paraId="44B24A7B" w14:textId="74C8BD8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1" w:history="1">
        <w:r w:rsidRPr="00166603">
          <w:rPr>
            <w:rStyle w:val="Hyperlink"/>
            <w:noProof/>
          </w:rPr>
          <w:t>11 Grain keys and measurable quantities</w:t>
        </w:r>
        <w:r>
          <w:rPr>
            <w:noProof/>
            <w:webHidden/>
          </w:rPr>
          <w:tab/>
        </w:r>
        <w:r>
          <w:rPr>
            <w:noProof/>
            <w:webHidden/>
          </w:rPr>
          <w:fldChar w:fldCharType="begin"/>
        </w:r>
        <w:r>
          <w:rPr>
            <w:noProof/>
            <w:webHidden/>
          </w:rPr>
          <w:instrText xml:space="preserve"> PAGEREF _Toc244116871 \h </w:instrText>
        </w:r>
        <w:r>
          <w:rPr>
            <w:noProof/>
            <w:webHidden/>
          </w:rPr>
        </w:r>
        <w:r>
          <w:rPr>
            <w:noProof/>
            <w:webHidden/>
          </w:rPr>
          <w:fldChar w:fldCharType="separate"/>
        </w:r>
        <w:r>
          <w:rPr>
            <w:noProof/>
            <w:webHidden/>
          </w:rPr>
          <w:t>14</w:t>
        </w:r>
        <w:r>
          <w:rPr>
            <w:noProof/>
            <w:webHidden/>
          </w:rPr>
          <w:fldChar w:fldCharType="end"/>
        </w:r>
      </w:hyperlink>
    </w:p>
    <w:p w14:paraId="06E026EE" w14:textId="6C4CEED9"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2" w:history="1">
        <w:r w:rsidRPr="00166603">
          <w:rPr>
            <w:rStyle w:val="Hyperlink"/>
            <w:noProof/>
          </w:rPr>
          <w:t>12 Product dimension Data Flow</w:t>
        </w:r>
        <w:r>
          <w:rPr>
            <w:noProof/>
            <w:webHidden/>
          </w:rPr>
          <w:tab/>
        </w:r>
        <w:r>
          <w:rPr>
            <w:noProof/>
            <w:webHidden/>
          </w:rPr>
          <w:fldChar w:fldCharType="begin"/>
        </w:r>
        <w:r>
          <w:rPr>
            <w:noProof/>
            <w:webHidden/>
          </w:rPr>
          <w:instrText xml:space="preserve"> PAGEREF _Toc244116872 \h </w:instrText>
        </w:r>
        <w:r>
          <w:rPr>
            <w:noProof/>
            <w:webHidden/>
          </w:rPr>
        </w:r>
        <w:r>
          <w:rPr>
            <w:noProof/>
            <w:webHidden/>
          </w:rPr>
          <w:fldChar w:fldCharType="separate"/>
        </w:r>
        <w:r>
          <w:rPr>
            <w:noProof/>
            <w:webHidden/>
          </w:rPr>
          <w:t>15</w:t>
        </w:r>
        <w:r>
          <w:rPr>
            <w:noProof/>
            <w:webHidden/>
          </w:rPr>
          <w:fldChar w:fldCharType="end"/>
        </w:r>
      </w:hyperlink>
    </w:p>
    <w:p w14:paraId="60422E8F" w14:textId="1E8CE6D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3" w:history="1">
        <w:r w:rsidRPr="00166603">
          <w:rPr>
            <w:rStyle w:val="Hyperlink"/>
            <w:noProof/>
          </w:rPr>
          <w:t>13 How product descriptions are reconstructed</w:t>
        </w:r>
        <w:r>
          <w:rPr>
            <w:noProof/>
            <w:webHidden/>
          </w:rPr>
          <w:tab/>
        </w:r>
        <w:r>
          <w:rPr>
            <w:noProof/>
            <w:webHidden/>
          </w:rPr>
          <w:fldChar w:fldCharType="begin"/>
        </w:r>
        <w:r>
          <w:rPr>
            <w:noProof/>
            <w:webHidden/>
          </w:rPr>
          <w:instrText xml:space="preserve"> PAGEREF _Toc244116873 \h </w:instrText>
        </w:r>
        <w:r>
          <w:rPr>
            <w:noProof/>
            <w:webHidden/>
          </w:rPr>
        </w:r>
        <w:r>
          <w:rPr>
            <w:noProof/>
            <w:webHidden/>
          </w:rPr>
          <w:fldChar w:fldCharType="separate"/>
        </w:r>
        <w:r>
          <w:rPr>
            <w:noProof/>
            <w:webHidden/>
          </w:rPr>
          <w:t>16</w:t>
        </w:r>
        <w:r>
          <w:rPr>
            <w:noProof/>
            <w:webHidden/>
          </w:rPr>
          <w:fldChar w:fldCharType="end"/>
        </w:r>
      </w:hyperlink>
    </w:p>
    <w:p w14:paraId="66010355" w14:textId="268A746B"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4" w:history="1">
        <w:r w:rsidRPr="00166603">
          <w:rPr>
            <w:rStyle w:val="Hyperlink"/>
            <w:noProof/>
          </w:rPr>
          <w:t>14 Client dimension Data Flow</w:t>
        </w:r>
        <w:r>
          <w:rPr>
            <w:noProof/>
            <w:webHidden/>
          </w:rPr>
          <w:tab/>
        </w:r>
        <w:r>
          <w:rPr>
            <w:noProof/>
            <w:webHidden/>
          </w:rPr>
          <w:fldChar w:fldCharType="begin"/>
        </w:r>
        <w:r>
          <w:rPr>
            <w:noProof/>
            <w:webHidden/>
          </w:rPr>
          <w:instrText xml:space="preserve"> PAGEREF _Toc244116874 \h </w:instrText>
        </w:r>
        <w:r>
          <w:rPr>
            <w:noProof/>
            <w:webHidden/>
          </w:rPr>
        </w:r>
        <w:r>
          <w:rPr>
            <w:noProof/>
            <w:webHidden/>
          </w:rPr>
          <w:fldChar w:fldCharType="separate"/>
        </w:r>
        <w:r>
          <w:rPr>
            <w:noProof/>
            <w:webHidden/>
          </w:rPr>
          <w:t>17</w:t>
        </w:r>
        <w:r>
          <w:rPr>
            <w:noProof/>
            <w:webHidden/>
          </w:rPr>
          <w:fldChar w:fldCharType="end"/>
        </w:r>
      </w:hyperlink>
    </w:p>
    <w:p w14:paraId="4FE9B67C" w14:textId="419747C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5" w:history="1">
        <w:r w:rsidRPr="00166603">
          <w:rPr>
            <w:rStyle w:val="Hyperlink"/>
            <w:noProof/>
          </w:rPr>
          <w:t>15 Supplier dimension Data Flow</w:t>
        </w:r>
        <w:r>
          <w:rPr>
            <w:noProof/>
            <w:webHidden/>
          </w:rPr>
          <w:tab/>
        </w:r>
        <w:r>
          <w:rPr>
            <w:noProof/>
            <w:webHidden/>
          </w:rPr>
          <w:fldChar w:fldCharType="begin"/>
        </w:r>
        <w:r>
          <w:rPr>
            <w:noProof/>
            <w:webHidden/>
          </w:rPr>
          <w:instrText xml:space="preserve"> PAGEREF _Toc244116875 \h </w:instrText>
        </w:r>
        <w:r>
          <w:rPr>
            <w:noProof/>
            <w:webHidden/>
          </w:rPr>
        </w:r>
        <w:r>
          <w:rPr>
            <w:noProof/>
            <w:webHidden/>
          </w:rPr>
          <w:fldChar w:fldCharType="separate"/>
        </w:r>
        <w:r>
          <w:rPr>
            <w:noProof/>
            <w:webHidden/>
          </w:rPr>
          <w:t>18</w:t>
        </w:r>
        <w:r>
          <w:rPr>
            <w:noProof/>
            <w:webHidden/>
          </w:rPr>
          <w:fldChar w:fldCharType="end"/>
        </w:r>
      </w:hyperlink>
    </w:p>
    <w:p w14:paraId="540A8E62" w14:textId="1B2C27D4"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6" w:history="1">
        <w:r w:rsidRPr="00166603">
          <w:rPr>
            <w:rStyle w:val="Hyperlink"/>
            <w:noProof/>
          </w:rPr>
          <w:t>16 Payment mode dimension Data Flow</w:t>
        </w:r>
        <w:r>
          <w:rPr>
            <w:noProof/>
            <w:webHidden/>
          </w:rPr>
          <w:tab/>
        </w:r>
        <w:r>
          <w:rPr>
            <w:noProof/>
            <w:webHidden/>
          </w:rPr>
          <w:fldChar w:fldCharType="begin"/>
        </w:r>
        <w:r>
          <w:rPr>
            <w:noProof/>
            <w:webHidden/>
          </w:rPr>
          <w:instrText xml:space="preserve"> PAGEREF _Toc244116876 \h </w:instrText>
        </w:r>
        <w:r>
          <w:rPr>
            <w:noProof/>
            <w:webHidden/>
          </w:rPr>
        </w:r>
        <w:r>
          <w:rPr>
            <w:noProof/>
            <w:webHidden/>
          </w:rPr>
          <w:fldChar w:fldCharType="separate"/>
        </w:r>
        <w:r>
          <w:rPr>
            <w:noProof/>
            <w:webHidden/>
          </w:rPr>
          <w:t>19</w:t>
        </w:r>
        <w:r>
          <w:rPr>
            <w:noProof/>
            <w:webHidden/>
          </w:rPr>
          <w:fldChar w:fldCharType="end"/>
        </w:r>
      </w:hyperlink>
    </w:p>
    <w:p w14:paraId="34052F8D" w14:textId="2002171B"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7" w:history="1">
        <w:r w:rsidRPr="00166603">
          <w:rPr>
            <w:rStyle w:val="Hyperlink"/>
            <w:noProof/>
          </w:rPr>
          <w:t>17 Time dimension and the business calendar</w:t>
        </w:r>
        <w:r>
          <w:rPr>
            <w:noProof/>
            <w:webHidden/>
          </w:rPr>
          <w:tab/>
        </w:r>
        <w:r>
          <w:rPr>
            <w:noProof/>
            <w:webHidden/>
          </w:rPr>
          <w:fldChar w:fldCharType="begin"/>
        </w:r>
        <w:r>
          <w:rPr>
            <w:noProof/>
            <w:webHidden/>
          </w:rPr>
          <w:instrText xml:space="preserve"> PAGEREF _Toc244116877 \h </w:instrText>
        </w:r>
        <w:r>
          <w:rPr>
            <w:noProof/>
            <w:webHidden/>
          </w:rPr>
        </w:r>
        <w:r>
          <w:rPr>
            <w:noProof/>
            <w:webHidden/>
          </w:rPr>
          <w:fldChar w:fldCharType="separate"/>
        </w:r>
        <w:r>
          <w:rPr>
            <w:noProof/>
            <w:webHidden/>
          </w:rPr>
          <w:t>20</w:t>
        </w:r>
        <w:r>
          <w:rPr>
            <w:noProof/>
            <w:webHidden/>
          </w:rPr>
          <w:fldChar w:fldCharType="end"/>
        </w:r>
      </w:hyperlink>
    </w:p>
    <w:p w14:paraId="45FE07EB" w14:textId="441D3D8F"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8" w:history="1">
        <w:r w:rsidRPr="00166603">
          <w:rPr>
            <w:rStyle w:val="Hyperlink"/>
            <w:noProof/>
          </w:rPr>
          <w:t>18 Shared transformation rules</w:t>
        </w:r>
        <w:r>
          <w:rPr>
            <w:noProof/>
            <w:webHidden/>
          </w:rPr>
          <w:tab/>
        </w:r>
        <w:r>
          <w:rPr>
            <w:noProof/>
            <w:webHidden/>
          </w:rPr>
          <w:fldChar w:fldCharType="begin"/>
        </w:r>
        <w:r>
          <w:rPr>
            <w:noProof/>
            <w:webHidden/>
          </w:rPr>
          <w:instrText xml:space="preserve"> PAGEREF _Toc244116878 \h </w:instrText>
        </w:r>
        <w:r>
          <w:rPr>
            <w:noProof/>
            <w:webHidden/>
          </w:rPr>
        </w:r>
        <w:r>
          <w:rPr>
            <w:noProof/>
            <w:webHidden/>
          </w:rPr>
          <w:fldChar w:fldCharType="separate"/>
        </w:r>
        <w:r>
          <w:rPr>
            <w:noProof/>
            <w:webHidden/>
          </w:rPr>
          <w:t>21</w:t>
        </w:r>
        <w:r>
          <w:rPr>
            <w:noProof/>
            <w:webHidden/>
          </w:rPr>
          <w:fldChar w:fldCharType="end"/>
        </w:r>
      </w:hyperlink>
    </w:p>
    <w:p w14:paraId="3D829817" w14:textId="223D9A83"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79" w:history="1">
        <w:r w:rsidRPr="00166603">
          <w:rPr>
            <w:rStyle w:val="Hyperlink"/>
            <w:noProof/>
          </w:rPr>
          <w:t>19 Prepare the facts before loading</w:t>
        </w:r>
        <w:r>
          <w:rPr>
            <w:noProof/>
            <w:webHidden/>
          </w:rPr>
          <w:tab/>
        </w:r>
        <w:r>
          <w:rPr>
            <w:noProof/>
            <w:webHidden/>
          </w:rPr>
          <w:fldChar w:fldCharType="begin"/>
        </w:r>
        <w:r>
          <w:rPr>
            <w:noProof/>
            <w:webHidden/>
          </w:rPr>
          <w:instrText xml:space="preserve"> PAGEREF _Toc244116879 \h </w:instrText>
        </w:r>
        <w:r>
          <w:rPr>
            <w:noProof/>
            <w:webHidden/>
          </w:rPr>
        </w:r>
        <w:r>
          <w:rPr>
            <w:noProof/>
            <w:webHidden/>
          </w:rPr>
          <w:fldChar w:fldCharType="separate"/>
        </w:r>
        <w:r>
          <w:rPr>
            <w:noProof/>
            <w:webHidden/>
          </w:rPr>
          <w:t>22</w:t>
        </w:r>
        <w:r>
          <w:rPr>
            <w:noProof/>
            <w:webHidden/>
          </w:rPr>
          <w:fldChar w:fldCharType="end"/>
        </w:r>
      </w:hyperlink>
    </w:p>
    <w:p w14:paraId="56117C67" w14:textId="08C0A338"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0" w:history="1">
        <w:r w:rsidRPr="00166603">
          <w:rPr>
            <w:rStyle w:val="Hyperlink"/>
            <w:noProof/>
          </w:rPr>
          <w:t>20 Current stock Data Flow</w:t>
        </w:r>
        <w:r>
          <w:rPr>
            <w:noProof/>
            <w:webHidden/>
          </w:rPr>
          <w:tab/>
        </w:r>
        <w:r>
          <w:rPr>
            <w:noProof/>
            <w:webHidden/>
          </w:rPr>
          <w:fldChar w:fldCharType="begin"/>
        </w:r>
        <w:r>
          <w:rPr>
            <w:noProof/>
            <w:webHidden/>
          </w:rPr>
          <w:instrText xml:space="preserve"> PAGEREF _Toc244116880 \h </w:instrText>
        </w:r>
        <w:r>
          <w:rPr>
            <w:noProof/>
            <w:webHidden/>
          </w:rPr>
        </w:r>
        <w:r>
          <w:rPr>
            <w:noProof/>
            <w:webHidden/>
          </w:rPr>
          <w:fldChar w:fldCharType="separate"/>
        </w:r>
        <w:r>
          <w:rPr>
            <w:noProof/>
            <w:webHidden/>
          </w:rPr>
          <w:t>23</w:t>
        </w:r>
        <w:r>
          <w:rPr>
            <w:noProof/>
            <w:webHidden/>
          </w:rPr>
          <w:fldChar w:fldCharType="end"/>
        </w:r>
      </w:hyperlink>
    </w:p>
    <w:p w14:paraId="77DE5148" w14:textId="464711F0"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1" w:history="1">
        <w:r w:rsidRPr="00166603">
          <w:rPr>
            <w:rStyle w:val="Hyperlink"/>
            <w:noProof/>
          </w:rPr>
          <w:t>21 Understand stock measures and unknown dates</w:t>
        </w:r>
        <w:r>
          <w:rPr>
            <w:noProof/>
            <w:webHidden/>
          </w:rPr>
          <w:tab/>
        </w:r>
        <w:r>
          <w:rPr>
            <w:noProof/>
            <w:webHidden/>
          </w:rPr>
          <w:fldChar w:fldCharType="begin"/>
        </w:r>
        <w:r>
          <w:rPr>
            <w:noProof/>
            <w:webHidden/>
          </w:rPr>
          <w:instrText xml:space="preserve"> PAGEREF _Toc244116881 \h </w:instrText>
        </w:r>
        <w:r>
          <w:rPr>
            <w:noProof/>
            <w:webHidden/>
          </w:rPr>
        </w:r>
        <w:r>
          <w:rPr>
            <w:noProof/>
            <w:webHidden/>
          </w:rPr>
          <w:fldChar w:fldCharType="separate"/>
        </w:r>
        <w:r>
          <w:rPr>
            <w:noProof/>
            <w:webHidden/>
          </w:rPr>
          <w:t>24</w:t>
        </w:r>
        <w:r>
          <w:rPr>
            <w:noProof/>
            <w:webHidden/>
          </w:rPr>
          <w:fldChar w:fldCharType="end"/>
        </w:r>
      </w:hyperlink>
    </w:p>
    <w:p w14:paraId="26E13D81" w14:textId="0EB34985"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2" w:history="1">
        <w:r w:rsidRPr="00166603">
          <w:rPr>
            <w:rStyle w:val="Hyperlink"/>
            <w:noProof/>
          </w:rPr>
          <w:t>22 Construct purchase candidates from staging</w:t>
        </w:r>
        <w:r>
          <w:rPr>
            <w:noProof/>
            <w:webHidden/>
          </w:rPr>
          <w:tab/>
        </w:r>
        <w:r>
          <w:rPr>
            <w:noProof/>
            <w:webHidden/>
          </w:rPr>
          <w:fldChar w:fldCharType="begin"/>
        </w:r>
        <w:r>
          <w:rPr>
            <w:noProof/>
            <w:webHidden/>
          </w:rPr>
          <w:instrText xml:space="preserve"> PAGEREF _Toc244116882 \h </w:instrText>
        </w:r>
        <w:r>
          <w:rPr>
            <w:noProof/>
            <w:webHidden/>
          </w:rPr>
        </w:r>
        <w:r>
          <w:rPr>
            <w:noProof/>
            <w:webHidden/>
          </w:rPr>
          <w:fldChar w:fldCharType="separate"/>
        </w:r>
        <w:r>
          <w:rPr>
            <w:noProof/>
            <w:webHidden/>
          </w:rPr>
          <w:t>25</w:t>
        </w:r>
        <w:r>
          <w:rPr>
            <w:noProof/>
            <w:webHidden/>
          </w:rPr>
          <w:fldChar w:fldCharType="end"/>
        </w:r>
      </w:hyperlink>
    </w:p>
    <w:p w14:paraId="2A014B91" w14:textId="2ED6D16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3" w:history="1">
        <w:r w:rsidRPr="00166603">
          <w:rPr>
            <w:rStyle w:val="Hyperlink"/>
            <w:noProof/>
          </w:rPr>
          <w:t>23 Purchase selection and dimension lookups</w:t>
        </w:r>
        <w:r>
          <w:rPr>
            <w:noProof/>
            <w:webHidden/>
          </w:rPr>
          <w:tab/>
        </w:r>
        <w:r>
          <w:rPr>
            <w:noProof/>
            <w:webHidden/>
          </w:rPr>
          <w:fldChar w:fldCharType="begin"/>
        </w:r>
        <w:r>
          <w:rPr>
            <w:noProof/>
            <w:webHidden/>
          </w:rPr>
          <w:instrText xml:space="preserve"> PAGEREF _Toc244116883 \h </w:instrText>
        </w:r>
        <w:r>
          <w:rPr>
            <w:noProof/>
            <w:webHidden/>
          </w:rPr>
        </w:r>
        <w:r>
          <w:rPr>
            <w:noProof/>
            <w:webHidden/>
          </w:rPr>
          <w:fldChar w:fldCharType="separate"/>
        </w:r>
        <w:r>
          <w:rPr>
            <w:noProof/>
            <w:webHidden/>
          </w:rPr>
          <w:t>26</w:t>
        </w:r>
        <w:r>
          <w:rPr>
            <w:noProof/>
            <w:webHidden/>
          </w:rPr>
          <w:fldChar w:fldCharType="end"/>
        </w:r>
      </w:hyperlink>
    </w:p>
    <w:p w14:paraId="0EBCBB04" w14:textId="14308E53"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4" w:history="1">
        <w:r w:rsidRPr="00166603">
          <w:rPr>
            <w:rStyle w:val="Hyperlink"/>
            <w:noProof/>
          </w:rPr>
          <w:t>24 Native insertion and update decisions</w:t>
        </w:r>
        <w:r>
          <w:rPr>
            <w:noProof/>
            <w:webHidden/>
          </w:rPr>
          <w:tab/>
        </w:r>
        <w:r>
          <w:rPr>
            <w:noProof/>
            <w:webHidden/>
          </w:rPr>
          <w:fldChar w:fldCharType="begin"/>
        </w:r>
        <w:r>
          <w:rPr>
            <w:noProof/>
            <w:webHidden/>
          </w:rPr>
          <w:instrText xml:space="preserve"> PAGEREF _Toc244116884 \h </w:instrText>
        </w:r>
        <w:r>
          <w:rPr>
            <w:noProof/>
            <w:webHidden/>
          </w:rPr>
        </w:r>
        <w:r>
          <w:rPr>
            <w:noProof/>
            <w:webHidden/>
          </w:rPr>
          <w:fldChar w:fldCharType="separate"/>
        </w:r>
        <w:r>
          <w:rPr>
            <w:noProof/>
            <w:webHidden/>
          </w:rPr>
          <w:t>27</w:t>
        </w:r>
        <w:r>
          <w:rPr>
            <w:noProof/>
            <w:webHidden/>
          </w:rPr>
          <w:fldChar w:fldCharType="end"/>
        </w:r>
      </w:hyperlink>
    </w:p>
    <w:p w14:paraId="795F4AE9" w14:textId="54799223"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5" w:history="1">
        <w:r w:rsidRPr="00166603">
          <w:rPr>
            <w:rStyle w:val="Hyperlink"/>
            <w:noProof/>
          </w:rPr>
          <w:t>25 Calculate net purchase amounts correctly</w:t>
        </w:r>
        <w:r>
          <w:rPr>
            <w:noProof/>
            <w:webHidden/>
          </w:rPr>
          <w:tab/>
        </w:r>
        <w:r>
          <w:rPr>
            <w:noProof/>
            <w:webHidden/>
          </w:rPr>
          <w:fldChar w:fldCharType="begin"/>
        </w:r>
        <w:r>
          <w:rPr>
            <w:noProof/>
            <w:webHidden/>
          </w:rPr>
          <w:instrText xml:space="preserve"> PAGEREF _Toc244116885 \h </w:instrText>
        </w:r>
        <w:r>
          <w:rPr>
            <w:noProof/>
            <w:webHidden/>
          </w:rPr>
        </w:r>
        <w:r>
          <w:rPr>
            <w:noProof/>
            <w:webHidden/>
          </w:rPr>
          <w:fldChar w:fldCharType="separate"/>
        </w:r>
        <w:r>
          <w:rPr>
            <w:noProof/>
            <w:webHidden/>
          </w:rPr>
          <w:t>28</w:t>
        </w:r>
        <w:r>
          <w:rPr>
            <w:noProof/>
            <w:webHidden/>
          </w:rPr>
          <w:fldChar w:fldCharType="end"/>
        </w:r>
      </w:hyperlink>
    </w:p>
    <w:p w14:paraId="57C9D144" w14:textId="2123C30A"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6" w:history="1">
        <w:r w:rsidRPr="00166603">
          <w:rPr>
            <w:rStyle w:val="Hyperlink"/>
            <w:noProof/>
          </w:rPr>
          <w:t>26 Rounding and purchase field lineage</w:t>
        </w:r>
        <w:r>
          <w:rPr>
            <w:noProof/>
            <w:webHidden/>
          </w:rPr>
          <w:tab/>
        </w:r>
        <w:r>
          <w:rPr>
            <w:noProof/>
            <w:webHidden/>
          </w:rPr>
          <w:fldChar w:fldCharType="begin"/>
        </w:r>
        <w:r>
          <w:rPr>
            <w:noProof/>
            <w:webHidden/>
          </w:rPr>
          <w:instrText xml:space="preserve"> PAGEREF _Toc244116886 \h </w:instrText>
        </w:r>
        <w:r>
          <w:rPr>
            <w:noProof/>
            <w:webHidden/>
          </w:rPr>
        </w:r>
        <w:r>
          <w:rPr>
            <w:noProof/>
            <w:webHidden/>
          </w:rPr>
          <w:fldChar w:fldCharType="separate"/>
        </w:r>
        <w:r>
          <w:rPr>
            <w:noProof/>
            <w:webHidden/>
          </w:rPr>
          <w:t>29</w:t>
        </w:r>
        <w:r>
          <w:rPr>
            <w:noProof/>
            <w:webHidden/>
          </w:rPr>
          <w:fldChar w:fldCharType="end"/>
        </w:r>
      </w:hyperlink>
    </w:p>
    <w:p w14:paraId="746E0B05" w14:textId="74609FA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7" w:history="1">
        <w:r w:rsidRPr="00166603">
          <w:rPr>
            <w:rStyle w:val="Hyperlink"/>
            <w:noProof/>
          </w:rPr>
          <w:t>27 What happens when the load runs again</w:t>
        </w:r>
        <w:r>
          <w:rPr>
            <w:noProof/>
            <w:webHidden/>
          </w:rPr>
          <w:tab/>
        </w:r>
        <w:r>
          <w:rPr>
            <w:noProof/>
            <w:webHidden/>
          </w:rPr>
          <w:fldChar w:fldCharType="begin"/>
        </w:r>
        <w:r>
          <w:rPr>
            <w:noProof/>
            <w:webHidden/>
          </w:rPr>
          <w:instrText xml:space="preserve"> PAGEREF _Toc244116887 \h </w:instrText>
        </w:r>
        <w:r>
          <w:rPr>
            <w:noProof/>
            <w:webHidden/>
          </w:rPr>
        </w:r>
        <w:r>
          <w:rPr>
            <w:noProof/>
            <w:webHidden/>
          </w:rPr>
          <w:fldChar w:fldCharType="separate"/>
        </w:r>
        <w:r>
          <w:rPr>
            <w:noProof/>
            <w:webHidden/>
          </w:rPr>
          <w:t>30</w:t>
        </w:r>
        <w:r>
          <w:rPr>
            <w:noProof/>
            <w:webHidden/>
          </w:rPr>
          <w:fldChar w:fldCharType="end"/>
        </w:r>
      </w:hyperlink>
    </w:p>
    <w:p w14:paraId="3CA9BF8B" w14:textId="557217B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8" w:history="1">
        <w:r w:rsidRPr="00166603">
          <w:rPr>
            <w:rStyle w:val="Hyperlink"/>
            <w:noProof/>
          </w:rPr>
          <w:t>28 Validation and the meaning of 67 checks</w:t>
        </w:r>
        <w:r>
          <w:rPr>
            <w:noProof/>
            <w:webHidden/>
          </w:rPr>
          <w:tab/>
        </w:r>
        <w:r>
          <w:rPr>
            <w:noProof/>
            <w:webHidden/>
          </w:rPr>
          <w:fldChar w:fldCharType="begin"/>
        </w:r>
        <w:r>
          <w:rPr>
            <w:noProof/>
            <w:webHidden/>
          </w:rPr>
          <w:instrText xml:space="preserve"> PAGEREF _Toc244116888 \h </w:instrText>
        </w:r>
        <w:r>
          <w:rPr>
            <w:noProof/>
            <w:webHidden/>
          </w:rPr>
        </w:r>
        <w:r>
          <w:rPr>
            <w:noProof/>
            <w:webHidden/>
          </w:rPr>
          <w:fldChar w:fldCharType="separate"/>
        </w:r>
        <w:r>
          <w:rPr>
            <w:noProof/>
            <w:webHidden/>
          </w:rPr>
          <w:t>31</w:t>
        </w:r>
        <w:r>
          <w:rPr>
            <w:noProof/>
            <w:webHidden/>
          </w:rPr>
          <w:fldChar w:fldCharType="end"/>
        </w:r>
      </w:hyperlink>
    </w:p>
    <w:p w14:paraId="572613BB" w14:textId="520B76BB"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89" w:history="1">
        <w:r w:rsidRPr="00166603">
          <w:rPr>
            <w:rStyle w:val="Hyperlink"/>
            <w:noProof/>
          </w:rPr>
          <w:t>29 Final SQL assertions and recorded results</w:t>
        </w:r>
        <w:r>
          <w:rPr>
            <w:noProof/>
            <w:webHidden/>
          </w:rPr>
          <w:tab/>
        </w:r>
        <w:r>
          <w:rPr>
            <w:noProof/>
            <w:webHidden/>
          </w:rPr>
          <w:fldChar w:fldCharType="begin"/>
        </w:r>
        <w:r>
          <w:rPr>
            <w:noProof/>
            <w:webHidden/>
          </w:rPr>
          <w:instrText xml:space="preserve"> PAGEREF _Toc244116889 \h </w:instrText>
        </w:r>
        <w:r>
          <w:rPr>
            <w:noProof/>
            <w:webHidden/>
          </w:rPr>
        </w:r>
        <w:r>
          <w:rPr>
            <w:noProof/>
            <w:webHidden/>
          </w:rPr>
          <w:fldChar w:fldCharType="separate"/>
        </w:r>
        <w:r>
          <w:rPr>
            <w:noProof/>
            <w:webHidden/>
          </w:rPr>
          <w:t>32</w:t>
        </w:r>
        <w:r>
          <w:rPr>
            <w:noProof/>
            <w:webHidden/>
          </w:rPr>
          <w:fldChar w:fldCharType="end"/>
        </w:r>
      </w:hyperlink>
    </w:p>
    <w:p w14:paraId="6ACFDDC6" w14:textId="77436F31"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0" w:history="1">
        <w:r w:rsidRPr="00166603">
          <w:rPr>
            <w:rStyle w:val="Hyperlink"/>
            <w:noProof/>
          </w:rPr>
          <w:t>30 Run the project on the current machine</w:t>
        </w:r>
        <w:r>
          <w:rPr>
            <w:noProof/>
            <w:webHidden/>
          </w:rPr>
          <w:tab/>
        </w:r>
        <w:r>
          <w:rPr>
            <w:noProof/>
            <w:webHidden/>
          </w:rPr>
          <w:fldChar w:fldCharType="begin"/>
        </w:r>
        <w:r>
          <w:rPr>
            <w:noProof/>
            <w:webHidden/>
          </w:rPr>
          <w:instrText xml:space="preserve"> PAGEREF _Toc244116890 \h </w:instrText>
        </w:r>
        <w:r>
          <w:rPr>
            <w:noProof/>
            <w:webHidden/>
          </w:rPr>
        </w:r>
        <w:r>
          <w:rPr>
            <w:noProof/>
            <w:webHidden/>
          </w:rPr>
          <w:fldChar w:fldCharType="separate"/>
        </w:r>
        <w:r>
          <w:rPr>
            <w:noProof/>
            <w:webHidden/>
          </w:rPr>
          <w:t>33</w:t>
        </w:r>
        <w:r>
          <w:rPr>
            <w:noProof/>
            <w:webHidden/>
          </w:rPr>
          <w:fldChar w:fldCharType="end"/>
        </w:r>
      </w:hyperlink>
    </w:p>
    <w:p w14:paraId="437BE3E6" w14:textId="31C8555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1" w:history="1">
        <w:r w:rsidRPr="00166603">
          <w:rPr>
            <w:rStyle w:val="Hyperlink"/>
            <w:noProof/>
          </w:rPr>
          <w:t>31 Configure or move the project</w:t>
        </w:r>
        <w:r>
          <w:rPr>
            <w:noProof/>
            <w:webHidden/>
          </w:rPr>
          <w:tab/>
        </w:r>
        <w:r>
          <w:rPr>
            <w:noProof/>
            <w:webHidden/>
          </w:rPr>
          <w:fldChar w:fldCharType="begin"/>
        </w:r>
        <w:r>
          <w:rPr>
            <w:noProof/>
            <w:webHidden/>
          </w:rPr>
          <w:instrText xml:space="preserve"> PAGEREF _Toc244116891 \h </w:instrText>
        </w:r>
        <w:r>
          <w:rPr>
            <w:noProof/>
            <w:webHidden/>
          </w:rPr>
        </w:r>
        <w:r>
          <w:rPr>
            <w:noProof/>
            <w:webHidden/>
          </w:rPr>
          <w:fldChar w:fldCharType="separate"/>
        </w:r>
        <w:r>
          <w:rPr>
            <w:noProof/>
            <w:webHidden/>
          </w:rPr>
          <w:t>34</w:t>
        </w:r>
        <w:r>
          <w:rPr>
            <w:noProof/>
            <w:webHidden/>
          </w:rPr>
          <w:fldChar w:fldCharType="end"/>
        </w:r>
      </w:hyperlink>
    </w:p>
    <w:p w14:paraId="02E2C8D9" w14:textId="12F80F08"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2" w:history="1">
        <w:r w:rsidRPr="00166603">
          <w:rPr>
            <w:rStyle w:val="Hyperlink"/>
            <w:noProof/>
          </w:rPr>
          <w:t>32 Analyse the warehouse in SSMS</w:t>
        </w:r>
        <w:r>
          <w:rPr>
            <w:noProof/>
            <w:webHidden/>
          </w:rPr>
          <w:tab/>
        </w:r>
        <w:r>
          <w:rPr>
            <w:noProof/>
            <w:webHidden/>
          </w:rPr>
          <w:fldChar w:fldCharType="begin"/>
        </w:r>
        <w:r>
          <w:rPr>
            <w:noProof/>
            <w:webHidden/>
          </w:rPr>
          <w:instrText xml:space="preserve"> PAGEREF _Toc244116892 \h </w:instrText>
        </w:r>
        <w:r>
          <w:rPr>
            <w:noProof/>
            <w:webHidden/>
          </w:rPr>
        </w:r>
        <w:r>
          <w:rPr>
            <w:noProof/>
            <w:webHidden/>
          </w:rPr>
          <w:fldChar w:fldCharType="separate"/>
        </w:r>
        <w:r>
          <w:rPr>
            <w:noProof/>
            <w:webHidden/>
          </w:rPr>
          <w:t>35</w:t>
        </w:r>
        <w:r>
          <w:rPr>
            <w:noProof/>
            <w:webHidden/>
          </w:rPr>
          <w:fldChar w:fldCharType="end"/>
        </w:r>
      </w:hyperlink>
    </w:p>
    <w:p w14:paraId="513FDB96" w14:textId="37C6DA6A"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3" w:history="1">
        <w:r w:rsidRPr="00166603">
          <w:rPr>
            <w:rStyle w:val="Hyperlink"/>
            <w:noProof/>
          </w:rPr>
          <w:t>33 Diagnose a failed execution</w:t>
        </w:r>
        <w:r>
          <w:rPr>
            <w:noProof/>
            <w:webHidden/>
          </w:rPr>
          <w:tab/>
        </w:r>
        <w:r>
          <w:rPr>
            <w:noProof/>
            <w:webHidden/>
          </w:rPr>
          <w:fldChar w:fldCharType="begin"/>
        </w:r>
        <w:r>
          <w:rPr>
            <w:noProof/>
            <w:webHidden/>
          </w:rPr>
          <w:instrText xml:space="preserve"> PAGEREF _Toc244116893 \h </w:instrText>
        </w:r>
        <w:r>
          <w:rPr>
            <w:noProof/>
            <w:webHidden/>
          </w:rPr>
        </w:r>
        <w:r>
          <w:rPr>
            <w:noProof/>
            <w:webHidden/>
          </w:rPr>
          <w:fldChar w:fldCharType="separate"/>
        </w:r>
        <w:r>
          <w:rPr>
            <w:noProof/>
            <w:webHidden/>
          </w:rPr>
          <w:t>36</w:t>
        </w:r>
        <w:r>
          <w:rPr>
            <w:noProof/>
            <w:webHidden/>
          </w:rPr>
          <w:fldChar w:fldCharType="end"/>
        </w:r>
      </w:hyperlink>
    </w:p>
    <w:p w14:paraId="19D7F086" w14:textId="7538840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4" w:history="1">
        <w:r w:rsidRPr="00166603">
          <w:rPr>
            <w:rStyle w:val="Hyperlink"/>
            <w:noProof/>
          </w:rPr>
          <w:t>34 Known limits and responsible interpretation</w:t>
        </w:r>
        <w:r>
          <w:rPr>
            <w:noProof/>
            <w:webHidden/>
          </w:rPr>
          <w:tab/>
        </w:r>
        <w:r>
          <w:rPr>
            <w:noProof/>
            <w:webHidden/>
          </w:rPr>
          <w:fldChar w:fldCharType="begin"/>
        </w:r>
        <w:r>
          <w:rPr>
            <w:noProof/>
            <w:webHidden/>
          </w:rPr>
          <w:instrText xml:space="preserve"> PAGEREF _Toc244116894 \h </w:instrText>
        </w:r>
        <w:r>
          <w:rPr>
            <w:noProof/>
            <w:webHidden/>
          </w:rPr>
        </w:r>
        <w:r>
          <w:rPr>
            <w:noProof/>
            <w:webHidden/>
          </w:rPr>
          <w:fldChar w:fldCharType="separate"/>
        </w:r>
        <w:r>
          <w:rPr>
            <w:noProof/>
            <w:webHidden/>
          </w:rPr>
          <w:t>37</w:t>
        </w:r>
        <w:r>
          <w:rPr>
            <w:noProof/>
            <w:webHidden/>
          </w:rPr>
          <w:fldChar w:fldCharType="end"/>
        </w:r>
      </w:hyperlink>
    </w:p>
    <w:p w14:paraId="0C3305CC" w14:textId="3BA74FC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5" w:history="1">
        <w:r w:rsidRPr="00166603">
          <w:rPr>
            <w:rStyle w:val="Hyperlink"/>
            <w:noProof/>
          </w:rPr>
          <w:t>35 Explain the project to the teacher</w:t>
        </w:r>
        <w:r>
          <w:rPr>
            <w:noProof/>
            <w:webHidden/>
          </w:rPr>
          <w:tab/>
        </w:r>
        <w:r>
          <w:rPr>
            <w:noProof/>
            <w:webHidden/>
          </w:rPr>
          <w:fldChar w:fldCharType="begin"/>
        </w:r>
        <w:r>
          <w:rPr>
            <w:noProof/>
            <w:webHidden/>
          </w:rPr>
          <w:instrText xml:space="preserve"> PAGEREF _Toc244116895 \h </w:instrText>
        </w:r>
        <w:r>
          <w:rPr>
            <w:noProof/>
            <w:webHidden/>
          </w:rPr>
        </w:r>
        <w:r>
          <w:rPr>
            <w:noProof/>
            <w:webHidden/>
          </w:rPr>
          <w:fldChar w:fldCharType="separate"/>
        </w:r>
        <w:r>
          <w:rPr>
            <w:noProof/>
            <w:webHidden/>
          </w:rPr>
          <w:t>38</w:t>
        </w:r>
        <w:r>
          <w:rPr>
            <w:noProof/>
            <w:webHidden/>
          </w:rPr>
          <w:fldChar w:fldCharType="end"/>
        </w:r>
      </w:hyperlink>
    </w:p>
    <w:p w14:paraId="1C7210AB" w14:textId="3D268CCC"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6" w:history="1">
        <w:r w:rsidRPr="00166603">
          <w:rPr>
            <w:rStyle w:val="Hyperlink"/>
            <w:noProof/>
          </w:rPr>
          <w:t>36 Implementation files and traceability</w:t>
        </w:r>
        <w:r>
          <w:rPr>
            <w:noProof/>
            <w:webHidden/>
          </w:rPr>
          <w:tab/>
        </w:r>
        <w:r>
          <w:rPr>
            <w:noProof/>
            <w:webHidden/>
          </w:rPr>
          <w:fldChar w:fldCharType="begin"/>
        </w:r>
        <w:r>
          <w:rPr>
            <w:noProof/>
            <w:webHidden/>
          </w:rPr>
          <w:instrText xml:space="preserve"> PAGEREF _Toc244116896 \h </w:instrText>
        </w:r>
        <w:r>
          <w:rPr>
            <w:noProof/>
            <w:webHidden/>
          </w:rPr>
        </w:r>
        <w:r>
          <w:rPr>
            <w:noProof/>
            <w:webHidden/>
          </w:rPr>
          <w:fldChar w:fldCharType="separate"/>
        </w:r>
        <w:r>
          <w:rPr>
            <w:noProof/>
            <w:webHidden/>
          </w:rPr>
          <w:t>39</w:t>
        </w:r>
        <w:r>
          <w:rPr>
            <w:noProof/>
            <w:webHidden/>
          </w:rPr>
          <w:fldChar w:fldCharType="end"/>
        </w:r>
      </w:hyperlink>
    </w:p>
    <w:p w14:paraId="5EF63461" w14:textId="578A71AF"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7" w:history="1">
        <w:r w:rsidRPr="00166603">
          <w:rPr>
            <w:rStyle w:val="Hyperlink"/>
            <w:noProof/>
          </w:rPr>
          <w:t>Appendix A Warehouse field dictionary 1</w:t>
        </w:r>
        <w:r>
          <w:rPr>
            <w:noProof/>
            <w:webHidden/>
          </w:rPr>
          <w:tab/>
        </w:r>
        <w:r>
          <w:rPr>
            <w:noProof/>
            <w:webHidden/>
          </w:rPr>
          <w:fldChar w:fldCharType="begin"/>
        </w:r>
        <w:r>
          <w:rPr>
            <w:noProof/>
            <w:webHidden/>
          </w:rPr>
          <w:instrText xml:space="preserve"> PAGEREF _Toc244116897 \h </w:instrText>
        </w:r>
        <w:r>
          <w:rPr>
            <w:noProof/>
            <w:webHidden/>
          </w:rPr>
        </w:r>
        <w:r>
          <w:rPr>
            <w:noProof/>
            <w:webHidden/>
          </w:rPr>
          <w:fldChar w:fldCharType="separate"/>
        </w:r>
        <w:r>
          <w:rPr>
            <w:noProof/>
            <w:webHidden/>
          </w:rPr>
          <w:t>40</w:t>
        </w:r>
        <w:r>
          <w:rPr>
            <w:noProof/>
            <w:webHidden/>
          </w:rPr>
          <w:fldChar w:fldCharType="end"/>
        </w:r>
      </w:hyperlink>
    </w:p>
    <w:p w14:paraId="26445949" w14:textId="04B37A85"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8" w:history="1">
        <w:r w:rsidRPr="00166603">
          <w:rPr>
            <w:rStyle w:val="Hyperlink"/>
            <w:noProof/>
          </w:rPr>
          <w:t>Appendix A Warehouse field dictionary 2</w:t>
        </w:r>
        <w:r>
          <w:rPr>
            <w:noProof/>
            <w:webHidden/>
          </w:rPr>
          <w:tab/>
        </w:r>
        <w:r>
          <w:rPr>
            <w:noProof/>
            <w:webHidden/>
          </w:rPr>
          <w:fldChar w:fldCharType="begin"/>
        </w:r>
        <w:r>
          <w:rPr>
            <w:noProof/>
            <w:webHidden/>
          </w:rPr>
          <w:instrText xml:space="preserve"> PAGEREF _Toc244116898 \h </w:instrText>
        </w:r>
        <w:r>
          <w:rPr>
            <w:noProof/>
            <w:webHidden/>
          </w:rPr>
        </w:r>
        <w:r>
          <w:rPr>
            <w:noProof/>
            <w:webHidden/>
          </w:rPr>
          <w:fldChar w:fldCharType="separate"/>
        </w:r>
        <w:r>
          <w:rPr>
            <w:noProof/>
            <w:webHidden/>
          </w:rPr>
          <w:t>41</w:t>
        </w:r>
        <w:r>
          <w:rPr>
            <w:noProof/>
            <w:webHidden/>
          </w:rPr>
          <w:fldChar w:fldCharType="end"/>
        </w:r>
      </w:hyperlink>
    </w:p>
    <w:p w14:paraId="27221C83" w14:textId="075E339C"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899" w:history="1">
        <w:r w:rsidRPr="00166603">
          <w:rPr>
            <w:rStyle w:val="Hyperlink"/>
            <w:noProof/>
          </w:rPr>
          <w:t>Appendix A Warehouse field dictionary 3</w:t>
        </w:r>
        <w:r>
          <w:rPr>
            <w:noProof/>
            <w:webHidden/>
          </w:rPr>
          <w:tab/>
        </w:r>
        <w:r>
          <w:rPr>
            <w:noProof/>
            <w:webHidden/>
          </w:rPr>
          <w:fldChar w:fldCharType="begin"/>
        </w:r>
        <w:r>
          <w:rPr>
            <w:noProof/>
            <w:webHidden/>
          </w:rPr>
          <w:instrText xml:space="preserve"> PAGEREF _Toc244116899 \h </w:instrText>
        </w:r>
        <w:r>
          <w:rPr>
            <w:noProof/>
            <w:webHidden/>
          </w:rPr>
        </w:r>
        <w:r>
          <w:rPr>
            <w:noProof/>
            <w:webHidden/>
          </w:rPr>
          <w:fldChar w:fldCharType="separate"/>
        </w:r>
        <w:r>
          <w:rPr>
            <w:noProof/>
            <w:webHidden/>
          </w:rPr>
          <w:t>42</w:t>
        </w:r>
        <w:r>
          <w:rPr>
            <w:noProof/>
            <w:webHidden/>
          </w:rPr>
          <w:fldChar w:fldCharType="end"/>
        </w:r>
      </w:hyperlink>
    </w:p>
    <w:p w14:paraId="62ACA302" w14:textId="33E550E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0" w:history="1">
        <w:r w:rsidRPr="00166603">
          <w:rPr>
            <w:rStyle w:val="Hyperlink"/>
            <w:noProof/>
          </w:rPr>
          <w:t>Appendix A Warehouse field dictionary 4</w:t>
        </w:r>
        <w:r>
          <w:rPr>
            <w:noProof/>
            <w:webHidden/>
          </w:rPr>
          <w:tab/>
        </w:r>
        <w:r>
          <w:rPr>
            <w:noProof/>
            <w:webHidden/>
          </w:rPr>
          <w:fldChar w:fldCharType="begin"/>
        </w:r>
        <w:r>
          <w:rPr>
            <w:noProof/>
            <w:webHidden/>
          </w:rPr>
          <w:instrText xml:space="preserve"> PAGEREF _Toc244116900 \h </w:instrText>
        </w:r>
        <w:r>
          <w:rPr>
            <w:noProof/>
            <w:webHidden/>
          </w:rPr>
        </w:r>
        <w:r>
          <w:rPr>
            <w:noProof/>
            <w:webHidden/>
          </w:rPr>
          <w:fldChar w:fldCharType="separate"/>
        </w:r>
        <w:r>
          <w:rPr>
            <w:noProof/>
            <w:webHidden/>
          </w:rPr>
          <w:t>43</w:t>
        </w:r>
        <w:r>
          <w:rPr>
            <w:noProof/>
            <w:webHidden/>
          </w:rPr>
          <w:fldChar w:fldCharType="end"/>
        </w:r>
      </w:hyperlink>
    </w:p>
    <w:p w14:paraId="13F66044" w14:textId="62F1B5C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1" w:history="1">
        <w:r w:rsidRPr="00166603">
          <w:rPr>
            <w:rStyle w:val="Hyperlink"/>
            <w:noProof/>
          </w:rPr>
          <w:t>Appendix B Raw source fields 1</w:t>
        </w:r>
        <w:r>
          <w:rPr>
            <w:noProof/>
            <w:webHidden/>
          </w:rPr>
          <w:tab/>
        </w:r>
        <w:r>
          <w:rPr>
            <w:noProof/>
            <w:webHidden/>
          </w:rPr>
          <w:fldChar w:fldCharType="begin"/>
        </w:r>
        <w:r>
          <w:rPr>
            <w:noProof/>
            <w:webHidden/>
          </w:rPr>
          <w:instrText xml:space="preserve"> PAGEREF _Toc244116901 \h </w:instrText>
        </w:r>
        <w:r>
          <w:rPr>
            <w:noProof/>
            <w:webHidden/>
          </w:rPr>
        </w:r>
        <w:r>
          <w:rPr>
            <w:noProof/>
            <w:webHidden/>
          </w:rPr>
          <w:fldChar w:fldCharType="separate"/>
        </w:r>
        <w:r>
          <w:rPr>
            <w:noProof/>
            <w:webHidden/>
          </w:rPr>
          <w:t>44</w:t>
        </w:r>
        <w:r>
          <w:rPr>
            <w:noProof/>
            <w:webHidden/>
          </w:rPr>
          <w:fldChar w:fldCharType="end"/>
        </w:r>
      </w:hyperlink>
    </w:p>
    <w:p w14:paraId="6DD7D0B0" w14:textId="79D0A20F"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2" w:history="1">
        <w:r w:rsidRPr="00166603">
          <w:rPr>
            <w:rStyle w:val="Hyperlink"/>
            <w:noProof/>
          </w:rPr>
          <w:t>Appendix B Raw source fields 2</w:t>
        </w:r>
        <w:r>
          <w:rPr>
            <w:noProof/>
            <w:webHidden/>
          </w:rPr>
          <w:tab/>
        </w:r>
        <w:r>
          <w:rPr>
            <w:noProof/>
            <w:webHidden/>
          </w:rPr>
          <w:fldChar w:fldCharType="begin"/>
        </w:r>
        <w:r>
          <w:rPr>
            <w:noProof/>
            <w:webHidden/>
          </w:rPr>
          <w:instrText xml:space="preserve"> PAGEREF _Toc244116902 \h </w:instrText>
        </w:r>
        <w:r>
          <w:rPr>
            <w:noProof/>
            <w:webHidden/>
          </w:rPr>
        </w:r>
        <w:r>
          <w:rPr>
            <w:noProof/>
            <w:webHidden/>
          </w:rPr>
          <w:fldChar w:fldCharType="separate"/>
        </w:r>
        <w:r>
          <w:rPr>
            <w:noProof/>
            <w:webHidden/>
          </w:rPr>
          <w:t>45</w:t>
        </w:r>
        <w:r>
          <w:rPr>
            <w:noProof/>
            <w:webHidden/>
          </w:rPr>
          <w:fldChar w:fldCharType="end"/>
        </w:r>
      </w:hyperlink>
    </w:p>
    <w:p w14:paraId="0B6DF4CA" w14:textId="3C257C6B"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3" w:history="1">
        <w:r w:rsidRPr="00166603">
          <w:rPr>
            <w:rStyle w:val="Hyperlink"/>
            <w:noProof/>
          </w:rPr>
          <w:t>Appendix B Raw source fields 3</w:t>
        </w:r>
        <w:r>
          <w:rPr>
            <w:noProof/>
            <w:webHidden/>
          </w:rPr>
          <w:tab/>
        </w:r>
        <w:r>
          <w:rPr>
            <w:noProof/>
            <w:webHidden/>
          </w:rPr>
          <w:fldChar w:fldCharType="begin"/>
        </w:r>
        <w:r>
          <w:rPr>
            <w:noProof/>
            <w:webHidden/>
          </w:rPr>
          <w:instrText xml:space="preserve"> PAGEREF _Toc244116903 \h </w:instrText>
        </w:r>
        <w:r>
          <w:rPr>
            <w:noProof/>
            <w:webHidden/>
          </w:rPr>
        </w:r>
        <w:r>
          <w:rPr>
            <w:noProof/>
            <w:webHidden/>
          </w:rPr>
          <w:fldChar w:fldCharType="separate"/>
        </w:r>
        <w:r>
          <w:rPr>
            <w:noProof/>
            <w:webHidden/>
          </w:rPr>
          <w:t>46</w:t>
        </w:r>
        <w:r>
          <w:rPr>
            <w:noProof/>
            <w:webHidden/>
          </w:rPr>
          <w:fldChar w:fldCharType="end"/>
        </w:r>
      </w:hyperlink>
    </w:p>
    <w:p w14:paraId="14549ECF" w14:textId="260D463C"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4" w:history="1">
        <w:r w:rsidRPr="00166603">
          <w:rPr>
            <w:rStyle w:val="Hyperlink"/>
            <w:noProof/>
          </w:rPr>
          <w:t>Appendix B Raw source fields 4</w:t>
        </w:r>
        <w:r>
          <w:rPr>
            <w:noProof/>
            <w:webHidden/>
          </w:rPr>
          <w:tab/>
        </w:r>
        <w:r>
          <w:rPr>
            <w:noProof/>
            <w:webHidden/>
          </w:rPr>
          <w:fldChar w:fldCharType="begin"/>
        </w:r>
        <w:r>
          <w:rPr>
            <w:noProof/>
            <w:webHidden/>
          </w:rPr>
          <w:instrText xml:space="preserve"> PAGEREF _Toc244116904 \h </w:instrText>
        </w:r>
        <w:r>
          <w:rPr>
            <w:noProof/>
            <w:webHidden/>
          </w:rPr>
        </w:r>
        <w:r>
          <w:rPr>
            <w:noProof/>
            <w:webHidden/>
          </w:rPr>
          <w:fldChar w:fldCharType="separate"/>
        </w:r>
        <w:r>
          <w:rPr>
            <w:noProof/>
            <w:webHidden/>
          </w:rPr>
          <w:t>47</w:t>
        </w:r>
        <w:r>
          <w:rPr>
            <w:noProof/>
            <w:webHidden/>
          </w:rPr>
          <w:fldChar w:fldCharType="end"/>
        </w:r>
      </w:hyperlink>
    </w:p>
    <w:p w14:paraId="0D5D323C" w14:textId="1304DED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5" w:history="1">
        <w:r w:rsidRPr="00166603">
          <w:rPr>
            <w:rStyle w:val="Hyperlink"/>
            <w:noProof/>
          </w:rPr>
          <w:t>Appendix B Raw source fields 5</w:t>
        </w:r>
        <w:r>
          <w:rPr>
            <w:noProof/>
            <w:webHidden/>
          </w:rPr>
          <w:tab/>
        </w:r>
        <w:r>
          <w:rPr>
            <w:noProof/>
            <w:webHidden/>
          </w:rPr>
          <w:fldChar w:fldCharType="begin"/>
        </w:r>
        <w:r>
          <w:rPr>
            <w:noProof/>
            <w:webHidden/>
          </w:rPr>
          <w:instrText xml:space="preserve"> PAGEREF _Toc244116905 \h </w:instrText>
        </w:r>
        <w:r>
          <w:rPr>
            <w:noProof/>
            <w:webHidden/>
          </w:rPr>
        </w:r>
        <w:r>
          <w:rPr>
            <w:noProof/>
            <w:webHidden/>
          </w:rPr>
          <w:fldChar w:fldCharType="separate"/>
        </w:r>
        <w:r>
          <w:rPr>
            <w:noProof/>
            <w:webHidden/>
          </w:rPr>
          <w:t>48</w:t>
        </w:r>
        <w:r>
          <w:rPr>
            <w:noProof/>
            <w:webHidden/>
          </w:rPr>
          <w:fldChar w:fldCharType="end"/>
        </w:r>
      </w:hyperlink>
    </w:p>
    <w:p w14:paraId="4B5CE2C4" w14:textId="4835362E"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6" w:history="1">
        <w:r w:rsidRPr="00166603">
          <w:rPr>
            <w:rStyle w:val="Hyperlink"/>
            <w:noProof/>
          </w:rPr>
          <w:t>Appendix C Recorded checks 1</w:t>
        </w:r>
        <w:r>
          <w:rPr>
            <w:noProof/>
            <w:webHidden/>
          </w:rPr>
          <w:tab/>
        </w:r>
        <w:r>
          <w:rPr>
            <w:noProof/>
            <w:webHidden/>
          </w:rPr>
          <w:fldChar w:fldCharType="begin"/>
        </w:r>
        <w:r>
          <w:rPr>
            <w:noProof/>
            <w:webHidden/>
          </w:rPr>
          <w:instrText xml:space="preserve"> PAGEREF _Toc244116906 \h </w:instrText>
        </w:r>
        <w:r>
          <w:rPr>
            <w:noProof/>
            <w:webHidden/>
          </w:rPr>
        </w:r>
        <w:r>
          <w:rPr>
            <w:noProof/>
            <w:webHidden/>
          </w:rPr>
          <w:fldChar w:fldCharType="separate"/>
        </w:r>
        <w:r>
          <w:rPr>
            <w:noProof/>
            <w:webHidden/>
          </w:rPr>
          <w:t>49</w:t>
        </w:r>
        <w:r>
          <w:rPr>
            <w:noProof/>
            <w:webHidden/>
          </w:rPr>
          <w:fldChar w:fldCharType="end"/>
        </w:r>
      </w:hyperlink>
    </w:p>
    <w:p w14:paraId="4574512B" w14:textId="23E541DF"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7" w:history="1">
        <w:r w:rsidRPr="00166603">
          <w:rPr>
            <w:rStyle w:val="Hyperlink"/>
            <w:noProof/>
          </w:rPr>
          <w:t>Appendix C Recorded checks 2</w:t>
        </w:r>
        <w:r>
          <w:rPr>
            <w:noProof/>
            <w:webHidden/>
          </w:rPr>
          <w:tab/>
        </w:r>
        <w:r>
          <w:rPr>
            <w:noProof/>
            <w:webHidden/>
          </w:rPr>
          <w:fldChar w:fldCharType="begin"/>
        </w:r>
        <w:r>
          <w:rPr>
            <w:noProof/>
            <w:webHidden/>
          </w:rPr>
          <w:instrText xml:space="preserve"> PAGEREF _Toc244116907 \h </w:instrText>
        </w:r>
        <w:r>
          <w:rPr>
            <w:noProof/>
            <w:webHidden/>
          </w:rPr>
        </w:r>
        <w:r>
          <w:rPr>
            <w:noProof/>
            <w:webHidden/>
          </w:rPr>
          <w:fldChar w:fldCharType="separate"/>
        </w:r>
        <w:r>
          <w:rPr>
            <w:noProof/>
            <w:webHidden/>
          </w:rPr>
          <w:t>50</w:t>
        </w:r>
        <w:r>
          <w:rPr>
            <w:noProof/>
            <w:webHidden/>
          </w:rPr>
          <w:fldChar w:fldCharType="end"/>
        </w:r>
      </w:hyperlink>
    </w:p>
    <w:p w14:paraId="1A5AC1E7" w14:textId="44F4FDB1"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8" w:history="1">
        <w:r w:rsidRPr="00166603">
          <w:rPr>
            <w:rStyle w:val="Hyperlink"/>
            <w:noProof/>
          </w:rPr>
          <w:t>Appendix C Recorded checks 3</w:t>
        </w:r>
        <w:r>
          <w:rPr>
            <w:noProof/>
            <w:webHidden/>
          </w:rPr>
          <w:tab/>
        </w:r>
        <w:r>
          <w:rPr>
            <w:noProof/>
            <w:webHidden/>
          </w:rPr>
          <w:fldChar w:fldCharType="begin"/>
        </w:r>
        <w:r>
          <w:rPr>
            <w:noProof/>
            <w:webHidden/>
          </w:rPr>
          <w:instrText xml:space="preserve"> PAGEREF _Toc244116908 \h </w:instrText>
        </w:r>
        <w:r>
          <w:rPr>
            <w:noProof/>
            <w:webHidden/>
          </w:rPr>
        </w:r>
        <w:r>
          <w:rPr>
            <w:noProof/>
            <w:webHidden/>
          </w:rPr>
          <w:fldChar w:fldCharType="separate"/>
        </w:r>
        <w:r>
          <w:rPr>
            <w:noProof/>
            <w:webHidden/>
          </w:rPr>
          <w:t>51</w:t>
        </w:r>
        <w:r>
          <w:rPr>
            <w:noProof/>
            <w:webHidden/>
          </w:rPr>
          <w:fldChar w:fldCharType="end"/>
        </w:r>
      </w:hyperlink>
    </w:p>
    <w:p w14:paraId="26CD883F" w14:textId="154B2CB2"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09" w:history="1">
        <w:r w:rsidRPr="00166603">
          <w:rPr>
            <w:rStyle w:val="Hyperlink"/>
            <w:noProof/>
          </w:rPr>
          <w:t>Appendix C Recorded checks 4</w:t>
        </w:r>
        <w:r>
          <w:rPr>
            <w:noProof/>
            <w:webHidden/>
          </w:rPr>
          <w:tab/>
        </w:r>
        <w:r>
          <w:rPr>
            <w:noProof/>
            <w:webHidden/>
          </w:rPr>
          <w:fldChar w:fldCharType="begin"/>
        </w:r>
        <w:r>
          <w:rPr>
            <w:noProof/>
            <w:webHidden/>
          </w:rPr>
          <w:instrText xml:space="preserve"> PAGEREF _Toc244116909 \h </w:instrText>
        </w:r>
        <w:r>
          <w:rPr>
            <w:noProof/>
            <w:webHidden/>
          </w:rPr>
        </w:r>
        <w:r>
          <w:rPr>
            <w:noProof/>
            <w:webHidden/>
          </w:rPr>
          <w:fldChar w:fldCharType="separate"/>
        </w:r>
        <w:r>
          <w:rPr>
            <w:noProof/>
            <w:webHidden/>
          </w:rPr>
          <w:t>52</w:t>
        </w:r>
        <w:r>
          <w:rPr>
            <w:noProof/>
            <w:webHidden/>
          </w:rPr>
          <w:fldChar w:fldCharType="end"/>
        </w:r>
      </w:hyperlink>
    </w:p>
    <w:p w14:paraId="35F09DBF" w14:textId="5C7ABEBD"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0" w:history="1">
        <w:r w:rsidRPr="00166603">
          <w:rPr>
            <w:rStyle w:val="Hyperlink"/>
            <w:noProof/>
          </w:rPr>
          <w:t>Appendix D Technical terms 1</w:t>
        </w:r>
        <w:r>
          <w:rPr>
            <w:noProof/>
            <w:webHidden/>
          </w:rPr>
          <w:tab/>
        </w:r>
        <w:r>
          <w:rPr>
            <w:noProof/>
            <w:webHidden/>
          </w:rPr>
          <w:fldChar w:fldCharType="begin"/>
        </w:r>
        <w:r>
          <w:rPr>
            <w:noProof/>
            <w:webHidden/>
          </w:rPr>
          <w:instrText xml:space="preserve"> PAGEREF _Toc244116910 \h </w:instrText>
        </w:r>
        <w:r>
          <w:rPr>
            <w:noProof/>
            <w:webHidden/>
          </w:rPr>
        </w:r>
        <w:r>
          <w:rPr>
            <w:noProof/>
            <w:webHidden/>
          </w:rPr>
          <w:fldChar w:fldCharType="separate"/>
        </w:r>
        <w:r>
          <w:rPr>
            <w:noProof/>
            <w:webHidden/>
          </w:rPr>
          <w:t>53</w:t>
        </w:r>
        <w:r>
          <w:rPr>
            <w:noProof/>
            <w:webHidden/>
          </w:rPr>
          <w:fldChar w:fldCharType="end"/>
        </w:r>
      </w:hyperlink>
    </w:p>
    <w:p w14:paraId="6AE07F73" w14:textId="160DBE76"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1" w:history="1">
        <w:r w:rsidRPr="00166603">
          <w:rPr>
            <w:rStyle w:val="Hyperlink"/>
            <w:noProof/>
          </w:rPr>
          <w:t>Appendix D Technical terms 2</w:t>
        </w:r>
        <w:r>
          <w:rPr>
            <w:noProof/>
            <w:webHidden/>
          </w:rPr>
          <w:tab/>
        </w:r>
        <w:r>
          <w:rPr>
            <w:noProof/>
            <w:webHidden/>
          </w:rPr>
          <w:fldChar w:fldCharType="begin"/>
        </w:r>
        <w:r>
          <w:rPr>
            <w:noProof/>
            <w:webHidden/>
          </w:rPr>
          <w:instrText xml:space="preserve"> PAGEREF _Toc244116911 \h </w:instrText>
        </w:r>
        <w:r>
          <w:rPr>
            <w:noProof/>
            <w:webHidden/>
          </w:rPr>
        </w:r>
        <w:r>
          <w:rPr>
            <w:noProof/>
            <w:webHidden/>
          </w:rPr>
          <w:fldChar w:fldCharType="separate"/>
        </w:r>
        <w:r>
          <w:rPr>
            <w:noProof/>
            <w:webHidden/>
          </w:rPr>
          <w:t>54</w:t>
        </w:r>
        <w:r>
          <w:rPr>
            <w:noProof/>
            <w:webHidden/>
          </w:rPr>
          <w:fldChar w:fldCharType="end"/>
        </w:r>
      </w:hyperlink>
    </w:p>
    <w:p w14:paraId="41866187" w14:textId="33A81CA3"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2" w:history="1">
        <w:r w:rsidRPr="00166603">
          <w:rPr>
            <w:rStyle w:val="Hyperlink"/>
            <w:noProof/>
          </w:rPr>
          <w:t>Appendix D Technical terms 3</w:t>
        </w:r>
        <w:r>
          <w:rPr>
            <w:noProof/>
            <w:webHidden/>
          </w:rPr>
          <w:tab/>
        </w:r>
        <w:r>
          <w:rPr>
            <w:noProof/>
            <w:webHidden/>
          </w:rPr>
          <w:fldChar w:fldCharType="begin"/>
        </w:r>
        <w:r>
          <w:rPr>
            <w:noProof/>
            <w:webHidden/>
          </w:rPr>
          <w:instrText xml:space="preserve"> PAGEREF _Toc244116912 \h </w:instrText>
        </w:r>
        <w:r>
          <w:rPr>
            <w:noProof/>
            <w:webHidden/>
          </w:rPr>
        </w:r>
        <w:r>
          <w:rPr>
            <w:noProof/>
            <w:webHidden/>
          </w:rPr>
          <w:fldChar w:fldCharType="separate"/>
        </w:r>
        <w:r>
          <w:rPr>
            <w:noProof/>
            <w:webHidden/>
          </w:rPr>
          <w:t>55</w:t>
        </w:r>
        <w:r>
          <w:rPr>
            <w:noProof/>
            <w:webHidden/>
          </w:rPr>
          <w:fldChar w:fldCharType="end"/>
        </w:r>
      </w:hyperlink>
    </w:p>
    <w:p w14:paraId="5B585088" w14:textId="0D890BE3"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3" w:history="1">
        <w:r w:rsidRPr="00166603">
          <w:rPr>
            <w:rStyle w:val="Hyperlink"/>
            <w:noProof/>
          </w:rPr>
          <w:t>Appendix D Technical terms 4</w:t>
        </w:r>
        <w:r>
          <w:rPr>
            <w:noProof/>
            <w:webHidden/>
          </w:rPr>
          <w:tab/>
        </w:r>
        <w:r>
          <w:rPr>
            <w:noProof/>
            <w:webHidden/>
          </w:rPr>
          <w:fldChar w:fldCharType="begin"/>
        </w:r>
        <w:r>
          <w:rPr>
            <w:noProof/>
            <w:webHidden/>
          </w:rPr>
          <w:instrText xml:space="preserve"> PAGEREF _Toc244116913 \h </w:instrText>
        </w:r>
        <w:r>
          <w:rPr>
            <w:noProof/>
            <w:webHidden/>
          </w:rPr>
        </w:r>
        <w:r>
          <w:rPr>
            <w:noProof/>
            <w:webHidden/>
          </w:rPr>
          <w:fldChar w:fldCharType="separate"/>
        </w:r>
        <w:r>
          <w:rPr>
            <w:noProof/>
            <w:webHidden/>
          </w:rPr>
          <w:t>56</w:t>
        </w:r>
        <w:r>
          <w:rPr>
            <w:noProof/>
            <w:webHidden/>
          </w:rPr>
          <w:fldChar w:fldCharType="end"/>
        </w:r>
      </w:hyperlink>
    </w:p>
    <w:p w14:paraId="66165F19" w14:textId="6B4021EA"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4" w:history="1">
        <w:r w:rsidRPr="00166603">
          <w:rPr>
            <w:rStyle w:val="Hyperlink"/>
            <w:noProof/>
          </w:rPr>
          <w:t>Appendix D Technical terms 5</w:t>
        </w:r>
        <w:r>
          <w:rPr>
            <w:noProof/>
            <w:webHidden/>
          </w:rPr>
          <w:tab/>
        </w:r>
        <w:r>
          <w:rPr>
            <w:noProof/>
            <w:webHidden/>
          </w:rPr>
          <w:fldChar w:fldCharType="begin"/>
        </w:r>
        <w:r>
          <w:rPr>
            <w:noProof/>
            <w:webHidden/>
          </w:rPr>
          <w:instrText xml:space="preserve"> PAGEREF _Toc244116914 \h </w:instrText>
        </w:r>
        <w:r>
          <w:rPr>
            <w:noProof/>
            <w:webHidden/>
          </w:rPr>
        </w:r>
        <w:r>
          <w:rPr>
            <w:noProof/>
            <w:webHidden/>
          </w:rPr>
          <w:fldChar w:fldCharType="separate"/>
        </w:r>
        <w:r>
          <w:rPr>
            <w:noProof/>
            <w:webHidden/>
          </w:rPr>
          <w:t>57</w:t>
        </w:r>
        <w:r>
          <w:rPr>
            <w:noProof/>
            <w:webHidden/>
          </w:rPr>
          <w:fldChar w:fldCharType="end"/>
        </w:r>
      </w:hyperlink>
    </w:p>
    <w:p w14:paraId="034B3F4B" w14:textId="460AF5F0"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5" w:history="1">
        <w:r w:rsidRPr="00166603">
          <w:rPr>
            <w:rStyle w:val="Hyperlink"/>
            <w:noProof/>
          </w:rPr>
          <w:t>Appendix D Technical terms 6</w:t>
        </w:r>
        <w:r>
          <w:rPr>
            <w:noProof/>
            <w:webHidden/>
          </w:rPr>
          <w:tab/>
        </w:r>
        <w:r>
          <w:rPr>
            <w:noProof/>
            <w:webHidden/>
          </w:rPr>
          <w:fldChar w:fldCharType="begin"/>
        </w:r>
        <w:r>
          <w:rPr>
            <w:noProof/>
            <w:webHidden/>
          </w:rPr>
          <w:instrText xml:space="preserve"> PAGEREF _Toc244116915 \h </w:instrText>
        </w:r>
        <w:r>
          <w:rPr>
            <w:noProof/>
            <w:webHidden/>
          </w:rPr>
        </w:r>
        <w:r>
          <w:rPr>
            <w:noProof/>
            <w:webHidden/>
          </w:rPr>
          <w:fldChar w:fldCharType="separate"/>
        </w:r>
        <w:r>
          <w:rPr>
            <w:noProof/>
            <w:webHidden/>
          </w:rPr>
          <w:t>58</w:t>
        </w:r>
        <w:r>
          <w:rPr>
            <w:noProof/>
            <w:webHidden/>
          </w:rPr>
          <w:fldChar w:fldCharType="end"/>
        </w:r>
      </w:hyperlink>
    </w:p>
    <w:p w14:paraId="78C7C15C" w14:textId="1E2DE6FB"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6" w:history="1">
        <w:r w:rsidRPr="00166603">
          <w:rPr>
            <w:rStyle w:val="Hyperlink"/>
            <w:noProof/>
          </w:rPr>
          <w:t>Appendix D Technical terms 7</w:t>
        </w:r>
        <w:r>
          <w:rPr>
            <w:noProof/>
            <w:webHidden/>
          </w:rPr>
          <w:tab/>
        </w:r>
        <w:r>
          <w:rPr>
            <w:noProof/>
            <w:webHidden/>
          </w:rPr>
          <w:fldChar w:fldCharType="begin"/>
        </w:r>
        <w:r>
          <w:rPr>
            <w:noProof/>
            <w:webHidden/>
          </w:rPr>
          <w:instrText xml:space="preserve"> PAGEREF _Toc244116916 \h </w:instrText>
        </w:r>
        <w:r>
          <w:rPr>
            <w:noProof/>
            <w:webHidden/>
          </w:rPr>
        </w:r>
        <w:r>
          <w:rPr>
            <w:noProof/>
            <w:webHidden/>
          </w:rPr>
          <w:fldChar w:fldCharType="separate"/>
        </w:r>
        <w:r>
          <w:rPr>
            <w:noProof/>
            <w:webHidden/>
          </w:rPr>
          <w:t>59</w:t>
        </w:r>
        <w:r>
          <w:rPr>
            <w:noProof/>
            <w:webHidden/>
          </w:rPr>
          <w:fldChar w:fldCharType="end"/>
        </w:r>
      </w:hyperlink>
    </w:p>
    <w:p w14:paraId="2251F191" w14:textId="255551DA"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7" w:history="1">
        <w:r w:rsidRPr="00166603">
          <w:rPr>
            <w:rStyle w:val="Hyperlink"/>
            <w:noProof/>
          </w:rPr>
          <w:t>Appendix D Technical terms 8</w:t>
        </w:r>
        <w:r>
          <w:rPr>
            <w:noProof/>
            <w:webHidden/>
          </w:rPr>
          <w:tab/>
        </w:r>
        <w:r>
          <w:rPr>
            <w:noProof/>
            <w:webHidden/>
          </w:rPr>
          <w:fldChar w:fldCharType="begin"/>
        </w:r>
        <w:r>
          <w:rPr>
            <w:noProof/>
            <w:webHidden/>
          </w:rPr>
          <w:instrText xml:space="preserve"> PAGEREF _Toc244116917 \h </w:instrText>
        </w:r>
        <w:r>
          <w:rPr>
            <w:noProof/>
            <w:webHidden/>
          </w:rPr>
        </w:r>
        <w:r>
          <w:rPr>
            <w:noProof/>
            <w:webHidden/>
          </w:rPr>
          <w:fldChar w:fldCharType="separate"/>
        </w:r>
        <w:r>
          <w:rPr>
            <w:noProof/>
            <w:webHidden/>
          </w:rPr>
          <w:t>60</w:t>
        </w:r>
        <w:r>
          <w:rPr>
            <w:noProof/>
            <w:webHidden/>
          </w:rPr>
          <w:fldChar w:fldCharType="end"/>
        </w:r>
      </w:hyperlink>
    </w:p>
    <w:p w14:paraId="3CAD1DEB" w14:textId="729BB470"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8" w:history="1">
        <w:r w:rsidRPr="00166603">
          <w:rPr>
            <w:rStyle w:val="Hyperlink"/>
            <w:noProof/>
          </w:rPr>
          <w:t>Appendix D Technical terms 9</w:t>
        </w:r>
        <w:r>
          <w:rPr>
            <w:noProof/>
            <w:webHidden/>
          </w:rPr>
          <w:tab/>
        </w:r>
        <w:r>
          <w:rPr>
            <w:noProof/>
            <w:webHidden/>
          </w:rPr>
          <w:fldChar w:fldCharType="begin"/>
        </w:r>
        <w:r>
          <w:rPr>
            <w:noProof/>
            <w:webHidden/>
          </w:rPr>
          <w:instrText xml:space="preserve"> PAGEREF _Toc244116918 \h </w:instrText>
        </w:r>
        <w:r>
          <w:rPr>
            <w:noProof/>
            <w:webHidden/>
          </w:rPr>
        </w:r>
        <w:r>
          <w:rPr>
            <w:noProof/>
            <w:webHidden/>
          </w:rPr>
          <w:fldChar w:fldCharType="separate"/>
        </w:r>
        <w:r>
          <w:rPr>
            <w:noProof/>
            <w:webHidden/>
          </w:rPr>
          <w:t>61</w:t>
        </w:r>
        <w:r>
          <w:rPr>
            <w:noProof/>
            <w:webHidden/>
          </w:rPr>
          <w:fldChar w:fldCharType="end"/>
        </w:r>
      </w:hyperlink>
    </w:p>
    <w:p w14:paraId="58619CD5" w14:textId="1B4B2A5F"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19" w:history="1">
        <w:r w:rsidRPr="00166603">
          <w:rPr>
            <w:rStyle w:val="Hyperlink"/>
            <w:noProof/>
          </w:rPr>
          <w:t>Appendix D Technical terms 10</w:t>
        </w:r>
        <w:r>
          <w:rPr>
            <w:noProof/>
            <w:webHidden/>
          </w:rPr>
          <w:tab/>
        </w:r>
        <w:r>
          <w:rPr>
            <w:noProof/>
            <w:webHidden/>
          </w:rPr>
          <w:fldChar w:fldCharType="begin"/>
        </w:r>
        <w:r>
          <w:rPr>
            <w:noProof/>
            <w:webHidden/>
          </w:rPr>
          <w:instrText xml:space="preserve"> PAGEREF _Toc244116919 \h </w:instrText>
        </w:r>
        <w:r>
          <w:rPr>
            <w:noProof/>
            <w:webHidden/>
          </w:rPr>
        </w:r>
        <w:r>
          <w:rPr>
            <w:noProof/>
            <w:webHidden/>
          </w:rPr>
          <w:fldChar w:fldCharType="separate"/>
        </w:r>
        <w:r>
          <w:rPr>
            <w:noProof/>
            <w:webHidden/>
          </w:rPr>
          <w:t>62</w:t>
        </w:r>
        <w:r>
          <w:rPr>
            <w:noProof/>
            <w:webHidden/>
          </w:rPr>
          <w:fldChar w:fldCharType="end"/>
        </w:r>
      </w:hyperlink>
    </w:p>
    <w:p w14:paraId="33CA76C4" w14:textId="35E0240E" w:rsidR="00542944" w:rsidRDefault="00542944">
      <w:pPr>
        <w:pStyle w:val="TOC1"/>
        <w:tabs>
          <w:tab w:val="right" w:leader="dot" w:pos="10070"/>
        </w:tabs>
        <w:rPr>
          <w:rFonts w:asciiTheme="minorHAnsi" w:hAnsiTheme="minorHAnsi"/>
          <w:noProof/>
          <w:color w:val="auto"/>
          <w:kern w:val="2"/>
          <w:sz w:val="24"/>
          <w:szCs w:val="24"/>
          <w:lang w:val="en-GB" w:eastAsia="en-GB"/>
          <w14:ligatures w14:val="standardContextual"/>
        </w:rPr>
      </w:pPr>
      <w:hyperlink w:anchor="_Toc244116920" w:history="1">
        <w:r w:rsidRPr="00166603">
          <w:rPr>
            <w:rStyle w:val="Hyperlink"/>
            <w:noProof/>
          </w:rPr>
          <w:t>Appendix E Evidence and reading order</w:t>
        </w:r>
        <w:r>
          <w:rPr>
            <w:noProof/>
            <w:webHidden/>
          </w:rPr>
          <w:tab/>
        </w:r>
        <w:r>
          <w:rPr>
            <w:noProof/>
            <w:webHidden/>
          </w:rPr>
          <w:fldChar w:fldCharType="begin"/>
        </w:r>
        <w:r>
          <w:rPr>
            <w:noProof/>
            <w:webHidden/>
          </w:rPr>
          <w:instrText xml:space="preserve"> PAGEREF _Toc244116920 \h </w:instrText>
        </w:r>
        <w:r>
          <w:rPr>
            <w:noProof/>
            <w:webHidden/>
          </w:rPr>
        </w:r>
        <w:r>
          <w:rPr>
            <w:noProof/>
            <w:webHidden/>
          </w:rPr>
          <w:fldChar w:fldCharType="separate"/>
        </w:r>
        <w:r>
          <w:rPr>
            <w:noProof/>
            <w:webHidden/>
          </w:rPr>
          <w:t>63</w:t>
        </w:r>
        <w:r>
          <w:rPr>
            <w:noProof/>
            <w:webHidden/>
          </w:rPr>
          <w:fldChar w:fldCharType="end"/>
        </w:r>
      </w:hyperlink>
    </w:p>
    <w:p w14:paraId="5E5E81DC" w14:textId="793AF971" w:rsidR="00251155" w:rsidRDefault="00BC1F19">
      <w:r>
        <w:fldChar w:fldCharType="end"/>
      </w:r>
    </w:p>
    <w:p w14:paraId="6AA8BD25" w14:textId="77777777" w:rsidR="00251155" w:rsidRDefault="00BC1F19">
      <w:r>
        <w:br w:type="page"/>
      </w:r>
    </w:p>
    <w:p w14:paraId="666D27AE" w14:textId="77777777" w:rsidR="00251155" w:rsidRDefault="00BC1F19">
      <w:pPr>
        <w:pStyle w:val="Heading1"/>
      </w:pPr>
      <w:bookmarkStart w:id="0" w:name="_Toc244116861"/>
      <w:r>
        <w:lastRenderedPageBreak/>
        <w:t>1 Project purpose and final scope</w:t>
      </w:r>
      <w:bookmarkEnd w:id="0"/>
    </w:p>
    <w:p w14:paraId="049825FE" w14:textId="77777777" w:rsidR="00251155" w:rsidRDefault="00BC1F19">
      <w:r>
        <w:t>HealthRetailers is a retail data warehouse project. A data warehouse is a database organized for analysis across business activities and time. The final implementation imports dirty production exports, preserves their values in staging, derives consistent business descriptions and loads a warehouse with five dimensions and two fact tables.</w:t>
      </w:r>
    </w:p>
    <w:p w14:paraId="5BF62457" w14:textId="77777777" w:rsidR="00251155" w:rsidRDefault="00BC1F19">
      <w:r>
        <w:t>A dimension describes an analysis subject, such as a product or supplier. A fact table records measurements at a precisely defined level of detail. Here, stock records current quantities by product, while purchases record quantities and net amounts by validated supplier invoice line.</w:t>
      </w:r>
    </w:p>
    <w:p w14:paraId="0CDCF7BF" w14:textId="77777777" w:rsidR="00251155" w:rsidRDefault="00BC1F19">
      <w:pPr>
        <w:keepNext/>
        <w:spacing w:before="80" w:after="40"/>
        <w:jc w:val="center"/>
      </w:pPr>
      <w:r>
        <w:rPr>
          <w:noProof/>
        </w:rPr>
        <w:drawing>
          <wp:inline distT="0" distB="0" distL="0" distR="0" wp14:anchorId="64875732" wp14:editId="3728FCBF">
            <wp:extent cx="6263640" cy="1179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263640" cy="1179038"/>
                    </a:xfrm>
                    <a:prstGeom prst="rect">
                      <a:avLst/>
                    </a:prstGeom>
                  </pic:spPr>
                </pic:pic>
              </a:graphicData>
            </a:graphic>
          </wp:inline>
        </w:drawing>
      </w:r>
    </w:p>
    <w:p w14:paraId="14192192" w14:textId="77777777" w:rsidR="00251155" w:rsidRDefault="00BC1F19">
      <w:pPr>
        <w:pStyle w:val="Caption"/>
      </w:pPr>
      <w:r>
        <w:t>Figure 2. The complete implemented journey. The 244300 rows belong to the 17 sources used by this version, not to every file in the wider original repository.</w:t>
      </w:r>
    </w:p>
    <w:p w14:paraId="2329A6F2" w14:textId="77777777" w:rsidR="00251155" w:rsidRDefault="00BC1F19">
      <w:pPr>
        <w:pStyle w:val="Heading2"/>
      </w:pPr>
      <w:r>
        <w:t>How the project reached this version</w:t>
      </w:r>
    </w:p>
    <w:p w14:paraId="0FF661A4" w14:textId="77777777" w:rsidR="00251155" w:rsidRDefault="00BC1F19">
      <w:r>
        <w:t>The original DataWarehouseProject_3AI4 repository was cloned with its remote branches available. Its wider dirty-data collection contains 29 source exports. An earlier, broader warehouse implementation remains in that separate repository. It is not called by the final Master package described here.</w:t>
      </w:r>
    </w:p>
    <w:p w14:paraId="7A0C8E3E" w14:textId="77777777" w:rsidR="00251155" w:rsidRDefault="00BC1F19">
      <w:r>
        <w:t>The working base then switched to Amal’s HealthRetailers_DW repository. Her two-package staging and dimension structure, four dimension diagrams, Sort and Merge Join patterns, and Lookup patterns were retained. Local corrections addressed configuration, text handling, product matching and NULL comparisons. Two fact Data Flows were then added inside her ETL_SA_DW package.</w:t>
      </w:r>
    </w:p>
    <w:p w14:paraId="4EB9CD2B" w14:textId="77777777" w:rsidR="00251155" w:rsidRDefault="00BC1F19">
      <w:r>
        <w:t>The final deliverable is the local HealthRetailers_DW_amal project on branch codex/fix-five-dimensions. No claim is made that Amal’s remote GitHub repository was updated. Customer sales, receipts, supplier payments, machine learning and additional facts are outside this final two-fact scope.</w:t>
      </w:r>
    </w:p>
    <w:p w14:paraId="4900D325" w14:textId="77777777" w:rsidR="00251155" w:rsidRDefault="00BC1F19">
      <w:r>
        <w:br w:type="page"/>
      </w:r>
    </w:p>
    <w:p w14:paraId="3FB11B31" w14:textId="77777777" w:rsidR="00251155" w:rsidRDefault="00BC1F19">
      <w:pPr>
        <w:pStyle w:val="Heading1"/>
      </w:pPr>
      <w:bookmarkStart w:id="1" w:name="_Toc244116862"/>
      <w:r>
        <w:lastRenderedPageBreak/>
        <w:t>2 Source files and data coverage</w:t>
      </w:r>
      <w:bookmarkEnd w:id="1"/>
    </w:p>
    <w:p w14:paraId="086CFE19" w14:textId="77777777" w:rsidR="00251155" w:rsidRDefault="00BC1F19">
      <w:r>
        <w:t>The sources are CSV exports from the production application. CSV means comma-separated values, but these files use either commas or semicolons according to their connection definition. The solution reads files; it does not connect directly to a live production database or call a production API.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456"/>
        <w:gridCol w:w="3600"/>
        <w:gridCol w:w="1080"/>
        <w:gridCol w:w="1728"/>
      </w:tblGrid>
      <w:tr w:rsidR="00251155" w14:paraId="2CA6D9D5" w14:textId="77777777">
        <w:trPr>
          <w:cantSplit/>
          <w:tblHeader/>
          <w:jc w:val="center"/>
        </w:trPr>
        <w:tc>
          <w:tcPr>
            <w:tcW w:w="3456" w:type="dxa"/>
            <w:shd w:val="clear" w:color="auto" w:fill="233D56"/>
            <w:vAlign w:val="center"/>
          </w:tcPr>
          <w:p w14:paraId="585CA9A5" w14:textId="77777777" w:rsidR="00251155" w:rsidRDefault="00BC1F19">
            <w:pPr>
              <w:spacing w:before="20" w:after="20" w:line="252" w:lineRule="auto"/>
            </w:pPr>
            <w:r>
              <w:rPr>
                <w:b/>
                <w:color w:val="FFFFFF"/>
                <w:sz w:val="18"/>
              </w:rPr>
              <w:t>Source export</w:t>
            </w:r>
          </w:p>
        </w:tc>
        <w:tc>
          <w:tcPr>
            <w:tcW w:w="3600" w:type="dxa"/>
            <w:shd w:val="clear" w:color="auto" w:fill="233D56"/>
            <w:vAlign w:val="center"/>
          </w:tcPr>
          <w:p w14:paraId="75E5115B" w14:textId="77777777" w:rsidR="00251155" w:rsidRDefault="00BC1F19">
            <w:pPr>
              <w:spacing w:before="20" w:after="20" w:line="252" w:lineRule="auto"/>
            </w:pPr>
            <w:r>
              <w:rPr>
                <w:b/>
                <w:color w:val="FFFFFF"/>
                <w:sz w:val="18"/>
              </w:rPr>
              <w:t>Staging table</w:t>
            </w:r>
          </w:p>
        </w:tc>
        <w:tc>
          <w:tcPr>
            <w:tcW w:w="1080" w:type="dxa"/>
            <w:shd w:val="clear" w:color="auto" w:fill="233D56"/>
            <w:vAlign w:val="center"/>
          </w:tcPr>
          <w:p w14:paraId="6FD7B7E8" w14:textId="77777777" w:rsidR="00251155" w:rsidRDefault="00BC1F19">
            <w:pPr>
              <w:spacing w:before="20" w:after="20" w:line="252" w:lineRule="auto"/>
            </w:pPr>
            <w:r>
              <w:rPr>
                <w:b/>
                <w:color w:val="FFFFFF"/>
                <w:sz w:val="18"/>
              </w:rPr>
              <w:t>Rows</w:t>
            </w:r>
          </w:p>
        </w:tc>
        <w:tc>
          <w:tcPr>
            <w:tcW w:w="1728" w:type="dxa"/>
            <w:shd w:val="clear" w:color="auto" w:fill="233D56"/>
            <w:vAlign w:val="center"/>
          </w:tcPr>
          <w:p w14:paraId="41B73631" w14:textId="77777777" w:rsidR="00251155" w:rsidRDefault="00BC1F19">
            <w:pPr>
              <w:spacing w:before="20" w:after="20" w:line="252" w:lineRule="auto"/>
              <w:jc w:val="center"/>
            </w:pPr>
            <w:r>
              <w:rPr>
                <w:b/>
                <w:color w:val="FFFFFF"/>
                <w:sz w:val="18"/>
              </w:rPr>
              <w:t>Decoding</w:t>
            </w:r>
          </w:p>
        </w:tc>
      </w:tr>
      <w:tr w:rsidR="00251155" w14:paraId="70122B1B" w14:textId="77777777">
        <w:trPr>
          <w:cantSplit/>
          <w:jc w:val="center"/>
        </w:trPr>
        <w:tc>
          <w:tcPr>
            <w:tcW w:w="3456" w:type="dxa"/>
            <w:shd w:val="clear" w:color="auto" w:fill="FFFFFF"/>
            <w:vAlign w:val="center"/>
          </w:tcPr>
          <w:p w14:paraId="17FF86AA" w14:textId="77777777" w:rsidR="00251155" w:rsidRDefault="00BC1F19">
            <w:pPr>
              <w:spacing w:before="20" w:after="20" w:line="252" w:lineRule="auto"/>
            </w:pPr>
            <w:r>
              <w:rPr>
                <w:sz w:val="18"/>
              </w:rPr>
              <w:t>Clients - 24112025081756 (3).csv</w:t>
            </w:r>
          </w:p>
        </w:tc>
        <w:tc>
          <w:tcPr>
            <w:tcW w:w="3600" w:type="dxa"/>
            <w:shd w:val="clear" w:color="auto" w:fill="FFFFFF"/>
            <w:vAlign w:val="center"/>
          </w:tcPr>
          <w:p w14:paraId="40DDE9C5" w14:textId="77777777" w:rsidR="00251155" w:rsidRDefault="00BC1F19">
            <w:pPr>
              <w:spacing w:before="20" w:after="20" w:line="252" w:lineRule="auto"/>
            </w:pPr>
            <w:r>
              <w:rPr>
                <w:sz w:val="18"/>
              </w:rPr>
              <w:t>Clients_SA</w:t>
            </w:r>
          </w:p>
        </w:tc>
        <w:tc>
          <w:tcPr>
            <w:tcW w:w="1080" w:type="dxa"/>
            <w:shd w:val="clear" w:color="auto" w:fill="FFFFFF"/>
            <w:vAlign w:val="center"/>
          </w:tcPr>
          <w:p w14:paraId="1C5E0562" w14:textId="77777777" w:rsidR="00251155" w:rsidRDefault="00BC1F19">
            <w:pPr>
              <w:spacing w:before="20" w:after="20" w:line="252" w:lineRule="auto"/>
            </w:pPr>
            <w:r>
              <w:rPr>
                <w:sz w:val="18"/>
              </w:rPr>
              <w:t>93</w:t>
            </w:r>
          </w:p>
        </w:tc>
        <w:tc>
          <w:tcPr>
            <w:tcW w:w="1728" w:type="dxa"/>
            <w:shd w:val="clear" w:color="auto" w:fill="FFFFFF"/>
            <w:vAlign w:val="center"/>
          </w:tcPr>
          <w:p w14:paraId="5E0139C5" w14:textId="77777777" w:rsidR="00251155" w:rsidRDefault="00BC1F19">
            <w:pPr>
              <w:spacing w:before="20" w:after="20" w:line="252" w:lineRule="auto"/>
              <w:jc w:val="center"/>
            </w:pPr>
            <w:r>
              <w:rPr>
                <w:sz w:val="18"/>
              </w:rPr>
              <w:t>UTF8</w:t>
            </w:r>
          </w:p>
        </w:tc>
      </w:tr>
      <w:tr w:rsidR="00251155" w14:paraId="601ABA23" w14:textId="77777777">
        <w:trPr>
          <w:cantSplit/>
          <w:jc w:val="center"/>
        </w:trPr>
        <w:tc>
          <w:tcPr>
            <w:tcW w:w="3456" w:type="dxa"/>
            <w:shd w:val="clear" w:color="auto" w:fill="F2F5F8"/>
            <w:vAlign w:val="center"/>
          </w:tcPr>
          <w:p w14:paraId="040CA445" w14:textId="77777777" w:rsidR="00251155" w:rsidRDefault="00BC1F19">
            <w:pPr>
              <w:spacing w:before="20" w:after="20" w:line="252" w:lineRule="auto"/>
            </w:pPr>
            <w:r>
              <w:rPr>
                <w:sz w:val="18"/>
              </w:rPr>
              <w:t>CompaniesList.csv</w:t>
            </w:r>
          </w:p>
        </w:tc>
        <w:tc>
          <w:tcPr>
            <w:tcW w:w="3600" w:type="dxa"/>
            <w:shd w:val="clear" w:color="auto" w:fill="F2F5F8"/>
            <w:vAlign w:val="center"/>
          </w:tcPr>
          <w:p w14:paraId="7406AF79" w14:textId="77777777" w:rsidR="00251155" w:rsidRDefault="00BC1F19">
            <w:pPr>
              <w:spacing w:before="20" w:after="20" w:line="252" w:lineRule="auto"/>
            </w:pPr>
            <w:r>
              <w:rPr>
                <w:sz w:val="18"/>
              </w:rPr>
              <w:t>CompaniesList_SA</w:t>
            </w:r>
          </w:p>
        </w:tc>
        <w:tc>
          <w:tcPr>
            <w:tcW w:w="1080" w:type="dxa"/>
            <w:shd w:val="clear" w:color="auto" w:fill="F2F5F8"/>
            <w:vAlign w:val="center"/>
          </w:tcPr>
          <w:p w14:paraId="3F86AEF1" w14:textId="77777777" w:rsidR="00251155" w:rsidRDefault="00BC1F19">
            <w:pPr>
              <w:spacing w:before="20" w:after="20" w:line="252" w:lineRule="auto"/>
            </w:pPr>
            <w:r>
              <w:rPr>
                <w:sz w:val="18"/>
              </w:rPr>
              <w:t>156</w:t>
            </w:r>
          </w:p>
        </w:tc>
        <w:tc>
          <w:tcPr>
            <w:tcW w:w="1728" w:type="dxa"/>
            <w:shd w:val="clear" w:color="auto" w:fill="F2F5F8"/>
            <w:vAlign w:val="center"/>
          </w:tcPr>
          <w:p w14:paraId="2CF2224D" w14:textId="77777777" w:rsidR="00251155" w:rsidRDefault="00BC1F19">
            <w:pPr>
              <w:spacing w:before="20" w:after="20" w:line="252" w:lineRule="auto"/>
              <w:jc w:val="center"/>
            </w:pPr>
            <w:r>
              <w:rPr>
                <w:sz w:val="18"/>
              </w:rPr>
              <w:t>CP1252</w:t>
            </w:r>
          </w:p>
        </w:tc>
      </w:tr>
      <w:tr w:rsidR="00251155" w14:paraId="714FA026" w14:textId="77777777">
        <w:trPr>
          <w:cantSplit/>
          <w:jc w:val="center"/>
        </w:trPr>
        <w:tc>
          <w:tcPr>
            <w:tcW w:w="3456" w:type="dxa"/>
            <w:shd w:val="clear" w:color="auto" w:fill="FFFFFF"/>
            <w:vAlign w:val="center"/>
          </w:tcPr>
          <w:p w14:paraId="7C63CC91" w14:textId="77777777" w:rsidR="00251155" w:rsidRDefault="00BC1F19">
            <w:pPr>
              <w:spacing w:before="20" w:after="20" w:line="252" w:lineRule="auto"/>
            </w:pPr>
            <w:r>
              <w:rPr>
                <w:sz w:val="18"/>
              </w:rPr>
              <w:t>documentItemm.csv</w:t>
            </w:r>
          </w:p>
        </w:tc>
        <w:tc>
          <w:tcPr>
            <w:tcW w:w="3600" w:type="dxa"/>
            <w:shd w:val="clear" w:color="auto" w:fill="FFFFFF"/>
            <w:vAlign w:val="center"/>
          </w:tcPr>
          <w:p w14:paraId="1BABE08C" w14:textId="77777777" w:rsidR="00251155" w:rsidRDefault="00BC1F19">
            <w:pPr>
              <w:spacing w:before="20" w:after="20" w:line="252" w:lineRule="auto"/>
            </w:pPr>
            <w:r>
              <w:rPr>
                <w:sz w:val="18"/>
              </w:rPr>
              <w:t>DocumentItem_SA</w:t>
            </w:r>
          </w:p>
        </w:tc>
        <w:tc>
          <w:tcPr>
            <w:tcW w:w="1080" w:type="dxa"/>
            <w:shd w:val="clear" w:color="auto" w:fill="FFFFFF"/>
            <w:vAlign w:val="center"/>
          </w:tcPr>
          <w:p w14:paraId="2BD216BB" w14:textId="77777777" w:rsidR="00251155" w:rsidRDefault="00BC1F19">
            <w:pPr>
              <w:spacing w:before="20" w:after="20" w:line="252" w:lineRule="auto"/>
            </w:pPr>
            <w:r>
              <w:rPr>
                <w:sz w:val="18"/>
              </w:rPr>
              <w:t>38,705</w:t>
            </w:r>
          </w:p>
        </w:tc>
        <w:tc>
          <w:tcPr>
            <w:tcW w:w="1728" w:type="dxa"/>
            <w:shd w:val="clear" w:color="auto" w:fill="FFFFFF"/>
            <w:vAlign w:val="center"/>
          </w:tcPr>
          <w:p w14:paraId="35BEBC6E" w14:textId="77777777" w:rsidR="00251155" w:rsidRDefault="00BC1F19">
            <w:pPr>
              <w:spacing w:before="20" w:after="20" w:line="252" w:lineRule="auto"/>
              <w:jc w:val="center"/>
            </w:pPr>
            <w:r>
              <w:rPr>
                <w:sz w:val="18"/>
              </w:rPr>
              <w:t>UTF8</w:t>
            </w:r>
          </w:p>
        </w:tc>
      </w:tr>
      <w:tr w:rsidR="00251155" w14:paraId="0C738BED" w14:textId="77777777">
        <w:trPr>
          <w:cantSplit/>
          <w:jc w:val="center"/>
        </w:trPr>
        <w:tc>
          <w:tcPr>
            <w:tcW w:w="3456" w:type="dxa"/>
            <w:shd w:val="clear" w:color="auto" w:fill="F2F5F8"/>
            <w:vAlign w:val="center"/>
          </w:tcPr>
          <w:p w14:paraId="16BFC9FE" w14:textId="77777777" w:rsidR="00251155" w:rsidRDefault="00BC1F19">
            <w:pPr>
              <w:spacing w:before="20" w:after="20" w:line="252" w:lineRule="auto"/>
            </w:pPr>
            <w:r>
              <w:rPr>
                <w:sz w:val="18"/>
              </w:rPr>
              <w:t>Documents.csv</w:t>
            </w:r>
          </w:p>
        </w:tc>
        <w:tc>
          <w:tcPr>
            <w:tcW w:w="3600" w:type="dxa"/>
            <w:shd w:val="clear" w:color="auto" w:fill="F2F5F8"/>
            <w:vAlign w:val="center"/>
          </w:tcPr>
          <w:p w14:paraId="56B4D63C" w14:textId="77777777" w:rsidR="00251155" w:rsidRDefault="00BC1F19">
            <w:pPr>
              <w:spacing w:before="20" w:after="20" w:line="252" w:lineRule="auto"/>
            </w:pPr>
            <w:r>
              <w:rPr>
                <w:sz w:val="18"/>
              </w:rPr>
              <w:t>Documents_SA</w:t>
            </w:r>
          </w:p>
        </w:tc>
        <w:tc>
          <w:tcPr>
            <w:tcW w:w="1080" w:type="dxa"/>
            <w:shd w:val="clear" w:color="auto" w:fill="F2F5F8"/>
            <w:vAlign w:val="center"/>
          </w:tcPr>
          <w:p w14:paraId="728BA824" w14:textId="77777777" w:rsidR="00251155" w:rsidRDefault="00BC1F19">
            <w:pPr>
              <w:spacing w:before="20" w:after="20" w:line="252" w:lineRule="auto"/>
            </w:pPr>
            <w:r>
              <w:rPr>
                <w:sz w:val="18"/>
              </w:rPr>
              <w:t>12,542</w:t>
            </w:r>
          </w:p>
        </w:tc>
        <w:tc>
          <w:tcPr>
            <w:tcW w:w="1728" w:type="dxa"/>
            <w:shd w:val="clear" w:color="auto" w:fill="F2F5F8"/>
            <w:vAlign w:val="center"/>
          </w:tcPr>
          <w:p w14:paraId="72BE5FF1" w14:textId="77777777" w:rsidR="00251155" w:rsidRDefault="00BC1F19">
            <w:pPr>
              <w:spacing w:before="20" w:after="20" w:line="252" w:lineRule="auto"/>
              <w:jc w:val="center"/>
            </w:pPr>
            <w:r>
              <w:rPr>
                <w:sz w:val="18"/>
              </w:rPr>
              <w:t>CP1252</w:t>
            </w:r>
          </w:p>
        </w:tc>
      </w:tr>
      <w:tr w:rsidR="00251155" w14:paraId="7A3A92ED" w14:textId="77777777">
        <w:trPr>
          <w:cantSplit/>
          <w:jc w:val="center"/>
        </w:trPr>
        <w:tc>
          <w:tcPr>
            <w:tcW w:w="3456" w:type="dxa"/>
            <w:shd w:val="clear" w:color="auto" w:fill="FFFFFF"/>
            <w:vAlign w:val="center"/>
          </w:tcPr>
          <w:p w14:paraId="47CBC1D0" w14:textId="77777777" w:rsidR="00251155" w:rsidRDefault="00BC1F19">
            <w:pPr>
              <w:spacing w:before="20" w:after="20" w:line="252" w:lineRule="auto"/>
            </w:pPr>
            <w:r>
              <w:rPr>
                <w:sz w:val="18"/>
              </w:rPr>
              <w:t>DocumentTypes.csv</w:t>
            </w:r>
          </w:p>
        </w:tc>
        <w:tc>
          <w:tcPr>
            <w:tcW w:w="3600" w:type="dxa"/>
            <w:shd w:val="clear" w:color="auto" w:fill="FFFFFF"/>
            <w:vAlign w:val="center"/>
          </w:tcPr>
          <w:p w14:paraId="6ED723AC" w14:textId="77777777" w:rsidR="00251155" w:rsidRDefault="00BC1F19">
            <w:pPr>
              <w:spacing w:before="20" w:after="20" w:line="252" w:lineRule="auto"/>
            </w:pPr>
            <w:r>
              <w:rPr>
                <w:sz w:val="18"/>
              </w:rPr>
              <w:t>DocumentTypes_SA</w:t>
            </w:r>
          </w:p>
        </w:tc>
        <w:tc>
          <w:tcPr>
            <w:tcW w:w="1080" w:type="dxa"/>
            <w:shd w:val="clear" w:color="auto" w:fill="FFFFFF"/>
            <w:vAlign w:val="center"/>
          </w:tcPr>
          <w:p w14:paraId="4E8078E4" w14:textId="77777777" w:rsidR="00251155" w:rsidRDefault="00BC1F19">
            <w:pPr>
              <w:spacing w:before="20" w:after="20" w:line="252" w:lineRule="auto"/>
            </w:pPr>
            <w:r>
              <w:rPr>
                <w:sz w:val="18"/>
              </w:rPr>
              <w:t>15</w:t>
            </w:r>
          </w:p>
        </w:tc>
        <w:tc>
          <w:tcPr>
            <w:tcW w:w="1728" w:type="dxa"/>
            <w:shd w:val="clear" w:color="auto" w:fill="FFFFFF"/>
            <w:vAlign w:val="center"/>
          </w:tcPr>
          <w:p w14:paraId="31AAA2F6" w14:textId="77777777" w:rsidR="00251155" w:rsidRDefault="00BC1F19">
            <w:pPr>
              <w:spacing w:before="20" w:after="20" w:line="252" w:lineRule="auto"/>
              <w:jc w:val="center"/>
            </w:pPr>
            <w:r>
              <w:rPr>
                <w:sz w:val="18"/>
              </w:rPr>
              <w:t>UTF8</w:t>
            </w:r>
          </w:p>
        </w:tc>
      </w:tr>
      <w:tr w:rsidR="00251155" w14:paraId="33B9A233" w14:textId="77777777">
        <w:trPr>
          <w:cantSplit/>
          <w:jc w:val="center"/>
        </w:trPr>
        <w:tc>
          <w:tcPr>
            <w:tcW w:w="3456" w:type="dxa"/>
            <w:shd w:val="clear" w:color="auto" w:fill="F2F5F8"/>
            <w:vAlign w:val="center"/>
          </w:tcPr>
          <w:p w14:paraId="34238CF4" w14:textId="77777777" w:rsidR="00251155" w:rsidRDefault="00BC1F19">
            <w:pPr>
              <w:spacing w:before="20" w:after="20" w:line="252" w:lineRule="auto"/>
            </w:pPr>
            <w:r>
              <w:rPr>
                <w:sz w:val="18"/>
              </w:rPr>
              <w:t>Events.csv</w:t>
            </w:r>
          </w:p>
        </w:tc>
        <w:tc>
          <w:tcPr>
            <w:tcW w:w="3600" w:type="dxa"/>
            <w:shd w:val="clear" w:color="auto" w:fill="F2F5F8"/>
            <w:vAlign w:val="center"/>
          </w:tcPr>
          <w:p w14:paraId="52E3340C" w14:textId="77777777" w:rsidR="00251155" w:rsidRDefault="00BC1F19">
            <w:pPr>
              <w:spacing w:before="20" w:after="20" w:line="252" w:lineRule="auto"/>
            </w:pPr>
            <w:r>
              <w:rPr>
                <w:sz w:val="18"/>
              </w:rPr>
              <w:t>Events_SA</w:t>
            </w:r>
          </w:p>
        </w:tc>
        <w:tc>
          <w:tcPr>
            <w:tcW w:w="1080" w:type="dxa"/>
            <w:shd w:val="clear" w:color="auto" w:fill="F2F5F8"/>
            <w:vAlign w:val="center"/>
          </w:tcPr>
          <w:p w14:paraId="71508E2B" w14:textId="77777777" w:rsidR="00251155" w:rsidRDefault="00BC1F19">
            <w:pPr>
              <w:spacing w:before="20" w:after="20" w:line="252" w:lineRule="auto"/>
            </w:pPr>
            <w:r>
              <w:rPr>
                <w:sz w:val="18"/>
              </w:rPr>
              <w:t>82,585</w:t>
            </w:r>
          </w:p>
        </w:tc>
        <w:tc>
          <w:tcPr>
            <w:tcW w:w="1728" w:type="dxa"/>
            <w:shd w:val="clear" w:color="auto" w:fill="F2F5F8"/>
            <w:vAlign w:val="center"/>
          </w:tcPr>
          <w:p w14:paraId="3A6AF158" w14:textId="77777777" w:rsidR="00251155" w:rsidRDefault="00BC1F19">
            <w:pPr>
              <w:spacing w:before="20" w:after="20" w:line="252" w:lineRule="auto"/>
              <w:jc w:val="center"/>
            </w:pPr>
            <w:r>
              <w:rPr>
                <w:sz w:val="18"/>
              </w:rPr>
              <w:t>UTF8</w:t>
            </w:r>
          </w:p>
        </w:tc>
      </w:tr>
      <w:tr w:rsidR="00251155" w14:paraId="059CC8B3" w14:textId="77777777">
        <w:trPr>
          <w:cantSplit/>
          <w:jc w:val="center"/>
        </w:trPr>
        <w:tc>
          <w:tcPr>
            <w:tcW w:w="3456" w:type="dxa"/>
            <w:shd w:val="clear" w:color="auto" w:fill="FFFFFF"/>
            <w:vAlign w:val="center"/>
          </w:tcPr>
          <w:p w14:paraId="73904136" w14:textId="77777777" w:rsidR="00251155" w:rsidRDefault="00BC1F19">
            <w:pPr>
              <w:spacing w:before="20" w:after="20" w:line="252" w:lineRule="auto"/>
            </w:pPr>
            <w:r>
              <w:rPr>
                <w:sz w:val="18"/>
              </w:rPr>
              <w:t>Fournisseurs - 24112025081816 (2).csv</w:t>
            </w:r>
          </w:p>
        </w:tc>
        <w:tc>
          <w:tcPr>
            <w:tcW w:w="3600" w:type="dxa"/>
            <w:shd w:val="clear" w:color="auto" w:fill="FFFFFF"/>
            <w:vAlign w:val="center"/>
          </w:tcPr>
          <w:p w14:paraId="0022A7C9" w14:textId="77777777" w:rsidR="00251155" w:rsidRDefault="00BC1F19">
            <w:pPr>
              <w:spacing w:before="20" w:after="20" w:line="252" w:lineRule="auto"/>
            </w:pPr>
            <w:r>
              <w:rPr>
                <w:sz w:val="18"/>
              </w:rPr>
              <w:t>Fournisseurs_SA</w:t>
            </w:r>
          </w:p>
        </w:tc>
        <w:tc>
          <w:tcPr>
            <w:tcW w:w="1080" w:type="dxa"/>
            <w:shd w:val="clear" w:color="auto" w:fill="FFFFFF"/>
            <w:vAlign w:val="center"/>
          </w:tcPr>
          <w:p w14:paraId="4C8B848A" w14:textId="77777777" w:rsidR="00251155" w:rsidRDefault="00BC1F19">
            <w:pPr>
              <w:spacing w:before="20" w:after="20" w:line="252" w:lineRule="auto"/>
            </w:pPr>
            <w:r>
              <w:rPr>
                <w:sz w:val="18"/>
              </w:rPr>
              <w:t>118</w:t>
            </w:r>
          </w:p>
        </w:tc>
        <w:tc>
          <w:tcPr>
            <w:tcW w:w="1728" w:type="dxa"/>
            <w:shd w:val="clear" w:color="auto" w:fill="FFFFFF"/>
            <w:vAlign w:val="center"/>
          </w:tcPr>
          <w:p w14:paraId="1F6876A8" w14:textId="77777777" w:rsidR="00251155" w:rsidRDefault="00BC1F19">
            <w:pPr>
              <w:spacing w:before="20" w:after="20" w:line="252" w:lineRule="auto"/>
              <w:jc w:val="center"/>
            </w:pPr>
            <w:r>
              <w:rPr>
                <w:sz w:val="18"/>
              </w:rPr>
              <w:t>UTF8</w:t>
            </w:r>
          </w:p>
        </w:tc>
      </w:tr>
      <w:tr w:rsidR="00251155" w14:paraId="0E55C087" w14:textId="77777777">
        <w:trPr>
          <w:cantSplit/>
          <w:jc w:val="center"/>
        </w:trPr>
        <w:tc>
          <w:tcPr>
            <w:tcW w:w="3456" w:type="dxa"/>
            <w:shd w:val="clear" w:color="auto" w:fill="F2F5F8"/>
            <w:vAlign w:val="center"/>
          </w:tcPr>
          <w:p w14:paraId="6ACC414F" w14:textId="77777777" w:rsidR="00251155" w:rsidRDefault="00BC1F19">
            <w:pPr>
              <w:spacing w:before="20" w:after="20" w:line="252" w:lineRule="auto"/>
            </w:pPr>
            <w:r>
              <w:rPr>
                <w:sz w:val="18"/>
              </w:rPr>
              <w:t>PaymentsList.csv</w:t>
            </w:r>
          </w:p>
        </w:tc>
        <w:tc>
          <w:tcPr>
            <w:tcW w:w="3600" w:type="dxa"/>
            <w:shd w:val="clear" w:color="auto" w:fill="F2F5F8"/>
            <w:vAlign w:val="center"/>
          </w:tcPr>
          <w:p w14:paraId="38F25C13" w14:textId="77777777" w:rsidR="00251155" w:rsidRDefault="00BC1F19">
            <w:pPr>
              <w:spacing w:before="20" w:after="20" w:line="252" w:lineRule="auto"/>
            </w:pPr>
            <w:r>
              <w:rPr>
                <w:sz w:val="18"/>
              </w:rPr>
              <w:t>PaymentsList_SA</w:t>
            </w:r>
          </w:p>
        </w:tc>
        <w:tc>
          <w:tcPr>
            <w:tcW w:w="1080" w:type="dxa"/>
            <w:shd w:val="clear" w:color="auto" w:fill="F2F5F8"/>
            <w:vAlign w:val="center"/>
          </w:tcPr>
          <w:p w14:paraId="44C31FCA" w14:textId="77777777" w:rsidR="00251155" w:rsidRDefault="00BC1F19">
            <w:pPr>
              <w:spacing w:before="20" w:after="20" w:line="252" w:lineRule="auto"/>
            </w:pPr>
            <w:r>
              <w:rPr>
                <w:sz w:val="18"/>
              </w:rPr>
              <w:t>10,280</w:t>
            </w:r>
          </w:p>
        </w:tc>
        <w:tc>
          <w:tcPr>
            <w:tcW w:w="1728" w:type="dxa"/>
            <w:shd w:val="clear" w:color="auto" w:fill="F2F5F8"/>
            <w:vAlign w:val="center"/>
          </w:tcPr>
          <w:p w14:paraId="0CA76EE3" w14:textId="77777777" w:rsidR="00251155" w:rsidRDefault="00BC1F19">
            <w:pPr>
              <w:spacing w:before="20" w:after="20" w:line="252" w:lineRule="auto"/>
              <w:jc w:val="center"/>
            </w:pPr>
            <w:r>
              <w:rPr>
                <w:sz w:val="18"/>
              </w:rPr>
              <w:t>UTF8</w:t>
            </w:r>
          </w:p>
        </w:tc>
      </w:tr>
      <w:tr w:rsidR="00251155" w14:paraId="1C49C9EB" w14:textId="77777777">
        <w:trPr>
          <w:cantSplit/>
          <w:jc w:val="center"/>
        </w:trPr>
        <w:tc>
          <w:tcPr>
            <w:tcW w:w="3456" w:type="dxa"/>
            <w:shd w:val="clear" w:color="auto" w:fill="FFFFFF"/>
            <w:vAlign w:val="center"/>
          </w:tcPr>
          <w:p w14:paraId="0AC7A827" w14:textId="77777777" w:rsidR="00251155" w:rsidRDefault="00BC1F19">
            <w:pPr>
              <w:spacing w:before="20" w:after="20" w:line="252" w:lineRule="auto"/>
            </w:pPr>
            <w:r>
              <w:rPr>
                <w:sz w:val="18"/>
              </w:rPr>
              <w:t>Payment.csv</w:t>
            </w:r>
          </w:p>
        </w:tc>
        <w:tc>
          <w:tcPr>
            <w:tcW w:w="3600" w:type="dxa"/>
            <w:shd w:val="clear" w:color="auto" w:fill="FFFFFF"/>
            <w:vAlign w:val="center"/>
          </w:tcPr>
          <w:p w14:paraId="288AA0FC" w14:textId="77777777" w:rsidR="00251155" w:rsidRDefault="00BC1F19">
            <w:pPr>
              <w:spacing w:before="20" w:after="20" w:line="252" w:lineRule="auto"/>
            </w:pPr>
            <w:r>
              <w:rPr>
                <w:sz w:val="18"/>
              </w:rPr>
              <w:t>Payment_SA</w:t>
            </w:r>
          </w:p>
        </w:tc>
        <w:tc>
          <w:tcPr>
            <w:tcW w:w="1080" w:type="dxa"/>
            <w:shd w:val="clear" w:color="auto" w:fill="FFFFFF"/>
            <w:vAlign w:val="center"/>
          </w:tcPr>
          <w:p w14:paraId="694E9B97" w14:textId="77777777" w:rsidR="00251155" w:rsidRDefault="00BC1F19">
            <w:pPr>
              <w:spacing w:before="20" w:after="20" w:line="252" w:lineRule="auto"/>
            </w:pPr>
            <w:r>
              <w:rPr>
                <w:sz w:val="18"/>
              </w:rPr>
              <w:t>10,899</w:t>
            </w:r>
          </w:p>
        </w:tc>
        <w:tc>
          <w:tcPr>
            <w:tcW w:w="1728" w:type="dxa"/>
            <w:shd w:val="clear" w:color="auto" w:fill="FFFFFF"/>
            <w:vAlign w:val="center"/>
          </w:tcPr>
          <w:p w14:paraId="07B3EAF7" w14:textId="77777777" w:rsidR="00251155" w:rsidRDefault="00BC1F19">
            <w:pPr>
              <w:spacing w:before="20" w:after="20" w:line="252" w:lineRule="auto"/>
              <w:jc w:val="center"/>
            </w:pPr>
            <w:r>
              <w:rPr>
                <w:sz w:val="18"/>
              </w:rPr>
              <w:t>CP1252</w:t>
            </w:r>
          </w:p>
        </w:tc>
      </w:tr>
      <w:tr w:rsidR="00251155" w14:paraId="19B99F5C" w14:textId="77777777">
        <w:trPr>
          <w:cantSplit/>
          <w:jc w:val="center"/>
        </w:trPr>
        <w:tc>
          <w:tcPr>
            <w:tcW w:w="3456" w:type="dxa"/>
            <w:shd w:val="clear" w:color="auto" w:fill="F2F5F8"/>
            <w:vAlign w:val="center"/>
          </w:tcPr>
          <w:p w14:paraId="55D3FB16" w14:textId="77777777" w:rsidR="00251155" w:rsidRDefault="00BC1F19">
            <w:pPr>
              <w:spacing w:before="20" w:after="20" w:line="252" w:lineRule="auto"/>
            </w:pPr>
            <w:r>
              <w:rPr>
                <w:sz w:val="18"/>
              </w:rPr>
              <w:t>ProductBrands.csv</w:t>
            </w:r>
          </w:p>
        </w:tc>
        <w:tc>
          <w:tcPr>
            <w:tcW w:w="3600" w:type="dxa"/>
            <w:shd w:val="clear" w:color="auto" w:fill="F2F5F8"/>
            <w:vAlign w:val="center"/>
          </w:tcPr>
          <w:p w14:paraId="4054561B" w14:textId="77777777" w:rsidR="00251155" w:rsidRDefault="00BC1F19">
            <w:pPr>
              <w:spacing w:before="20" w:after="20" w:line="252" w:lineRule="auto"/>
            </w:pPr>
            <w:r>
              <w:rPr>
                <w:sz w:val="18"/>
              </w:rPr>
              <w:t>ProductBrands_SA</w:t>
            </w:r>
          </w:p>
        </w:tc>
        <w:tc>
          <w:tcPr>
            <w:tcW w:w="1080" w:type="dxa"/>
            <w:shd w:val="clear" w:color="auto" w:fill="F2F5F8"/>
            <w:vAlign w:val="center"/>
          </w:tcPr>
          <w:p w14:paraId="7E781ED9" w14:textId="77777777" w:rsidR="00251155" w:rsidRDefault="00BC1F19">
            <w:pPr>
              <w:spacing w:before="20" w:after="20" w:line="252" w:lineRule="auto"/>
            </w:pPr>
            <w:r>
              <w:rPr>
                <w:sz w:val="18"/>
              </w:rPr>
              <w:t>212</w:t>
            </w:r>
          </w:p>
        </w:tc>
        <w:tc>
          <w:tcPr>
            <w:tcW w:w="1728" w:type="dxa"/>
            <w:shd w:val="clear" w:color="auto" w:fill="F2F5F8"/>
            <w:vAlign w:val="center"/>
          </w:tcPr>
          <w:p w14:paraId="61447140" w14:textId="77777777" w:rsidR="00251155" w:rsidRDefault="00BC1F19">
            <w:pPr>
              <w:spacing w:before="20" w:after="20" w:line="252" w:lineRule="auto"/>
              <w:jc w:val="center"/>
            </w:pPr>
            <w:r>
              <w:rPr>
                <w:sz w:val="18"/>
              </w:rPr>
              <w:t>UTF8</w:t>
            </w:r>
          </w:p>
        </w:tc>
      </w:tr>
      <w:tr w:rsidR="00251155" w14:paraId="04646AF9" w14:textId="77777777">
        <w:trPr>
          <w:cantSplit/>
          <w:jc w:val="center"/>
        </w:trPr>
        <w:tc>
          <w:tcPr>
            <w:tcW w:w="3456" w:type="dxa"/>
            <w:shd w:val="clear" w:color="auto" w:fill="FFFFFF"/>
            <w:vAlign w:val="center"/>
          </w:tcPr>
          <w:p w14:paraId="0123509C" w14:textId="77777777" w:rsidR="00251155" w:rsidRDefault="00BC1F19">
            <w:pPr>
              <w:spacing w:before="20" w:after="20" w:line="252" w:lineRule="auto"/>
            </w:pPr>
            <w:r>
              <w:rPr>
                <w:sz w:val="18"/>
              </w:rPr>
              <w:t>ProductStocks.csv</w:t>
            </w:r>
          </w:p>
        </w:tc>
        <w:tc>
          <w:tcPr>
            <w:tcW w:w="3600" w:type="dxa"/>
            <w:shd w:val="clear" w:color="auto" w:fill="FFFFFF"/>
            <w:vAlign w:val="center"/>
          </w:tcPr>
          <w:p w14:paraId="42D82F63" w14:textId="77777777" w:rsidR="00251155" w:rsidRDefault="00BC1F19">
            <w:pPr>
              <w:spacing w:before="20" w:after="20" w:line="252" w:lineRule="auto"/>
            </w:pPr>
            <w:r>
              <w:rPr>
                <w:sz w:val="18"/>
              </w:rPr>
              <w:t>ProductStocks_SA</w:t>
            </w:r>
          </w:p>
        </w:tc>
        <w:tc>
          <w:tcPr>
            <w:tcW w:w="1080" w:type="dxa"/>
            <w:shd w:val="clear" w:color="auto" w:fill="FFFFFF"/>
            <w:vAlign w:val="center"/>
          </w:tcPr>
          <w:p w14:paraId="7A9EC413" w14:textId="77777777" w:rsidR="00251155" w:rsidRDefault="00BC1F19">
            <w:pPr>
              <w:spacing w:before="20" w:after="20" w:line="252" w:lineRule="auto"/>
            </w:pPr>
            <w:r>
              <w:rPr>
                <w:sz w:val="18"/>
              </w:rPr>
              <w:t>6,842</w:t>
            </w:r>
          </w:p>
        </w:tc>
        <w:tc>
          <w:tcPr>
            <w:tcW w:w="1728" w:type="dxa"/>
            <w:shd w:val="clear" w:color="auto" w:fill="FFFFFF"/>
            <w:vAlign w:val="center"/>
          </w:tcPr>
          <w:p w14:paraId="37D513C6" w14:textId="77777777" w:rsidR="00251155" w:rsidRDefault="00BC1F19">
            <w:pPr>
              <w:spacing w:before="20" w:after="20" w:line="252" w:lineRule="auto"/>
              <w:jc w:val="center"/>
            </w:pPr>
            <w:r>
              <w:rPr>
                <w:sz w:val="18"/>
              </w:rPr>
              <w:t>UTF8</w:t>
            </w:r>
          </w:p>
        </w:tc>
      </w:tr>
      <w:tr w:rsidR="00251155" w14:paraId="57850DB4" w14:textId="77777777">
        <w:trPr>
          <w:cantSplit/>
          <w:jc w:val="center"/>
        </w:trPr>
        <w:tc>
          <w:tcPr>
            <w:tcW w:w="3456" w:type="dxa"/>
            <w:shd w:val="clear" w:color="auto" w:fill="F2F5F8"/>
            <w:vAlign w:val="center"/>
          </w:tcPr>
          <w:p w14:paraId="1B689658" w14:textId="77777777" w:rsidR="00251155" w:rsidRDefault="00BC1F19">
            <w:pPr>
              <w:spacing w:before="20" w:after="20" w:line="252" w:lineRule="auto"/>
            </w:pPr>
            <w:r>
              <w:rPr>
                <w:sz w:val="18"/>
              </w:rPr>
              <w:t>Produits - 24112025081625 (2).csv</w:t>
            </w:r>
          </w:p>
        </w:tc>
        <w:tc>
          <w:tcPr>
            <w:tcW w:w="3600" w:type="dxa"/>
            <w:shd w:val="clear" w:color="auto" w:fill="F2F5F8"/>
            <w:vAlign w:val="center"/>
          </w:tcPr>
          <w:p w14:paraId="165C772D" w14:textId="77777777" w:rsidR="00251155" w:rsidRDefault="00BC1F19">
            <w:pPr>
              <w:spacing w:before="20" w:after="20" w:line="252" w:lineRule="auto"/>
            </w:pPr>
            <w:r>
              <w:rPr>
                <w:sz w:val="18"/>
              </w:rPr>
              <w:t>Produits_SA</w:t>
            </w:r>
          </w:p>
        </w:tc>
        <w:tc>
          <w:tcPr>
            <w:tcW w:w="1080" w:type="dxa"/>
            <w:shd w:val="clear" w:color="auto" w:fill="F2F5F8"/>
            <w:vAlign w:val="center"/>
          </w:tcPr>
          <w:p w14:paraId="7454BE94" w14:textId="77777777" w:rsidR="00251155" w:rsidRDefault="00BC1F19">
            <w:pPr>
              <w:spacing w:before="20" w:after="20" w:line="252" w:lineRule="auto"/>
            </w:pPr>
            <w:r>
              <w:rPr>
                <w:sz w:val="18"/>
              </w:rPr>
              <w:t>7,800</w:t>
            </w:r>
          </w:p>
        </w:tc>
        <w:tc>
          <w:tcPr>
            <w:tcW w:w="1728" w:type="dxa"/>
            <w:shd w:val="clear" w:color="auto" w:fill="F2F5F8"/>
            <w:vAlign w:val="center"/>
          </w:tcPr>
          <w:p w14:paraId="72202DAC" w14:textId="77777777" w:rsidR="00251155" w:rsidRDefault="00BC1F19">
            <w:pPr>
              <w:spacing w:before="20" w:after="20" w:line="252" w:lineRule="auto"/>
              <w:jc w:val="center"/>
            </w:pPr>
            <w:r>
              <w:rPr>
                <w:sz w:val="18"/>
              </w:rPr>
              <w:t>UTF8</w:t>
            </w:r>
          </w:p>
        </w:tc>
      </w:tr>
      <w:tr w:rsidR="00251155" w14:paraId="0741A8C5" w14:textId="77777777">
        <w:trPr>
          <w:cantSplit/>
          <w:jc w:val="center"/>
        </w:trPr>
        <w:tc>
          <w:tcPr>
            <w:tcW w:w="3456" w:type="dxa"/>
            <w:shd w:val="clear" w:color="auto" w:fill="FFFFFF"/>
            <w:vAlign w:val="center"/>
          </w:tcPr>
          <w:p w14:paraId="266B93B9" w14:textId="77777777" w:rsidR="00251155" w:rsidRDefault="00BC1F19">
            <w:pPr>
              <w:spacing w:before="20" w:after="20" w:line="252" w:lineRule="auto"/>
            </w:pPr>
            <w:r>
              <w:rPr>
                <w:sz w:val="18"/>
              </w:rPr>
              <w:t>RelatedDocuments.csv</w:t>
            </w:r>
          </w:p>
        </w:tc>
        <w:tc>
          <w:tcPr>
            <w:tcW w:w="3600" w:type="dxa"/>
            <w:shd w:val="clear" w:color="auto" w:fill="FFFFFF"/>
            <w:vAlign w:val="center"/>
          </w:tcPr>
          <w:p w14:paraId="080EF82D" w14:textId="77777777" w:rsidR="00251155" w:rsidRDefault="00BC1F19">
            <w:pPr>
              <w:spacing w:before="20" w:after="20" w:line="252" w:lineRule="auto"/>
            </w:pPr>
            <w:r>
              <w:rPr>
                <w:sz w:val="18"/>
              </w:rPr>
              <w:t>RelatedDocuments_SA</w:t>
            </w:r>
          </w:p>
        </w:tc>
        <w:tc>
          <w:tcPr>
            <w:tcW w:w="1080" w:type="dxa"/>
            <w:shd w:val="clear" w:color="auto" w:fill="FFFFFF"/>
            <w:vAlign w:val="center"/>
          </w:tcPr>
          <w:p w14:paraId="41539344" w14:textId="77777777" w:rsidR="00251155" w:rsidRDefault="00BC1F19">
            <w:pPr>
              <w:spacing w:before="20" w:after="20" w:line="252" w:lineRule="auto"/>
            </w:pPr>
            <w:r>
              <w:rPr>
                <w:sz w:val="18"/>
              </w:rPr>
              <w:t>864</w:t>
            </w:r>
          </w:p>
        </w:tc>
        <w:tc>
          <w:tcPr>
            <w:tcW w:w="1728" w:type="dxa"/>
            <w:shd w:val="clear" w:color="auto" w:fill="FFFFFF"/>
            <w:vAlign w:val="center"/>
          </w:tcPr>
          <w:p w14:paraId="3E456508" w14:textId="77777777" w:rsidR="00251155" w:rsidRDefault="00BC1F19">
            <w:pPr>
              <w:spacing w:before="20" w:after="20" w:line="252" w:lineRule="auto"/>
              <w:jc w:val="center"/>
            </w:pPr>
            <w:r>
              <w:rPr>
                <w:sz w:val="18"/>
              </w:rPr>
              <w:t>UTF8</w:t>
            </w:r>
          </w:p>
        </w:tc>
      </w:tr>
      <w:tr w:rsidR="00251155" w14:paraId="11D01EEB" w14:textId="77777777">
        <w:trPr>
          <w:cantSplit/>
          <w:jc w:val="center"/>
        </w:trPr>
        <w:tc>
          <w:tcPr>
            <w:tcW w:w="3456" w:type="dxa"/>
            <w:shd w:val="clear" w:color="auto" w:fill="F2F5F8"/>
            <w:vAlign w:val="center"/>
          </w:tcPr>
          <w:p w14:paraId="7CF43E44" w14:textId="77777777" w:rsidR="00251155" w:rsidRDefault="00BC1F19">
            <w:pPr>
              <w:spacing w:before="20" w:after="20" w:line="252" w:lineRule="auto"/>
            </w:pPr>
            <w:r>
              <w:rPr>
                <w:sz w:val="18"/>
              </w:rPr>
              <w:t>StockMovements.csv</w:t>
            </w:r>
          </w:p>
        </w:tc>
        <w:tc>
          <w:tcPr>
            <w:tcW w:w="3600" w:type="dxa"/>
            <w:shd w:val="clear" w:color="auto" w:fill="F2F5F8"/>
            <w:vAlign w:val="center"/>
          </w:tcPr>
          <w:p w14:paraId="4105B974" w14:textId="77777777" w:rsidR="00251155" w:rsidRDefault="00BC1F19">
            <w:pPr>
              <w:spacing w:before="20" w:after="20" w:line="252" w:lineRule="auto"/>
            </w:pPr>
            <w:r>
              <w:rPr>
                <w:sz w:val="18"/>
              </w:rPr>
              <w:t>StockMovements_SA</w:t>
            </w:r>
          </w:p>
        </w:tc>
        <w:tc>
          <w:tcPr>
            <w:tcW w:w="1080" w:type="dxa"/>
            <w:shd w:val="clear" w:color="auto" w:fill="F2F5F8"/>
            <w:vAlign w:val="center"/>
          </w:tcPr>
          <w:p w14:paraId="13A86FA2" w14:textId="77777777" w:rsidR="00251155" w:rsidRDefault="00BC1F19">
            <w:pPr>
              <w:spacing w:before="20" w:after="20" w:line="252" w:lineRule="auto"/>
            </w:pPr>
            <w:r>
              <w:rPr>
                <w:sz w:val="18"/>
              </w:rPr>
              <w:t>49,609</w:t>
            </w:r>
          </w:p>
        </w:tc>
        <w:tc>
          <w:tcPr>
            <w:tcW w:w="1728" w:type="dxa"/>
            <w:shd w:val="clear" w:color="auto" w:fill="F2F5F8"/>
            <w:vAlign w:val="center"/>
          </w:tcPr>
          <w:p w14:paraId="3FCF612F" w14:textId="77777777" w:rsidR="00251155" w:rsidRDefault="00BC1F19">
            <w:pPr>
              <w:spacing w:before="20" w:after="20" w:line="252" w:lineRule="auto"/>
              <w:jc w:val="center"/>
            </w:pPr>
            <w:r>
              <w:rPr>
                <w:sz w:val="18"/>
              </w:rPr>
              <w:t>UTF8</w:t>
            </w:r>
          </w:p>
        </w:tc>
      </w:tr>
      <w:tr w:rsidR="00251155" w14:paraId="494B2845" w14:textId="77777777">
        <w:trPr>
          <w:cantSplit/>
          <w:jc w:val="center"/>
        </w:trPr>
        <w:tc>
          <w:tcPr>
            <w:tcW w:w="3456" w:type="dxa"/>
            <w:shd w:val="clear" w:color="auto" w:fill="FFFFFF"/>
            <w:vAlign w:val="center"/>
          </w:tcPr>
          <w:p w14:paraId="783EE4D9" w14:textId="77777777" w:rsidR="00251155" w:rsidRDefault="00BC1F19">
            <w:pPr>
              <w:spacing w:before="20" w:after="20" w:line="252" w:lineRule="auto"/>
            </w:pPr>
            <w:r>
              <w:rPr>
                <w:sz w:val="18"/>
              </w:rPr>
              <w:t>TransactionPayments.csv</w:t>
            </w:r>
          </w:p>
        </w:tc>
        <w:tc>
          <w:tcPr>
            <w:tcW w:w="3600" w:type="dxa"/>
            <w:shd w:val="clear" w:color="auto" w:fill="FFFFFF"/>
            <w:vAlign w:val="center"/>
          </w:tcPr>
          <w:p w14:paraId="1FDE63FA" w14:textId="77777777" w:rsidR="00251155" w:rsidRDefault="00BC1F19">
            <w:pPr>
              <w:spacing w:before="20" w:after="20" w:line="252" w:lineRule="auto"/>
            </w:pPr>
            <w:r>
              <w:rPr>
                <w:sz w:val="18"/>
              </w:rPr>
              <w:t>TransactionPayments_SA</w:t>
            </w:r>
          </w:p>
        </w:tc>
        <w:tc>
          <w:tcPr>
            <w:tcW w:w="1080" w:type="dxa"/>
            <w:shd w:val="clear" w:color="auto" w:fill="FFFFFF"/>
            <w:vAlign w:val="center"/>
          </w:tcPr>
          <w:p w14:paraId="31AE2D23" w14:textId="77777777" w:rsidR="00251155" w:rsidRDefault="00BC1F19">
            <w:pPr>
              <w:spacing w:before="20" w:after="20" w:line="252" w:lineRule="auto"/>
            </w:pPr>
            <w:r>
              <w:rPr>
                <w:sz w:val="18"/>
              </w:rPr>
              <w:t>10,962</w:t>
            </w:r>
          </w:p>
        </w:tc>
        <w:tc>
          <w:tcPr>
            <w:tcW w:w="1728" w:type="dxa"/>
            <w:shd w:val="clear" w:color="auto" w:fill="FFFFFF"/>
            <w:vAlign w:val="center"/>
          </w:tcPr>
          <w:p w14:paraId="02065DDA" w14:textId="77777777" w:rsidR="00251155" w:rsidRDefault="00BC1F19">
            <w:pPr>
              <w:spacing w:before="20" w:after="20" w:line="252" w:lineRule="auto"/>
              <w:jc w:val="center"/>
            </w:pPr>
            <w:r>
              <w:rPr>
                <w:sz w:val="18"/>
              </w:rPr>
              <w:t>UTF8</w:t>
            </w:r>
          </w:p>
        </w:tc>
      </w:tr>
      <w:tr w:rsidR="00251155" w14:paraId="43B044BD" w14:textId="77777777">
        <w:trPr>
          <w:cantSplit/>
          <w:jc w:val="center"/>
        </w:trPr>
        <w:tc>
          <w:tcPr>
            <w:tcW w:w="3456" w:type="dxa"/>
            <w:shd w:val="clear" w:color="auto" w:fill="F2F5F8"/>
            <w:vAlign w:val="center"/>
          </w:tcPr>
          <w:p w14:paraId="6354C21F" w14:textId="77777777" w:rsidR="00251155" w:rsidRDefault="00BC1F19">
            <w:pPr>
              <w:spacing w:before="20" w:after="20" w:line="252" w:lineRule="auto"/>
            </w:pPr>
            <w:r>
              <w:rPr>
                <w:sz w:val="18"/>
              </w:rPr>
              <w:t>Transactions.csv</w:t>
            </w:r>
          </w:p>
        </w:tc>
        <w:tc>
          <w:tcPr>
            <w:tcW w:w="3600" w:type="dxa"/>
            <w:shd w:val="clear" w:color="auto" w:fill="F2F5F8"/>
            <w:vAlign w:val="center"/>
          </w:tcPr>
          <w:p w14:paraId="45A8150D" w14:textId="77777777" w:rsidR="00251155" w:rsidRDefault="00BC1F19">
            <w:pPr>
              <w:spacing w:before="20" w:after="20" w:line="252" w:lineRule="auto"/>
            </w:pPr>
            <w:r>
              <w:rPr>
                <w:sz w:val="18"/>
              </w:rPr>
              <w:t>Transactions_SA</w:t>
            </w:r>
          </w:p>
        </w:tc>
        <w:tc>
          <w:tcPr>
            <w:tcW w:w="1080" w:type="dxa"/>
            <w:shd w:val="clear" w:color="auto" w:fill="F2F5F8"/>
            <w:vAlign w:val="center"/>
          </w:tcPr>
          <w:p w14:paraId="5C3C5BE1" w14:textId="77777777" w:rsidR="00251155" w:rsidRDefault="00BC1F19">
            <w:pPr>
              <w:spacing w:before="20" w:after="20" w:line="252" w:lineRule="auto"/>
            </w:pPr>
            <w:r>
              <w:rPr>
                <w:sz w:val="18"/>
              </w:rPr>
              <w:t>12,523</w:t>
            </w:r>
          </w:p>
        </w:tc>
        <w:tc>
          <w:tcPr>
            <w:tcW w:w="1728" w:type="dxa"/>
            <w:shd w:val="clear" w:color="auto" w:fill="F2F5F8"/>
            <w:vAlign w:val="center"/>
          </w:tcPr>
          <w:p w14:paraId="129D9D82" w14:textId="77777777" w:rsidR="00251155" w:rsidRDefault="00BC1F19">
            <w:pPr>
              <w:spacing w:before="20" w:after="20" w:line="252" w:lineRule="auto"/>
              <w:jc w:val="center"/>
            </w:pPr>
            <w:r>
              <w:rPr>
                <w:sz w:val="18"/>
              </w:rPr>
              <w:t>UTF8</w:t>
            </w:r>
          </w:p>
        </w:tc>
      </w:tr>
      <w:tr w:rsidR="00251155" w14:paraId="36413071" w14:textId="77777777">
        <w:trPr>
          <w:cantSplit/>
          <w:jc w:val="center"/>
        </w:trPr>
        <w:tc>
          <w:tcPr>
            <w:tcW w:w="3456" w:type="dxa"/>
            <w:shd w:val="clear" w:color="auto" w:fill="FFFFFF"/>
            <w:vAlign w:val="center"/>
          </w:tcPr>
          <w:p w14:paraId="5C49EF8F" w14:textId="77777777" w:rsidR="00251155" w:rsidRDefault="00BC1F19">
            <w:pPr>
              <w:spacing w:before="20" w:after="20" w:line="252" w:lineRule="auto"/>
            </w:pPr>
            <w:r>
              <w:rPr>
                <w:sz w:val="18"/>
              </w:rPr>
              <w:t>users_settings_csv.csv</w:t>
            </w:r>
          </w:p>
        </w:tc>
        <w:tc>
          <w:tcPr>
            <w:tcW w:w="3600" w:type="dxa"/>
            <w:shd w:val="clear" w:color="auto" w:fill="FFFFFF"/>
            <w:vAlign w:val="center"/>
          </w:tcPr>
          <w:p w14:paraId="1B78262E" w14:textId="77777777" w:rsidR="00251155" w:rsidRDefault="00BC1F19">
            <w:pPr>
              <w:spacing w:before="20" w:after="20" w:line="252" w:lineRule="auto"/>
            </w:pPr>
            <w:r>
              <w:rPr>
                <w:sz w:val="18"/>
              </w:rPr>
              <w:t>UsersSettings_SA</w:t>
            </w:r>
          </w:p>
        </w:tc>
        <w:tc>
          <w:tcPr>
            <w:tcW w:w="1080" w:type="dxa"/>
            <w:shd w:val="clear" w:color="auto" w:fill="FFFFFF"/>
            <w:vAlign w:val="center"/>
          </w:tcPr>
          <w:p w14:paraId="6B5D7565" w14:textId="77777777" w:rsidR="00251155" w:rsidRDefault="00BC1F19">
            <w:pPr>
              <w:spacing w:before="20" w:after="20" w:line="252" w:lineRule="auto"/>
            </w:pPr>
            <w:r>
              <w:rPr>
                <w:sz w:val="18"/>
              </w:rPr>
              <w:t>95</w:t>
            </w:r>
          </w:p>
        </w:tc>
        <w:tc>
          <w:tcPr>
            <w:tcW w:w="1728" w:type="dxa"/>
            <w:shd w:val="clear" w:color="auto" w:fill="FFFFFF"/>
            <w:vAlign w:val="center"/>
          </w:tcPr>
          <w:p w14:paraId="7B6D96DA" w14:textId="77777777" w:rsidR="00251155" w:rsidRDefault="00BC1F19">
            <w:pPr>
              <w:spacing w:before="20" w:after="20" w:line="252" w:lineRule="auto"/>
              <w:jc w:val="center"/>
            </w:pPr>
            <w:r>
              <w:rPr>
                <w:sz w:val="18"/>
              </w:rPr>
              <w:t>UTF8</w:t>
            </w:r>
          </w:p>
        </w:tc>
      </w:tr>
      <w:tr w:rsidR="00251155" w14:paraId="17979903" w14:textId="77777777">
        <w:trPr>
          <w:cantSplit/>
          <w:jc w:val="center"/>
        </w:trPr>
        <w:tc>
          <w:tcPr>
            <w:tcW w:w="3456" w:type="dxa"/>
            <w:shd w:val="clear" w:color="auto" w:fill="F2F5F8"/>
            <w:vAlign w:val="center"/>
          </w:tcPr>
          <w:p w14:paraId="7DEC33A4" w14:textId="77777777" w:rsidR="00251155" w:rsidRDefault="00BC1F19">
            <w:pPr>
              <w:spacing w:before="20" w:after="20" w:line="252" w:lineRule="auto"/>
            </w:pPr>
            <w:r>
              <w:rPr>
                <w:sz w:val="18"/>
              </w:rPr>
              <w:t>TOTAL</w:t>
            </w:r>
          </w:p>
        </w:tc>
        <w:tc>
          <w:tcPr>
            <w:tcW w:w="3600" w:type="dxa"/>
            <w:shd w:val="clear" w:color="auto" w:fill="F2F5F8"/>
            <w:vAlign w:val="center"/>
          </w:tcPr>
          <w:p w14:paraId="69861D8D" w14:textId="77777777" w:rsidR="00251155" w:rsidRDefault="00BC1F19">
            <w:pPr>
              <w:spacing w:before="20" w:after="20" w:line="252" w:lineRule="auto"/>
            </w:pPr>
            <w:r>
              <w:rPr>
                <w:sz w:val="18"/>
              </w:rPr>
              <w:t>17 raw staging tables</w:t>
            </w:r>
          </w:p>
        </w:tc>
        <w:tc>
          <w:tcPr>
            <w:tcW w:w="1080" w:type="dxa"/>
            <w:shd w:val="clear" w:color="auto" w:fill="F2F5F8"/>
            <w:vAlign w:val="center"/>
          </w:tcPr>
          <w:p w14:paraId="5928978B" w14:textId="77777777" w:rsidR="00251155" w:rsidRDefault="00BC1F19">
            <w:pPr>
              <w:spacing w:before="20" w:after="20" w:line="252" w:lineRule="auto"/>
            </w:pPr>
            <w:r>
              <w:rPr>
                <w:sz w:val="18"/>
              </w:rPr>
              <w:t>244,300</w:t>
            </w:r>
          </w:p>
        </w:tc>
        <w:tc>
          <w:tcPr>
            <w:tcW w:w="1728" w:type="dxa"/>
            <w:shd w:val="clear" w:color="auto" w:fill="F2F5F8"/>
            <w:vAlign w:val="center"/>
          </w:tcPr>
          <w:p w14:paraId="054A89DD" w14:textId="77777777" w:rsidR="00251155" w:rsidRDefault="00251155">
            <w:pPr>
              <w:spacing w:before="20" w:after="20" w:line="252" w:lineRule="auto"/>
              <w:jc w:val="center"/>
            </w:pPr>
          </w:p>
        </w:tc>
      </w:tr>
    </w:tbl>
    <w:p w14:paraId="2DD5C4A2" w14:textId="77777777" w:rsidR="00251155" w:rsidRDefault="00251155">
      <w:pPr>
        <w:spacing w:after="20"/>
      </w:pPr>
    </w:p>
    <w:p w14:paraId="7CE54BB2" w14:textId="77777777" w:rsidR="00251155" w:rsidRDefault="00BC1F19">
      <w:r>
        <w:t>The manifest records the source filename, delimiter, decoding used, target staging table, ordered columns, row count and hashes. Appendix B lists the fields retained from each source. Rows are not globally deduplicated or deleted during transport.</w:t>
      </w:r>
    </w:p>
    <w:p w14:paraId="0395EB7F" w14:textId="77777777" w:rsidR="00251155" w:rsidRDefault="00BC1F19">
      <w:r>
        <w:t>Source row counts are not expected to equal dimension counts. For example, 93 customer-export rows help identify 82 customer dimension members through company identifiers and business rules. Members include explicit unknown and anonymous entries. A dimension is a conformed description at its own grain, not a copy of one CSV.</w:t>
      </w:r>
    </w:p>
    <w:p w14:paraId="2978161E" w14:textId="77777777" w:rsidR="00251155" w:rsidRDefault="00BC1F19">
      <w:r>
        <w:br w:type="page"/>
      </w:r>
    </w:p>
    <w:p w14:paraId="7EF55277" w14:textId="77777777" w:rsidR="00251155" w:rsidRDefault="00BC1F19">
      <w:pPr>
        <w:pStyle w:val="Heading1"/>
      </w:pPr>
      <w:bookmarkStart w:id="2" w:name="_Toc244116863"/>
      <w:r>
        <w:lastRenderedPageBreak/>
        <w:t>3 What dirty data means in this project</w:t>
      </w:r>
      <w:bookmarkEnd w:id="2"/>
    </w:p>
    <w:p w14:paraId="246989B5" w14:textId="77777777" w:rsidR="00251155" w:rsidRDefault="00BC1F19">
      <w:r>
        <w:t>Dirty data is information that needs interpretation, normalization or quality checks before it can support reliable analysis. Dirty does not mean every row is invalid. The aim is to preserve evidence, apply explainable rules and expose what cannot be recovered.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800"/>
        <w:gridCol w:w="3528"/>
        <w:gridCol w:w="4536"/>
      </w:tblGrid>
      <w:tr w:rsidR="00251155" w14:paraId="682D7883" w14:textId="77777777">
        <w:trPr>
          <w:cantSplit/>
          <w:tblHeader/>
          <w:jc w:val="center"/>
        </w:trPr>
        <w:tc>
          <w:tcPr>
            <w:tcW w:w="1800" w:type="dxa"/>
            <w:shd w:val="clear" w:color="auto" w:fill="233D56"/>
            <w:vAlign w:val="center"/>
          </w:tcPr>
          <w:p w14:paraId="7FD49C92" w14:textId="77777777" w:rsidR="00251155" w:rsidRDefault="00BC1F19">
            <w:pPr>
              <w:spacing w:before="20" w:after="20" w:line="252" w:lineRule="auto"/>
            </w:pPr>
            <w:r>
              <w:rPr>
                <w:b/>
                <w:color w:val="FFFFFF"/>
                <w:sz w:val="18"/>
              </w:rPr>
              <w:t>Observed issue</w:t>
            </w:r>
          </w:p>
        </w:tc>
        <w:tc>
          <w:tcPr>
            <w:tcW w:w="3528" w:type="dxa"/>
            <w:shd w:val="clear" w:color="auto" w:fill="233D56"/>
            <w:vAlign w:val="center"/>
          </w:tcPr>
          <w:p w14:paraId="1A87999B" w14:textId="77777777" w:rsidR="00251155" w:rsidRDefault="00BC1F19">
            <w:pPr>
              <w:spacing w:before="20" w:after="20" w:line="252" w:lineRule="auto"/>
            </w:pPr>
            <w:r>
              <w:rPr>
                <w:b/>
                <w:color w:val="FFFFFF"/>
                <w:sz w:val="18"/>
              </w:rPr>
              <w:t>Why it matters</w:t>
            </w:r>
          </w:p>
        </w:tc>
        <w:tc>
          <w:tcPr>
            <w:tcW w:w="4536" w:type="dxa"/>
            <w:shd w:val="clear" w:color="auto" w:fill="233D56"/>
            <w:vAlign w:val="center"/>
          </w:tcPr>
          <w:p w14:paraId="5F1C9FDB" w14:textId="77777777" w:rsidR="00251155" w:rsidRDefault="00BC1F19">
            <w:pPr>
              <w:spacing w:before="20" w:after="20" w:line="252" w:lineRule="auto"/>
              <w:jc w:val="center"/>
            </w:pPr>
            <w:r>
              <w:rPr>
                <w:b/>
                <w:color w:val="FFFFFF"/>
                <w:sz w:val="18"/>
              </w:rPr>
              <w:t>Treatment</w:t>
            </w:r>
          </w:p>
        </w:tc>
      </w:tr>
      <w:tr w:rsidR="00251155" w14:paraId="03680CCA" w14:textId="77777777">
        <w:trPr>
          <w:cantSplit/>
          <w:jc w:val="center"/>
        </w:trPr>
        <w:tc>
          <w:tcPr>
            <w:tcW w:w="1800" w:type="dxa"/>
            <w:shd w:val="clear" w:color="auto" w:fill="FFFFFF"/>
            <w:vAlign w:val="center"/>
          </w:tcPr>
          <w:p w14:paraId="33751F45" w14:textId="77777777" w:rsidR="00251155" w:rsidRDefault="00BC1F19">
            <w:pPr>
              <w:spacing w:before="20" w:after="20" w:line="252" w:lineRule="auto"/>
            </w:pPr>
            <w:r>
              <w:rPr>
                <w:sz w:val="18"/>
              </w:rPr>
              <w:t>Mixed UTF8 and CP1252 files</w:t>
            </w:r>
          </w:p>
        </w:tc>
        <w:tc>
          <w:tcPr>
            <w:tcW w:w="3528" w:type="dxa"/>
            <w:shd w:val="clear" w:color="auto" w:fill="FFFFFF"/>
            <w:vAlign w:val="center"/>
          </w:tcPr>
          <w:p w14:paraId="2F3D6033" w14:textId="77777777" w:rsidR="00251155" w:rsidRDefault="00BC1F19">
            <w:pPr>
              <w:spacing w:before="20" w:after="20" w:line="252" w:lineRule="auto"/>
            </w:pPr>
            <w:r>
              <w:rPr>
                <w:sz w:val="18"/>
              </w:rPr>
              <w:t>The same bytes can display different characters under the wrong encoding.</w:t>
            </w:r>
          </w:p>
        </w:tc>
        <w:tc>
          <w:tcPr>
            <w:tcW w:w="4536" w:type="dxa"/>
            <w:shd w:val="clear" w:color="auto" w:fill="FFFFFF"/>
            <w:vAlign w:val="center"/>
          </w:tcPr>
          <w:p w14:paraId="60A05EF7" w14:textId="77777777" w:rsidR="00251155" w:rsidRDefault="00BC1F19">
            <w:pPr>
              <w:spacing w:before="20" w:after="20" w:line="252" w:lineRule="auto"/>
            </w:pPr>
            <w:r>
              <w:rPr>
                <w:sz w:val="18"/>
              </w:rPr>
              <w:t>Decode the original correctly and create Unicode transport.</w:t>
            </w:r>
          </w:p>
        </w:tc>
      </w:tr>
      <w:tr w:rsidR="00251155" w14:paraId="5C367147" w14:textId="77777777">
        <w:trPr>
          <w:cantSplit/>
          <w:jc w:val="center"/>
        </w:trPr>
        <w:tc>
          <w:tcPr>
            <w:tcW w:w="1800" w:type="dxa"/>
            <w:shd w:val="clear" w:color="auto" w:fill="F2F5F8"/>
            <w:vAlign w:val="center"/>
          </w:tcPr>
          <w:p w14:paraId="49BF59CE" w14:textId="77777777" w:rsidR="00251155" w:rsidRDefault="00BC1F19">
            <w:pPr>
              <w:spacing w:before="20" w:after="20" w:line="252" w:lineRule="auto"/>
            </w:pPr>
            <w:r>
              <w:rPr>
                <w:sz w:val="18"/>
              </w:rPr>
              <w:t>Quotation and JSON text</w:t>
            </w:r>
          </w:p>
        </w:tc>
        <w:tc>
          <w:tcPr>
            <w:tcW w:w="3528" w:type="dxa"/>
            <w:shd w:val="clear" w:color="auto" w:fill="F2F5F8"/>
            <w:vAlign w:val="center"/>
          </w:tcPr>
          <w:p w14:paraId="4CE5050F" w14:textId="77777777" w:rsidR="00251155" w:rsidRDefault="00BC1F19">
            <w:pPr>
              <w:spacing w:before="20" w:after="20" w:line="252" w:lineRule="auto"/>
            </w:pPr>
            <w:r>
              <w:rPr>
                <w:sz w:val="18"/>
              </w:rPr>
              <w:t>Incorrect quote settings retain extra quotation marks or split a cell.</w:t>
            </w:r>
          </w:p>
        </w:tc>
        <w:tc>
          <w:tcPr>
            <w:tcW w:w="4536" w:type="dxa"/>
            <w:shd w:val="clear" w:color="auto" w:fill="F2F5F8"/>
            <w:vAlign w:val="center"/>
          </w:tcPr>
          <w:p w14:paraId="08FFE665" w14:textId="77777777" w:rsidR="00251155" w:rsidRDefault="00BC1F19">
            <w:pPr>
              <w:spacing w:before="20" w:after="20" w:line="252" w:lineRule="auto"/>
            </w:pPr>
            <w:r>
              <w:rPr>
                <w:sz w:val="18"/>
              </w:rPr>
              <w:t>Parse and write CSV with consistent quoting; enable the SSIS text qualifier.</w:t>
            </w:r>
          </w:p>
        </w:tc>
      </w:tr>
      <w:tr w:rsidR="00251155" w14:paraId="75DC9C60" w14:textId="77777777">
        <w:trPr>
          <w:cantSplit/>
          <w:jc w:val="center"/>
        </w:trPr>
        <w:tc>
          <w:tcPr>
            <w:tcW w:w="1800" w:type="dxa"/>
            <w:shd w:val="clear" w:color="auto" w:fill="FFFFFF"/>
            <w:vAlign w:val="center"/>
          </w:tcPr>
          <w:p w14:paraId="2FA4A0AA" w14:textId="77777777" w:rsidR="00251155" w:rsidRDefault="00BC1F19">
            <w:pPr>
              <w:spacing w:before="20" w:after="20" w:line="252" w:lineRule="auto"/>
            </w:pPr>
            <w:r>
              <w:rPr>
                <w:sz w:val="18"/>
              </w:rPr>
              <w:t>Amounts and dates stored as text</w:t>
            </w:r>
          </w:p>
        </w:tc>
        <w:tc>
          <w:tcPr>
            <w:tcW w:w="3528" w:type="dxa"/>
            <w:shd w:val="clear" w:color="auto" w:fill="FFFFFF"/>
            <w:vAlign w:val="center"/>
          </w:tcPr>
          <w:p w14:paraId="59B45480" w14:textId="77777777" w:rsidR="00251155" w:rsidRDefault="00BC1F19">
            <w:pPr>
              <w:spacing w:before="20" w:after="20" w:line="252" w:lineRule="auto"/>
            </w:pPr>
            <w:r>
              <w:rPr>
                <w:sz w:val="18"/>
              </w:rPr>
              <w:t>Text cannot safely be summed or compared as a date.</w:t>
            </w:r>
          </w:p>
        </w:tc>
        <w:tc>
          <w:tcPr>
            <w:tcW w:w="4536" w:type="dxa"/>
            <w:shd w:val="clear" w:color="auto" w:fill="FFFFFF"/>
            <w:vAlign w:val="center"/>
          </w:tcPr>
          <w:p w14:paraId="761A9BEC" w14:textId="77777777" w:rsidR="00251155" w:rsidRDefault="00BC1F19">
            <w:pPr>
              <w:spacing w:before="20" w:after="20" w:line="252" w:lineRule="auto"/>
            </w:pPr>
            <w:r>
              <w:rPr>
                <w:sz w:val="18"/>
              </w:rPr>
              <w:t>Use explicit numeric conversion and month day year date parsing.</w:t>
            </w:r>
          </w:p>
        </w:tc>
      </w:tr>
      <w:tr w:rsidR="00251155" w14:paraId="75172C61" w14:textId="77777777">
        <w:trPr>
          <w:cantSplit/>
          <w:jc w:val="center"/>
        </w:trPr>
        <w:tc>
          <w:tcPr>
            <w:tcW w:w="1800" w:type="dxa"/>
            <w:shd w:val="clear" w:color="auto" w:fill="F2F5F8"/>
            <w:vAlign w:val="center"/>
          </w:tcPr>
          <w:p w14:paraId="2B680198" w14:textId="77777777" w:rsidR="00251155" w:rsidRDefault="00BC1F19">
            <w:pPr>
              <w:spacing w:before="20" w:after="20" w:line="252" w:lineRule="auto"/>
            </w:pPr>
            <w:r>
              <w:rPr>
                <w:sz w:val="18"/>
              </w:rPr>
              <w:t>Missing names or links</w:t>
            </w:r>
          </w:p>
        </w:tc>
        <w:tc>
          <w:tcPr>
            <w:tcW w:w="3528" w:type="dxa"/>
            <w:shd w:val="clear" w:color="auto" w:fill="F2F5F8"/>
            <w:vAlign w:val="center"/>
          </w:tcPr>
          <w:p w14:paraId="5011DB4A" w14:textId="77777777" w:rsidR="00251155" w:rsidRDefault="00BC1F19">
            <w:pPr>
              <w:spacing w:before="20" w:after="20" w:line="252" w:lineRule="auto"/>
            </w:pPr>
            <w:r>
              <w:rPr>
                <w:sz w:val="18"/>
              </w:rPr>
              <w:t>An invoice or product can lack a reliable description.</w:t>
            </w:r>
          </w:p>
        </w:tc>
        <w:tc>
          <w:tcPr>
            <w:tcW w:w="4536" w:type="dxa"/>
            <w:shd w:val="clear" w:color="auto" w:fill="F2F5F8"/>
            <w:vAlign w:val="center"/>
          </w:tcPr>
          <w:p w14:paraId="58169321" w14:textId="77777777" w:rsidR="00251155" w:rsidRDefault="00BC1F19">
            <w:pPr>
              <w:spacing w:before="20" w:after="20" w:line="252" w:lineRule="auto"/>
            </w:pPr>
            <w:r>
              <w:rPr>
                <w:sz w:val="18"/>
              </w:rPr>
              <w:t>Use documented fallbacks or an explicit unknown member.</w:t>
            </w:r>
          </w:p>
        </w:tc>
      </w:tr>
      <w:tr w:rsidR="00251155" w14:paraId="782FC00A" w14:textId="77777777">
        <w:trPr>
          <w:cantSplit/>
          <w:jc w:val="center"/>
        </w:trPr>
        <w:tc>
          <w:tcPr>
            <w:tcW w:w="1800" w:type="dxa"/>
            <w:shd w:val="clear" w:color="auto" w:fill="FFFFFF"/>
            <w:vAlign w:val="center"/>
          </w:tcPr>
          <w:p w14:paraId="150E8BD0" w14:textId="77777777" w:rsidR="00251155" w:rsidRDefault="00BC1F19">
            <w:pPr>
              <w:spacing w:before="20" w:after="20" w:line="252" w:lineRule="auto"/>
            </w:pPr>
            <w:r>
              <w:rPr>
                <w:sz w:val="18"/>
              </w:rPr>
              <w:t>HTML in descriptions</w:t>
            </w:r>
          </w:p>
        </w:tc>
        <w:tc>
          <w:tcPr>
            <w:tcW w:w="3528" w:type="dxa"/>
            <w:shd w:val="clear" w:color="auto" w:fill="FFFFFF"/>
            <w:vAlign w:val="center"/>
          </w:tcPr>
          <w:p w14:paraId="6A1666BA" w14:textId="77777777" w:rsidR="00251155" w:rsidRDefault="00BC1F19">
            <w:pPr>
              <w:spacing w:before="20" w:after="20" w:line="252" w:lineRule="auto"/>
            </w:pPr>
            <w:r>
              <w:rPr>
                <w:sz w:val="18"/>
              </w:rPr>
              <w:t>Markup is not the intended product label.</w:t>
            </w:r>
          </w:p>
        </w:tc>
        <w:tc>
          <w:tcPr>
            <w:tcW w:w="4536" w:type="dxa"/>
            <w:shd w:val="clear" w:color="auto" w:fill="FFFFFF"/>
            <w:vAlign w:val="center"/>
          </w:tcPr>
          <w:p w14:paraId="786FE84D" w14:textId="77777777" w:rsidR="00251155" w:rsidRDefault="00BC1F19">
            <w:pPr>
              <w:spacing w:before="20" w:after="20" w:line="252" w:lineRule="auto"/>
            </w:pPr>
            <w:r>
              <w:rPr>
                <w:sz w:val="18"/>
              </w:rPr>
              <w:t>Strip tags and decode selected HTML entities for product matching.</w:t>
            </w:r>
          </w:p>
        </w:tc>
      </w:tr>
      <w:tr w:rsidR="00251155" w14:paraId="3E96233C" w14:textId="77777777">
        <w:trPr>
          <w:cantSplit/>
          <w:jc w:val="center"/>
        </w:trPr>
        <w:tc>
          <w:tcPr>
            <w:tcW w:w="1800" w:type="dxa"/>
            <w:shd w:val="clear" w:color="auto" w:fill="F2F5F8"/>
            <w:vAlign w:val="center"/>
          </w:tcPr>
          <w:p w14:paraId="5AE73964" w14:textId="77777777" w:rsidR="00251155" w:rsidRDefault="00BC1F19">
            <w:pPr>
              <w:spacing w:before="20" w:after="20" w:line="252" w:lineRule="auto"/>
            </w:pPr>
            <w:r>
              <w:rPr>
                <w:sz w:val="18"/>
              </w:rPr>
              <w:t>Repeated or damaged product codes</w:t>
            </w:r>
          </w:p>
        </w:tc>
        <w:tc>
          <w:tcPr>
            <w:tcW w:w="3528" w:type="dxa"/>
            <w:shd w:val="clear" w:color="auto" w:fill="F2F5F8"/>
            <w:vAlign w:val="center"/>
          </w:tcPr>
          <w:p w14:paraId="7391919C" w14:textId="77777777" w:rsidR="00251155" w:rsidRDefault="00BC1F19">
            <w:pPr>
              <w:spacing w:before="20" w:after="20" w:line="252" w:lineRule="auto"/>
            </w:pPr>
            <w:r>
              <w:rPr>
                <w:sz w:val="18"/>
              </w:rPr>
              <w:t>Different catalogue records can share an unreliable code.</w:t>
            </w:r>
          </w:p>
        </w:tc>
        <w:tc>
          <w:tcPr>
            <w:tcW w:w="4536" w:type="dxa"/>
            <w:shd w:val="clear" w:color="auto" w:fill="F2F5F8"/>
            <w:vAlign w:val="center"/>
          </w:tcPr>
          <w:p w14:paraId="328BF72C" w14:textId="77777777" w:rsidR="00251155" w:rsidRDefault="00BC1F19">
            <w:pPr>
              <w:spacing w:before="20" w:after="20" w:line="252" w:lineRule="auto"/>
            </w:pPr>
            <w:r>
              <w:rPr>
                <w:sz w:val="18"/>
              </w:rPr>
              <w:t>Retain distinct attribute variants and require stronger matching for ambiguity.</w:t>
            </w:r>
          </w:p>
        </w:tc>
      </w:tr>
      <w:tr w:rsidR="00251155" w14:paraId="206C1CBB" w14:textId="77777777">
        <w:trPr>
          <w:cantSplit/>
          <w:jc w:val="center"/>
        </w:trPr>
        <w:tc>
          <w:tcPr>
            <w:tcW w:w="1800" w:type="dxa"/>
            <w:shd w:val="clear" w:color="auto" w:fill="FFFFFF"/>
            <w:vAlign w:val="center"/>
          </w:tcPr>
          <w:p w14:paraId="20D27CE1" w14:textId="77777777" w:rsidR="00251155" w:rsidRDefault="00BC1F19">
            <w:pPr>
              <w:spacing w:before="20" w:after="20" w:line="252" w:lineRule="auto"/>
            </w:pPr>
            <w:r>
              <w:rPr>
                <w:sz w:val="18"/>
              </w:rPr>
              <w:t>Drafts and comment lines</w:t>
            </w:r>
          </w:p>
        </w:tc>
        <w:tc>
          <w:tcPr>
            <w:tcW w:w="3528" w:type="dxa"/>
            <w:shd w:val="clear" w:color="auto" w:fill="FFFFFF"/>
            <w:vAlign w:val="center"/>
          </w:tcPr>
          <w:p w14:paraId="460D9389" w14:textId="77777777" w:rsidR="00251155" w:rsidRDefault="00BC1F19">
            <w:pPr>
              <w:spacing w:before="20" w:after="20" w:line="252" w:lineRule="auto"/>
            </w:pPr>
            <w:r>
              <w:rPr>
                <w:sz w:val="18"/>
              </w:rPr>
              <w:t>They are source records but not completed purchases.</w:t>
            </w:r>
          </w:p>
        </w:tc>
        <w:tc>
          <w:tcPr>
            <w:tcW w:w="4536" w:type="dxa"/>
            <w:shd w:val="clear" w:color="auto" w:fill="FFFFFF"/>
            <w:vAlign w:val="center"/>
          </w:tcPr>
          <w:p w14:paraId="11E1D9C5" w14:textId="77777777" w:rsidR="00251155" w:rsidRDefault="00BC1F19">
            <w:pPr>
              <w:spacing w:before="20" w:after="20" w:line="252" w:lineRule="auto"/>
            </w:pPr>
            <w:r>
              <w:rPr>
                <w:sz w:val="18"/>
              </w:rPr>
              <w:t>Keep raw rows; route excluded purchase candidates to Rejets_Faits.</w:t>
            </w:r>
          </w:p>
        </w:tc>
      </w:tr>
      <w:tr w:rsidR="00251155" w14:paraId="7439F6DF" w14:textId="77777777">
        <w:trPr>
          <w:cantSplit/>
          <w:jc w:val="center"/>
        </w:trPr>
        <w:tc>
          <w:tcPr>
            <w:tcW w:w="1800" w:type="dxa"/>
            <w:shd w:val="clear" w:color="auto" w:fill="F2F5F8"/>
            <w:vAlign w:val="center"/>
          </w:tcPr>
          <w:p w14:paraId="6E96F451" w14:textId="77777777" w:rsidR="00251155" w:rsidRDefault="00BC1F19">
            <w:pPr>
              <w:spacing w:before="20" w:after="20" w:line="252" w:lineRule="auto"/>
            </w:pPr>
            <w:r>
              <w:rPr>
                <w:sz w:val="18"/>
              </w:rPr>
              <w:t>NULL values</w:t>
            </w:r>
          </w:p>
        </w:tc>
        <w:tc>
          <w:tcPr>
            <w:tcW w:w="3528" w:type="dxa"/>
            <w:shd w:val="clear" w:color="auto" w:fill="F2F5F8"/>
            <w:vAlign w:val="center"/>
          </w:tcPr>
          <w:p w14:paraId="3027C515" w14:textId="77777777" w:rsidR="00251155" w:rsidRDefault="00BC1F19">
            <w:pPr>
              <w:spacing w:before="20" w:after="20" w:line="252" w:lineRule="auto"/>
            </w:pPr>
            <w:r>
              <w:rPr>
                <w:sz w:val="18"/>
              </w:rPr>
              <w:t>A normal comparison can return unknown instead of true or false.</w:t>
            </w:r>
          </w:p>
        </w:tc>
        <w:tc>
          <w:tcPr>
            <w:tcW w:w="4536" w:type="dxa"/>
            <w:shd w:val="clear" w:color="auto" w:fill="F2F5F8"/>
            <w:vAlign w:val="center"/>
          </w:tcPr>
          <w:p w14:paraId="00C081A3" w14:textId="77777777" w:rsidR="00251155" w:rsidRDefault="00BC1F19">
            <w:pPr>
              <w:spacing w:before="20" w:after="20" w:line="252" w:lineRule="auto"/>
            </w:pPr>
            <w:r>
              <w:rPr>
                <w:sz w:val="18"/>
              </w:rPr>
              <w:t>Use explicit NULL-safe change detection.</w:t>
            </w:r>
          </w:p>
        </w:tc>
      </w:tr>
    </w:tbl>
    <w:p w14:paraId="6EC0ACBD" w14:textId="77777777" w:rsidR="00251155" w:rsidRDefault="00251155">
      <w:pPr>
        <w:spacing w:after="20"/>
      </w:pPr>
    </w:p>
    <w:p w14:paraId="70AFD168" w14:textId="77777777" w:rsidR="00251155" w:rsidRDefault="00BC1F19">
      <w:r>
        <w:t>Mojibake is the damaged text produced by reading bytes with the wrong character encoding. A replacement character, written as U+FFFD, means an earlier conversion could not represent the original character. Known mojibake sequences can be repaired; an unknown original letter cannot be recovered with certainty just by guessing.</w:t>
      </w:r>
    </w:p>
    <w:p w14:paraId="240181A3" w14:textId="77777777" w:rsidR="00251155" w:rsidRDefault="00BC1F19">
      <w:r>
        <w:t>Examples in this guide using Product A or Supplier X are fictional teaching examples. The operational totals and row counts are measured results from the implementation.</w:t>
      </w:r>
    </w:p>
    <w:p w14:paraId="68D7119F" w14:textId="77777777" w:rsidR="00251155" w:rsidRDefault="00BC1F19">
      <w:r>
        <w:br w:type="page"/>
      </w:r>
    </w:p>
    <w:p w14:paraId="1DCBDE93" w14:textId="77777777" w:rsidR="00251155" w:rsidRDefault="00BC1F19">
      <w:pPr>
        <w:pStyle w:val="Heading1"/>
      </w:pPr>
      <w:bookmarkStart w:id="3" w:name="_Toc244116864"/>
      <w:r>
        <w:lastRenderedPageBreak/>
        <w:t>4 Architecture and the role of each tool</w:t>
      </w:r>
      <w:bookmarkEnd w:id="3"/>
    </w:p>
    <w:p w14:paraId="312670C4" w14:textId="77777777" w:rsidR="00251155" w:rsidRDefault="00BC1F19">
      <w:pPr>
        <w:keepNext/>
        <w:spacing w:before="80" w:after="40"/>
        <w:jc w:val="center"/>
      </w:pPr>
      <w:r>
        <w:rPr>
          <w:noProof/>
        </w:rPr>
        <w:drawing>
          <wp:inline distT="0" distB="0" distL="0" distR="0" wp14:anchorId="3A74EE39" wp14:editId="32E3DB72">
            <wp:extent cx="6263640" cy="2873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63640" cy="2873905"/>
                    </a:xfrm>
                    <a:prstGeom prst="rect">
                      <a:avLst/>
                    </a:prstGeom>
                  </pic:spPr>
                </pic:pic>
              </a:graphicData>
            </a:graphic>
          </wp:inline>
        </w:drawing>
      </w:r>
    </w:p>
    <w:p w14:paraId="2AC0CDFF" w14:textId="77777777" w:rsidR="00251155" w:rsidRDefault="00BC1F19">
      <w:pPr>
        <w:pStyle w:val="Caption"/>
      </w:pPr>
      <w:r>
        <w:t>Figure 3. The physical layers. The staging database contains the raw source tables and technical preparation objects. Both databases run on the local SQL Server instance.</w:t>
      </w:r>
    </w:p>
    <w:p w14:paraId="41AB6B5B" w14:textId="77777777" w:rsidR="00251155" w:rsidRDefault="00BC1F19">
      <w:r>
        <w:t>SQL Server 2022 Developer is the database engine: it stores tables, executes SQL, enforces keys and supplies data to SSIS. SA_Health_Dimensions is the staging database. DW_Health_Dimensions is the analysis database; its historical name still contains Dimensions although it now holds two facts as well.</w:t>
      </w:r>
    </w:p>
    <w:p w14:paraId="684252FB" w14:textId="77777777" w:rsidR="00251155" w:rsidRDefault="00BC1F19">
      <w:r>
        <w:t>SSMS, SQL Server Management Studio, is a client for administering SQL Server and running queries. It is not the database itself and it does not need to stay open while packages execute.</w:t>
      </w:r>
    </w:p>
    <w:p w14:paraId="5376479E" w14:textId="77777777" w:rsidR="00251155" w:rsidRDefault="00BC1F19">
      <w:r>
        <w:t>Visual Studio 2022 with the SSIS Projects extension opens the solution and its visual package designers. SSIS, SQL Server Integration Services, is the integration runtime that executes package tasks and Data Flows. The full SSIS 2022 runtime was added after the original environment was found to lack that feature.</w:t>
      </w:r>
    </w:p>
    <w:p w14:paraId="7BA64978" w14:textId="77777777" w:rsidR="00251155" w:rsidRDefault="00BC1F19">
      <w:r>
        <w:t>PowerShell, Python and the SSIS authoring API were used to configure and generate compatible files without operating the user’s screen. The saved package components are native SSIS components, not a custom executable pretending to be a Data Flow. DTExec executes the compiled project outside the designer.</w:t>
      </w:r>
    </w:p>
    <w:p w14:paraId="355D6EF7" w14:textId="77777777" w:rsidR="00251155" w:rsidRDefault="00BC1F19">
      <w:r>
        <w:br w:type="page"/>
      </w:r>
    </w:p>
    <w:p w14:paraId="5C76C2A2" w14:textId="77777777" w:rsidR="00251155" w:rsidRDefault="00BC1F19">
      <w:pPr>
        <w:pStyle w:val="Heading1"/>
      </w:pPr>
      <w:bookmarkStart w:id="4" w:name="_Toc244116865"/>
      <w:r>
        <w:lastRenderedPageBreak/>
        <w:t>5 One time setup and repeated execution</w:t>
      </w:r>
      <w:bookmarkEnd w:id="4"/>
    </w:p>
    <w:p w14:paraId="5315B6F0" w14:textId="77777777" w:rsidR="00251155" w:rsidRDefault="00BC1F19">
      <w:pPr>
        <w:keepNext/>
        <w:spacing w:before="80" w:after="40"/>
        <w:jc w:val="center"/>
      </w:pPr>
      <w:r>
        <w:rPr>
          <w:noProof/>
        </w:rPr>
        <w:drawing>
          <wp:inline distT="0" distB="0" distL="0" distR="0" wp14:anchorId="6A667CFA" wp14:editId="78D5777B">
            <wp:extent cx="6263640" cy="2321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execution.png"/>
                    <pic:cNvPicPr/>
                  </pic:nvPicPr>
                  <pic:blipFill>
                    <a:blip r:embed="rId10"/>
                    <a:stretch>
                      <a:fillRect/>
                    </a:stretch>
                  </pic:blipFill>
                  <pic:spPr>
                    <a:xfrm>
                      <a:off x="0" y="0"/>
                      <a:ext cx="6263640" cy="2321231"/>
                    </a:xfrm>
                    <a:prstGeom prst="rect">
                      <a:avLst/>
                    </a:prstGeom>
                  </pic:spPr>
                </pic:pic>
              </a:graphicData>
            </a:graphic>
          </wp:inline>
        </w:drawing>
      </w:r>
    </w:p>
    <w:p w14:paraId="0317F939" w14:textId="77777777" w:rsidR="00251155" w:rsidRDefault="00BC1F19">
      <w:pPr>
        <w:pStyle w:val="Caption"/>
      </w:pPr>
      <w:r>
        <w:t>Figure 4. Database creation is a setup operation. Data loading is a repeatable package execution. SQL may participate in both, but SSMS is not a required manual step for each load.</w:t>
      </w:r>
    </w:p>
    <w:p w14:paraId="49C09FA0" w14:textId="77777777" w:rsidR="00251155" w:rsidRDefault="00BC1F19">
      <w:r>
        <w:t>The one-time setup creates the two databases, the five dimension tables, the two fact tables, staging tables, functions, views and procedures. It also configures local connection strings and builds the SSIS project. This setup has already been completed on the current machine.</w:t>
      </w:r>
    </w:p>
    <w:p w14:paraId="7DB8A580" w14:textId="77777777" w:rsidR="00251155" w:rsidRDefault="00BC1F19">
      <w:r>
        <w:t>The scripts can be executed in SSMS with SQLCMD Mode enabled, but the supplied setup.ps1 runs them through sqlcmd. SQLCMD variables substitute the chosen database names into scripts before SQL execution. A script is a saved set of commands; a stored procedure is a named routine installed inside a database.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4032"/>
        <w:gridCol w:w="3384"/>
      </w:tblGrid>
      <w:tr w:rsidR="00251155" w14:paraId="73D2BD13" w14:textId="77777777">
        <w:trPr>
          <w:cantSplit/>
          <w:tblHeader/>
          <w:jc w:val="center"/>
        </w:trPr>
        <w:tc>
          <w:tcPr>
            <w:tcW w:w="2448" w:type="dxa"/>
            <w:shd w:val="clear" w:color="auto" w:fill="233D56"/>
            <w:vAlign w:val="center"/>
          </w:tcPr>
          <w:p w14:paraId="2FB21151" w14:textId="77777777" w:rsidR="00251155" w:rsidRDefault="00BC1F19">
            <w:pPr>
              <w:spacing w:before="20" w:after="20" w:line="252" w:lineRule="auto"/>
            </w:pPr>
            <w:r>
              <w:rPr>
                <w:b/>
                <w:color w:val="FFFFFF"/>
                <w:sz w:val="18"/>
              </w:rPr>
              <w:t>Step</w:t>
            </w:r>
          </w:p>
        </w:tc>
        <w:tc>
          <w:tcPr>
            <w:tcW w:w="4032" w:type="dxa"/>
            <w:shd w:val="clear" w:color="auto" w:fill="233D56"/>
            <w:vAlign w:val="center"/>
          </w:tcPr>
          <w:p w14:paraId="5D4F26F7" w14:textId="77777777" w:rsidR="00251155" w:rsidRDefault="00BC1F19">
            <w:pPr>
              <w:spacing w:before="20" w:after="20" w:line="252" w:lineRule="auto"/>
            </w:pPr>
            <w:r>
              <w:rPr>
                <w:b/>
                <w:color w:val="FFFFFF"/>
                <w:sz w:val="18"/>
              </w:rPr>
              <w:t>What performs it</w:t>
            </w:r>
          </w:p>
        </w:tc>
        <w:tc>
          <w:tcPr>
            <w:tcW w:w="3384" w:type="dxa"/>
            <w:shd w:val="clear" w:color="auto" w:fill="233D56"/>
            <w:vAlign w:val="center"/>
          </w:tcPr>
          <w:p w14:paraId="4096CA11" w14:textId="77777777" w:rsidR="00251155" w:rsidRDefault="00BC1F19">
            <w:pPr>
              <w:spacing w:before="20" w:after="20" w:line="252" w:lineRule="auto"/>
              <w:jc w:val="center"/>
            </w:pPr>
            <w:r>
              <w:rPr>
                <w:b/>
                <w:color w:val="FFFFFF"/>
                <w:sz w:val="18"/>
              </w:rPr>
              <w:t>When</w:t>
            </w:r>
          </w:p>
        </w:tc>
      </w:tr>
      <w:tr w:rsidR="00251155" w14:paraId="18AB41F7" w14:textId="77777777">
        <w:trPr>
          <w:cantSplit/>
          <w:jc w:val="center"/>
        </w:trPr>
        <w:tc>
          <w:tcPr>
            <w:tcW w:w="2448" w:type="dxa"/>
            <w:shd w:val="clear" w:color="auto" w:fill="FFFFFF"/>
            <w:vAlign w:val="center"/>
          </w:tcPr>
          <w:p w14:paraId="76AC6601" w14:textId="77777777" w:rsidR="00251155" w:rsidRDefault="00BC1F19">
            <w:pPr>
              <w:spacing w:before="20" w:after="20" w:line="252" w:lineRule="auto"/>
            </w:pPr>
            <w:r>
              <w:rPr>
                <w:sz w:val="18"/>
              </w:rPr>
              <w:t>Create database objects</w:t>
            </w:r>
          </w:p>
        </w:tc>
        <w:tc>
          <w:tcPr>
            <w:tcW w:w="4032" w:type="dxa"/>
            <w:shd w:val="clear" w:color="auto" w:fill="FFFFFF"/>
            <w:vAlign w:val="center"/>
          </w:tcPr>
          <w:p w14:paraId="4ED227FA" w14:textId="77777777" w:rsidR="00251155" w:rsidRDefault="00BC1F19">
            <w:pPr>
              <w:spacing w:before="20" w:after="20" w:line="252" w:lineRule="auto"/>
            </w:pPr>
            <w:r>
              <w:rPr>
                <w:sz w:val="18"/>
              </w:rPr>
              <w:t>SQL scripts called by setup.ps1</w:t>
            </w:r>
          </w:p>
        </w:tc>
        <w:tc>
          <w:tcPr>
            <w:tcW w:w="3384" w:type="dxa"/>
            <w:shd w:val="clear" w:color="auto" w:fill="FFFFFF"/>
            <w:vAlign w:val="center"/>
          </w:tcPr>
          <w:p w14:paraId="6F548626" w14:textId="77777777" w:rsidR="00251155" w:rsidRDefault="00BC1F19">
            <w:pPr>
              <w:spacing w:before="20" w:after="20" w:line="252" w:lineRule="auto"/>
            </w:pPr>
            <w:r>
              <w:rPr>
                <w:sz w:val="18"/>
              </w:rPr>
              <w:t>Initial setup or an intentional schema deployment</w:t>
            </w:r>
          </w:p>
        </w:tc>
      </w:tr>
      <w:tr w:rsidR="00251155" w14:paraId="0DCB8383" w14:textId="77777777">
        <w:trPr>
          <w:cantSplit/>
          <w:jc w:val="center"/>
        </w:trPr>
        <w:tc>
          <w:tcPr>
            <w:tcW w:w="2448" w:type="dxa"/>
            <w:shd w:val="clear" w:color="auto" w:fill="F2F5F8"/>
            <w:vAlign w:val="center"/>
          </w:tcPr>
          <w:p w14:paraId="7D0E5268" w14:textId="77777777" w:rsidR="00251155" w:rsidRDefault="00BC1F19">
            <w:pPr>
              <w:spacing w:before="20" w:after="20" w:line="252" w:lineRule="auto"/>
            </w:pPr>
            <w:r>
              <w:rPr>
                <w:sz w:val="18"/>
              </w:rPr>
              <w:t>Prepare transport and connections</w:t>
            </w:r>
          </w:p>
        </w:tc>
        <w:tc>
          <w:tcPr>
            <w:tcW w:w="4032" w:type="dxa"/>
            <w:shd w:val="clear" w:color="auto" w:fill="F2F5F8"/>
            <w:vAlign w:val="center"/>
          </w:tcPr>
          <w:p w14:paraId="297C4A08" w14:textId="77777777" w:rsidR="00251155" w:rsidRDefault="00BC1F19">
            <w:pPr>
              <w:spacing w:before="20" w:after="20" w:line="252" w:lineRule="auto"/>
            </w:pPr>
            <w:r>
              <w:rPr>
                <w:sz w:val="18"/>
              </w:rPr>
              <w:t>configure.py</w:t>
            </w:r>
          </w:p>
        </w:tc>
        <w:tc>
          <w:tcPr>
            <w:tcW w:w="3384" w:type="dxa"/>
            <w:shd w:val="clear" w:color="auto" w:fill="F2F5F8"/>
            <w:vAlign w:val="center"/>
          </w:tcPr>
          <w:p w14:paraId="2030DE43" w14:textId="77777777" w:rsidR="00251155" w:rsidRDefault="00BC1F19">
            <w:pPr>
              <w:spacing w:before="20" w:after="20" w:line="252" w:lineRule="auto"/>
            </w:pPr>
            <w:r>
              <w:rPr>
                <w:sz w:val="18"/>
              </w:rPr>
              <w:t>Setup or a deliberate source/configuration refresh</w:t>
            </w:r>
          </w:p>
        </w:tc>
      </w:tr>
      <w:tr w:rsidR="00251155" w14:paraId="26EDC06A" w14:textId="77777777">
        <w:trPr>
          <w:cantSplit/>
          <w:jc w:val="center"/>
        </w:trPr>
        <w:tc>
          <w:tcPr>
            <w:tcW w:w="2448" w:type="dxa"/>
            <w:shd w:val="clear" w:color="auto" w:fill="FFFFFF"/>
            <w:vAlign w:val="center"/>
          </w:tcPr>
          <w:p w14:paraId="538103E4" w14:textId="77777777" w:rsidR="00251155" w:rsidRDefault="00BC1F19">
            <w:pPr>
              <w:spacing w:before="20" w:after="20" w:line="252" w:lineRule="auto"/>
            </w:pPr>
            <w:r>
              <w:rPr>
                <w:sz w:val="18"/>
              </w:rPr>
              <w:t>Load raw sources</w:t>
            </w:r>
          </w:p>
        </w:tc>
        <w:tc>
          <w:tcPr>
            <w:tcW w:w="4032" w:type="dxa"/>
            <w:shd w:val="clear" w:color="auto" w:fill="FFFFFF"/>
            <w:vAlign w:val="center"/>
          </w:tcPr>
          <w:p w14:paraId="177F30BA" w14:textId="77777777" w:rsidR="00251155" w:rsidRDefault="00BC1F19">
            <w:pPr>
              <w:spacing w:before="20" w:after="20" w:line="252" w:lineRule="auto"/>
            </w:pPr>
            <w:r>
              <w:rPr>
                <w:sz w:val="18"/>
              </w:rPr>
              <w:t>EL_SI_SA.dtsx</w:t>
            </w:r>
          </w:p>
        </w:tc>
        <w:tc>
          <w:tcPr>
            <w:tcW w:w="3384" w:type="dxa"/>
            <w:shd w:val="clear" w:color="auto" w:fill="FFFFFF"/>
            <w:vAlign w:val="center"/>
          </w:tcPr>
          <w:p w14:paraId="057CFC75" w14:textId="77777777" w:rsidR="00251155" w:rsidRDefault="00BC1F19">
            <w:pPr>
              <w:spacing w:before="20" w:after="20" w:line="252" w:lineRule="auto"/>
            </w:pPr>
            <w:r>
              <w:rPr>
                <w:sz w:val="18"/>
              </w:rPr>
              <w:t>Every Master execution</w:t>
            </w:r>
          </w:p>
        </w:tc>
      </w:tr>
      <w:tr w:rsidR="00251155" w14:paraId="7B559758" w14:textId="77777777">
        <w:trPr>
          <w:cantSplit/>
          <w:jc w:val="center"/>
        </w:trPr>
        <w:tc>
          <w:tcPr>
            <w:tcW w:w="2448" w:type="dxa"/>
            <w:shd w:val="clear" w:color="auto" w:fill="F2F5F8"/>
            <w:vAlign w:val="center"/>
          </w:tcPr>
          <w:p w14:paraId="09FB66EC" w14:textId="77777777" w:rsidR="00251155" w:rsidRDefault="00BC1F19">
            <w:pPr>
              <w:spacing w:before="20" w:after="20" w:line="252" w:lineRule="auto"/>
            </w:pPr>
            <w:r>
              <w:rPr>
                <w:sz w:val="18"/>
              </w:rPr>
              <w:t>Load calendar and dimensions</w:t>
            </w:r>
          </w:p>
        </w:tc>
        <w:tc>
          <w:tcPr>
            <w:tcW w:w="4032" w:type="dxa"/>
            <w:shd w:val="clear" w:color="auto" w:fill="F2F5F8"/>
            <w:vAlign w:val="center"/>
          </w:tcPr>
          <w:p w14:paraId="0CA818FF" w14:textId="77777777" w:rsidR="00251155" w:rsidRDefault="00BC1F19">
            <w:pPr>
              <w:spacing w:before="20" w:after="20" w:line="252" w:lineRule="auto"/>
            </w:pPr>
            <w:r>
              <w:rPr>
                <w:sz w:val="18"/>
              </w:rPr>
              <w:t>Master SQL task and ETL_SA_DW</w:t>
            </w:r>
          </w:p>
        </w:tc>
        <w:tc>
          <w:tcPr>
            <w:tcW w:w="3384" w:type="dxa"/>
            <w:shd w:val="clear" w:color="auto" w:fill="F2F5F8"/>
            <w:vAlign w:val="center"/>
          </w:tcPr>
          <w:p w14:paraId="27D39706" w14:textId="77777777" w:rsidR="00251155" w:rsidRDefault="00BC1F19">
            <w:pPr>
              <w:spacing w:before="20" w:after="20" w:line="252" w:lineRule="auto"/>
            </w:pPr>
            <w:r>
              <w:rPr>
                <w:sz w:val="18"/>
              </w:rPr>
              <w:t>Every Master execution</w:t>
            </w:r>
          </w:p>
        </w:tc>
      </w:tr>
      <w:tr w:rsidR="00251155" w14:paraId="47341197" w14:textId="77777777">
        <w:trPr>
          <w:cantSplit/>
          <w:jc w:val="center"/>
        </w:trPr>
        <w:tc>
          <w:tcPr>
            <w:tcW w:w="2448" w:type="dxa"/>
            <w:shd w:val="clear" w:color="auto" w:fill="FFFFFF"/>
            <w:vAlign w:val="center"/>
          </w:tcPr>
          <w:p w14:paraId="1D9C06D4" w14:textId="77777777" w:rsidR="00251155" w:rsidRDefault="00BC1F19">
            <w:pPr>
              <w:spacing w:before="20" w:after="20" w:line="252" w:lineRule="auto"/>
            </w:pPr>
            <w:r>
              <w:rPr>
                <w:sz w:val="18"/>
              </w:rPr>
              <w:t>Prepare and load the facts</w:t>
            </w:r>
          </w:p>
        </w:tc>
        <w:tc>
          <w:tcPr>
            <w:tcW w:w="4032" w:type="dxa"/>
            <w:shd w:val="clear" w:color="auto" w:fill="FFFFFF"/>
            <w:vAlign w:val="center"/>
          </w:tcPr>
          <w:p w14:paraId="05BEB03C" w14:textId="77777777" w:rsidR="00251155" w:rsidRDefault="00BC1F19">
            <w:pPr>
              <w:spacing w:before="20" w:after="20" w:line="252" w:lineRule="auto"/>
            </w:pPr>
            <w:r>
              <w:rPr>
                <w:sz w:val="18"/>
              </w:rPr>
              <w:t>Preparation task and two native Data Flows</w:t>
            </w:r>
          </w:p>
        </w:tc>
        <w:tc>
          <w:tcPr>
            <w:tcW w:w="3384" w:type="dxa"/>
            <w:shd w:val="clear" w:color="auto" w:fill="FFFFFF"/>
            <w:vAlign w:val="center"/>
          </w:tcPr>
          <w:p w14:paraId="7F7BB0A1" w14:textId="77777777" w:rsidR="00251155" w:rsidRDefault="00BC1F19">
            <w:pPr>
              <w:spacing w:before="20" w:after="20" w:line="252" w:lineRule="auto"/>
            </w:pPr>
            <w:r>
              <w:rPr>
                <w:sz w:val="18"/>
              </w:rPr>
              <w:t>Every Master execution</w:t>
            </w:r>
          </w:p>
        </w:tc>
      </w:tr>
      <w:tr w:rsidR="00251155" w14:paraId="0E038ED6" w14:textId="77777777">
        <w:trPr>
          <w:cantSplit/>
          <w:jc w:val="center"/>
        </w:trPr>
        <w:tc>
          <w:tcPr>
            <w:tcW w:w="2448" w:type="dxa"/>
            <w:shd w:val="clear" w:color="auto" w:fill="F2F5F8"/>
            <w:vAlign w:val="center"/>
          </w:tcPr>
          <w:p w14:paraId="3393A67F" w14:textId="77777777" w:rsidR="00251155" w:rsidRDefault="00BC1F19">
            <w:pPr>
              <w:spacing w:before="20" w:after="20" w:line="252" w:lineRule="auto"/>
            </w:pPr>
            <w:r>
              <w:rPr>
                <w:sz w:val="18"/>
              </w:rPr>
              <w:t>Validate the warehouse</w:t>
            </w:r>
          </w:p>
        </w:tc>
        <w:tc>
          <w:tcPr>
            <w:tcW w:w="4032" w:type="dxa"/>
            <w:shd w:val="clear" w:color="auto" w:fill="F2F5F8"/>
            <w:vAlign w:val="center"/>
          </w:tcPr>
          <w:p w14:paraId="42672B68" w14:textId="77777777" w:rsidR="00251155" w:rsidRDefault="00BC1F19">
            <w:pPr>
              <w:spacing w:before="20" w:after="20" w:line="252" w:lineRule="auto"/>
            </w:pPr>
            <w:r>
              <w:rPr>
                <w:sz w:val="18"/>
              </w:rPr>
              <w:t>Master Verification SQL task</w:t>
            </w:r>
          </w:p>
        </w:tc>
        <w:tc>
          <w:tcPr>
            <w:tcW w:w="3384" w:type="dxa"/>
            <w:shd w:val="clear" w:color="auto" w:fill="F2F5F8"/>
            <w:vAlign w:val="center"/>
          </w:tcPr>
          <w:p w14:paraId="0AF90362" w14:textId="77777777" w:rsidR="00251155" w:rsidRDefault="00BC1F19">
            <w:pPr>
              <w:spacing w:before="20" w:after="20" w:line="252" w:lineRule="auto"/>
            </w:pPr>
            <w:r>
              <w:rPr>
                <w:sz w:val="18"/>
              </w:rPr>
              <w:t>After successful loading</w:t>
            </w:r>
          </w:p>
        </w:tc>
      </w:tr>
    </w:tbl>
    <w:p w14:paraId="398B5F1D" w14:textId="77777777" w:rsidR="00251155" w:rsidRDefault="00251155">
      <w:pPr>
        <w:spacing w:after="20"/>
      </w:pPr>
    </w:p>
    <w:p w14:paraId="32CCBE4B" w14:textId="77777777" w:rsidR="00251155" w:rsidRDefault="00BC1F19">
      <w:r>
        <w:t>After setup, run Master.dtsx. There is no requirement to manually execute calendar SQL or insert warehouse rows in SSMS before each run. Reading and analysing the resulting tables in SSMS is a separate activity.</w:t>
      </w:r>
    </w:p>
    <w:p w14:paraId="73AD0627" w14:textId="77777777" w:rsidR="00251155" w:rsidRDefault="00BC1F19">
      <w:r>
        <w:br w:type="page"/>
      </w:r>
    </w:p>
    <w:p w14:paraId="4FD20E3D" w14:textId="77777777" w:rsidR="00251155" w:rsidRDefault="00BC1F19">
      <w:pPr>
        <w:pStyle w:val="Heading1"/>
      </w:pPr>
      <w:bookmarkStart w:id="5" w:name="_Toc244116866"/>
      <w:r>
        <w:lastRenderedPageBreak/>
        <w:t>6 Preserve the originals and prepare transport</w:t>
      </w:r>
      <w:bookmarkEnd w:id="5"/>
    </w:p>
    <w:p w14:paraId="48790E9B" w14:textId="77777777" w:rsidR="00251155" w:rsidRDefault="00BC1F19">
      <w:r>
        <w:t>The data/original folder holds the 17 selected source files byte for byte. configure.py reads each file, attempts UTF8 with optional BOM first, then falls back to CP1252 and CP850 if decoding requires it. In the measured manifest, 14 files decoded as UTF8 and three as CP1252. This is an implementation-specific decoding strategy, not a universal encoding detector.</w:t>
      </w:r>
    </w:p>
    <w:p w14:paraId="67321EFB" w14:textId="77777777" w:rsidR="00251155" w:rsidRDefault="00BC1F19">
      <w:pPr>
        <w:keepNext/>
        <w:spacing w:before="80" w:after="40"/>
        <w:jc w:val="center"/>
      </w:pPr>
      <w:r>
        <w:rPr>
          <w:noProof/>
        </w:rPr>
        <w:drawing>
          <wp:inline distT="0" distB="0" distL="0" distR="0" wp14:anchorId="3055A2C5" wp14:editId="6052276C">
            <wp:extent cx="6263640" cy="2652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png"/>
                    <pic:cNvPicPr/>
                  </pic:nvPicPr>
                  <pic:blipFill>
                    <a:blip r:embed="rId11"/>
                    <a:stretch>
                      <a:fillRect/>
                    </a:stretch>
                  </pic:blipFill>
                  <pic:spPr>
                    <a:xfrm>
                      <a:off x="0" y="0"/>
                      <a:ext cx="6263640" cy="2652836"/>
                    </a:xfrm>
                    <a:prstGeom prst="rect">
                      <a:avLst/>
                    </a:prstGeom>
                  </pic:spPr>
                </pic:pic>
              </a:graphicData>
            </a:graphic>
          </wp:inline>
        </w:drawing>
      </w:r>
    </w:p>
    <w:p w14:paraId="08DB78C0" w14:textId="77777777" w:rsidR="00251155" w:rsidRDefault="00BC1F19">
      <w:pPr>
        <w:pStyle w:val="Caption"/>
      </w:pPr>
      <w:r>
        <w:t>Figure 5. Transport conversion changes representation, not the parsed business values. Hashes provide separate evidence for original file bytes and loaded cell contents.</w:t>
      </w:r>
    </w:p>
    <w:p w14:paraId="66B41100" w14:textId="77777777" w:rsidR="00251155" w:rsidRDefault="00BC1F19">
      <w:r>
        <w:t>The script parses records with the configured separator and checks the number of fields. If that separator does not match the header width, it tries the other supported separator. A remaining column mismatch fails configuration rather than padding away unexplained data.</w:t>
      </w:r>
    </w:p>
    <w:p w14:paraId="24FD1022" w14:textId="77777777" w:rsidR="00251155" w:rsidRDefault="00BC1F19">
      <w:r>
        <w:t>Parsed records are written to data/transport as UTF16 CSV with consistent CRLF record separators and quotation handling. Embedded quotation marks are escaped by the CSV writer. The SSIS flat-file managers use Unicode and a double-quote text qualifier. Every flat-file column is text-qualified.</w:t>
      </w:r>
    </w:p>
    <w:p w14:paraId="1B60A7BE" w14:textId="77777777" w:rsidR="00251155" w:rsidRDefault="00BC1F19">
      <w:r>
        <w:t>Unicode is a character representation that supports accented letters and many writing systems. UTF8 and UTF16 are encodings of Unicode. Changing to UTF16 does not repair already damaged source letters; it prevents a new encoding mismatch during this import. The raw files remain available for investigation.</w:t>
      </w:r>
    </w:p>
    <w:p w14:paraId="660FF11F" w14:textId="77777777" w:rsidR="00251155" w:rsidRDefault="00BC1F19">
      <w:r>
        <w:br w:type="page"/>
      </w:r>
    </w:p>
    <w:p w14:paraId="0CA22EF2" w14:textId="77777777" w:rsidR="00251155" w:rsidRDefault="00BC1F19">
      <w:pPr>
        <w:pStyle w:val="Heading1"/>
      </w:pPr>
      <w:bookmarkStart w:id="6" w:name="_Toc244116867"/>
      <w:r>
        <w:lastRenderedPageBreak/>
        <w:t>7 Raw loading into the Staging Area</w:t>
      </w:r>
      <w:bookmarkEnd w:id="6"/>
    </w:p>
    <w:p w14:paraId="44EFB6FB" w14:textId="77777777" w:rsidR="00251155" w:rsidRDefault="00BC1F19">
      <w:pPr>
        <w:keepNext/>
        <w:spacing w:before="80" w:after="40"/>
        <w:jc w:val="center"/>
      </w:pPr>
      <w:r>
        <w:rPr>
          <w:noProof/>
        </w:rPr>
        <w:drawing>
          <wp:inline distT="0" distB="0" distL="0" distR="0" wp14:anchorId="4ABF3B7E" wp14:editId="255A21C6">
            <wp:extent cx="6263640" cy="1105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ing.png"/>
                    <pic:cNvPicPr/>
                  </pic:nvPicPr>
                  <pic:blipFill>
                    <a:blip r:embed="rId12"/>
                    <a:stretch>
                      <a:fillRect/>
                    </a:stretch>
                  </pic:blipFill>
                  <pic:spPr>
                    <a:xfrm>
                      <a:off x="0" y="0"/>
                      <a:ext cx="6263640" cy="1105348"/>
                    </a:xfrm>
                    <a:prstGeom prst="rect">
                      <a:avLst/>
                    </a:prstGeom>
                  </pic:spPr>
                </pic:pic>
              </a:graphicData>
            </a:graphic>
          </wp:inline>
        </w:drawing>
      </w:r>
    </w:p>
    <w:p w14:paraId="3B4B9672" w14:textId="77777777" w:rsidR="00251155" w:rsidRDefault="00BC1F19">
      <w:pPr>
        <w:pStyle w:val="Caption"/>
      </w:pPr>
      <w:r>
        <w:t>Figure 6. One representative raw loading path. EL_SI_SA contains 17 corresponding Flat File Source to OLE DB Destination Data Flows after its staging reset.</w:t>
      </w:r>
    </w:p>
    <w:p w14:paraId="5DD77665" w14:textId="77777777" w:rsidR="00251155" w:rsidRDefault="00BC1F19">
      <w:r>
        <w:t>Staging Area, abbreviated SA, means the intermediate database used to receive source data before warehouse loading. The raw staging tables use NVARCHAR(4000) for text fields, with NVARCHAR(MAX) for the long UsersSettings Value field. NVARCHAR stores Unicode text; MAX allows the larger text content needed here.</w:t>
      </w:r>
    </w:p>
    <w:p w14:paraId="2DE5D882" w14:textId="77777777" w:rsidR="00251155" w:rsidRDefault="00BC1F19">
      <w:r>
        <w:t>Keeping numeric-looking values as text at this stage is deliberate. An amount with a comma, a blank supplier identifier or an unusual code is preserved before interpretation. Raw staging is not the final typed warehouse and is not globally cleaned in place.</w:t>
      </w:r>
    </w:p>
    <w:p w14:paraId="65AFC891" w14:textId="77777777" w:rsidR="00251155" w:rsidRDefault="00BC1F19">
      <w:r>
        <w:t>EL_SI_SA first clears the raw staging tables, then imports the configured transport files. This is a full refresh of the source staging snapshot. It does not mean that every warehouse table is truncated. Warehouse dimensions and facts use the insertion and update paths described later.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16"/>
        <w:gridCol w:w="5328"/>
        <w:gridCol w:w="2520"/>
      </w:tblGrid>
      <w:tr w:rsidR="00251155" w14:paraId="154A1671" w14:textId="77777777">
        <w:trPr>
          <w:cantSplit/>
          <w:tblHeader/>
          <w:jc w:val="center"/>
        </w:trPr>
        <w:tc>
          <w:tcPr>
            <w:tcW w:w="2016" w:type="dxa"/>
            <w:shd w:val="clear" w:color="auto" w:fill="233D56"/>
            <w:vAlign w:val="center"/>
          </w:tcPr>
          <w:p w14:paraId="23AE5E9C" w14:textId="77777777" w:rsidR="00251155" w:rsidRDefault="00BC1F19">
            <w:pPr>
              <w:spacing w:before="20" w:after="20" w:line="252" w:lineRule="auto"/>
            </w:pPr>
            <w:r>
              <w:rPr>
                <w:b/>
                <w:color w:val="FFFFFF"/>
                <w:sz w:val="18"/>
              </w:rPr>
              <w:t>Input</w:t>
            </w:r>
          </w:p>
        </w:tc>
        <w:tc>
          <w:tcPr>
            <w:tcW w:w="5328" w:type="dxa"/>
            <w:shd w:val="clear" w:color="auto" w:fill="233D56"/>
            <w:vAlign w:val="center"/>
          </w:tcPr>
          <w:p w14:paraId="73704AC7" w14:textId="77777777" w:rsidR="00251155" w:rsidRDefault="00BC1F19">
            <w:pPr>
              <w:spacing w:before="20" w:after="20" w:line="252" w:lineRule="auto"/>
            </w:pPr>
            <w:r>
              <w:rPr>
                <w:b/>
                <w:color w:val="FFFFFF"/>
                <w:sz w:val="18"/>
              </w:rPr>
              <w:t>Operation</w:t>
            </w:r>
          </w:p>
        </w:tc>
        <w:tc>
          <w:tcPr>
            <w:tcW w:w="2520" w:type="dxa"/>
            <w:shd w:val="clear" w:color="auto" w:fill="233D56"/>
            <w:vAlign w:val="center"/>
          </w:tcPr>
          <w:p w14:paraId="35F1B8C4" w14:textId="77777777" w:rsidR="00251155" w:rsidRDefault="00BC1F19">
            <w:pPr>
              <w:spacing w:before="20" w:after="20" w:line="252" w:lineRule="auto"/>
              <w:jc w:val="center"/>
            </w:pPr>
            <w:r>
              <w:rPr>
                <w:b/>
                <w:color w:val="FFFFFF"/>
                <w:sz w:val="18"/>
              </w:rPr>
              <w:t>Output</w:t>
            </w:r>
          </w:p>
        </w:tc>
      </w:tr>
      <w:tr w:rsidR="00251155" w14:paraId="5AC4383F" w14:textId="77777777">
        <w:trPr>
          <w:cantSplit/>
          <w:jc w:val="center"/>
        </w:trPr>
        <w:tc>
          <w:tcPr>
            <w:tcW w:w="2016" w:type="dxa"/>
            <w:shd w:val="clear" w:color="auto" w:fill="FFFFFF"/>
            <w:vAlign w:val="center"/>
          </w:tcPr>
          <w:p w14:paraId="564B9B5B" w14:textId="77777777" w:rsidR="00251155" w:rsidRDefault="00BC1F19">
            <w:pPr>
              <w:spacing w:before="20" w:after="20" w:line="252" w:lineRule="auto"/>
            </w:pPr>
            <w:r>
              <w:rPr>
                <w:sz w:val="18"/>
              </w:rPr>
              <w:t>Transport CSV</w:t>
            </w:r>
          </w:p>
        </w:tc>
        <w:tc>
          <w:tcPr>
            <w:tcW w:w="5328" w:type="dxa"/>
            <w:shd w:val="clear" w:color="auto" w:fill="FFFFFF"/>
            <w:vAlign w:val="center"/>
          </w:tcPr>
          <w:p w14:paraId="2D93D5A4" w14:textId="77777777" w:rsidR="00251155" w:rsidRDefault="00BC1F19">
            <w:pPr>
              <w:spacing w:before="20" w:after="20" w:line="252" w:lineRule="auto"/>
            </w:pPr>
            <w:r>
              <w:rPr>
                <w:sz w:val="18"/>
              </w:rPr>
              <w:t>Flat File Source reads delimited, quoted Unicode values.</w:t>
            </w:r>
          </w:p>
        </w:tc>
        <w:tc>
          <w:tcPr>
            <w:tcW w:w="2520" w:type="dxa"/>
            <w:shd w:val="clear" w:color="auto" w:fill="FFFFFF"/>
            <w:vAlign w:val="center"/>
          </w:tcPr>
          <w:p w14:paraId="1B77B76B" w14:textId="77777777" w:rsidR="00251155" w:rsidRDefault="00BC1F19">
            <w:pPr>
              <w:spacing w:before="20" w:after="20" w:line="252" w:lineRule="auto"/>
            </w:pPr>
            <w:r>
              <w:rPr>
                <w:sz w:val="18"/>
              </w:rPr>
              <w:t>An SSIS row with string columns</w:t>
            </w:r>
          </w:p>
        </w:tc>
      </w:tr>
      <w:tr w:rsidR="00251155" w14:paraId="6BF465C9" w14:textId="77777777">
        <w:trPr>
          <w:cantSplit/>
          <w:jc w:val="center"/>
        </w:trPr>
        <w:tc>
          <w:tcPr>
            <w:tcW w:w="2016" w:type="dxa"/>
            <w:shd w:val="clear" w:color="auto" w:fill="F2F5F8"/>
            <w:vAlign w:val="center"/>
          </w:tcPr>
          <w:p w14:paraId="34AEA174" w14:textId="77777777" w:rsidR="00251155" w:rsidRDefault="00BC1F19">
            <w:pPr>
              <w:spacing w:before="20" w:after="20" w:line="252" w:lineRule="auto"/>
            </w:pPr>
            <w:r>
              <w:rPr>
                <w:sz w:val="18"/>
              </w:rPr>
              <w:t>SSIS row</w:t>
            </w:r>
          </w:p>
        </w:tc>
        <w:tc>
          <w:tcPr>
            <w:tcW w:w="5328" w:type="dxa"/>
            <w:shd w:val="clear" w:color="auto" w:fill="F2F5F8"/>
            <w:vAlign w:val="center"/>
          </w:tcPr>
          <w:p w14:paraId="2A74AD71" w14:textId="77777777" w:rsidR="00251155" w:rsidRDefault="00BC1F19">
            <w:pPr>
              <w:spacing w:before="20" w:after="20" w:line="252" w:lineRule="auto"/>
            </w:pPr>
            <w:r>
              <w:rPr>
                <w:sz w:val="18"/>
              </w:rPr>
              <w:t>OLE DB Destination maps the source columns to SQL columns.</w:t>
            </w:r>
          </w:p>
        </w:tc>
        <w:tc>
          <w:tcPr>
            <w:tcW w:w="2520" w:type="dxa"/>
            <w:shd w:val="clear" w:color="auto" w:fill="F2F5F8"/>
            <w:vAlign w:val="center"/>
          </w:tcPr>
          <w:p w14:paraId="592E9AC5" w14:textId="77777777" w:rsidR="00251155" w:rsidRDefault="00BC1F19">
            <w:pPr>
              <w:spacing w:before="20" w:after="20" w:line="252" w:lineRule="auto"/>
            </w:pPr>
            <w:r>
              <w:rPr>
                <w:sz w:val="18"/>
              </w:rPr>
              <w:t>A row in the corresponding *_SA table</w:t>
            </w:r>
          </w:p>
        </w:tc>
      </w:tr>
      <w:tr w:rsidR="00251155" w14:paraId="17FD44C1" w14:textId="77777777">
        <w:trPr>
          <w:cantSplit/>
          <w:jc w:val="center"/>
        </w:trPr>
        <w:tc>
          <w:tcPr>
            <w:tcW w:w="2016" w:type="dxa"/>
            <w:shd w:val="clear" w:color="auto" w:fill="FFFFFF"/>
            <w:vAlign w:val="center"/>
          </w:tcPr>
          <w:p w14:paraId="19F1B147" w14:textId="77777777" w:rsidR="00251155" w:rsidRDefault="00BC1F19">
            <w:pPr>
              <w:spacing w:before="20" w:after="20" w:line="252" w:lineRule="auto"/>
            </w:pPr>
            <w:r>
              <w:rPr>
                <w:sz w:val="18"/>
              </w:rPr>
              <w:t>All source rows</w:t>
            </w:r>
          </w:p>
        </w:tc>
        <w:tc>
          <w:tcPr>
            <w:tcW w:w="5328" w:type="dxa"/>
            <w:shd w:val="clear" w:color="auto" w:fill="FFFFFF"/>
            <w:vAlign w:val="center"/>
          </w:tcPr>
          <w:p w14:paraId="682AC1F0" w14:textId="77777777" w:rsidR="00251155" w:rsidRDefault="00BC1F19">
            <w:pPr>
              <w:spacing w:before="20" w:after="20" w:line="252" w:lineRule="auto"/>
            </w:pPr>
            <w:r>
              <w:rPr>
                <w:sz w:val="18"/>
              </w:rPr>
              <w:t>Count and cell-hash checks compare the source and SQL contents.</w:t>
            </w:r>
          </w:p>
        </w:tc>
        <w:tc>
          <w:tcPr>
            <w:tcW w:w="2520" w:type="dxa"/>
            <w:shd w:val="clear" w:color="auto" w:fill="FFFFFF"/>
            <w:vAlign w:val="center"/>
          </w:tcPr>
          <w:p w14:paraId="4B5F0986" w14:textId="77777777" w:rsidR="00251155" w:rsidRDefault="00BC1F19">
            <w:pPr>
              <w:spacing w:before="20" w:after="20" w:line="252" w:lineRule="auto"/>
            </w:pPr>
            <w:r>
              <w:rPr>
                <w:sz w:val="18"/>
              </w:rPr>
              <w:t>Evidence of faithful transfer, including duplicates</w:t>
            </w:r>
          </w:p>
        </w:tc>
      </w:tr>
    </w:tbl>
    <w:p w14:paraId="6A43693E" w14:textId="77777777" w:rsidR="00251155" w:rsidRDefault="00251155">
      <w:pPr>
        <w:spacing w:after="20"/>
      </w:pPr>
    </w:p>
    <w:p w14:paraId="37295427" w14:textId="77777777" w:rsidR="00251155" w:rsidRDefault="00BC1F19">
      <w:r>
        <w:t>The 244300 loaded source records include data used for customer and payment dimensions as well as purchases and stock. Only a subset is eligible for the purchase fact. A source record may be preserved in staging without becoming a fact.</w:t>
      </w:r>
    </w:p>
    <w:p w14:paraId="478E33D5" w14:textId="77777777" w:rsidR="00251155" w:rsidRDefault="00BC1F19">
      <w:r>
        <w:br w:type="page"/>
      </w:r>
    </w:p>
    <w:p w14:paraId="35676026" w14:textId="77777777" w:rsidR="00251155" w:rsidRDefault="00BC1F19">
      <w:pPr>
        <w:pStyle w:val="Heading1"/>
      </w:pPr>
      <w:bookmarkStart w:id="7" w:name="_Toc244116868"/>
      <w:r>
        <w:lastRenderedPageBreak/>
        <w:t>8 Master package orchestration</w:t>
      </w:r>
      <w:bookmarkEnd w:id="7"/>
    </w:p>
    <w:p w14:paraId="59E06F9D" w14:textId="77777777" w:rsidR="00251155" w:rsidRDefault="00BC1F19">
      <w:pPr>
        <w:keepNext/>
        <w:spacing w:before="80" w:after="40"/>
        <w:jc w:val="center"/>
      </w:pPr>
      <w:r>
        <w:rPr>
          <w:noProof/>
        </w:rPr>
        <w:drawing>
          <wp:inline distT="0" distB="0" distL="0" distR="0" wp14:anchorId="0DCE69F9" wp14:editId="42C41C0C">
            <wp:extent cx="6263640" cy="1215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png"/>
                    <pic:cNvPicPr/>
                  </pic:nvPicPr>
                  <pic:blipFill>
                    <a:blip r:embed="rId13"/>
                    <a:stretch>
                      <a:fillRect/>
                    </a:stretch>
                  </pic:blipFill>
                  <pic:spPr>
                    <a:xfrm>
                      <a:off x="0" y="0"/>
                      <a:ext cx="6263640" cy="1215883"/>
                    </a:xfrm>
                    <a:prstGeom prst="rect">
                      <a:avLst/>
                    </a:prstGeom>
                  </pic:spPr>
                </pic:pic>
              </a:graphicData>
            </a:graphic>
          </wp:inline>
        </w:drawing>
      </w:r>
    </w:p>
    <w:p w14:paraId="1226C3C3" w14:textId="77777777" w:rsidR="00251155" w:rsidRDefault="00BC1F19">
      <w:pPr>
        <w:pStyle w:val="Caption"/>
      </w:pPr>
      <w:r>
        <w:t>Figure 7. Actual Master task order. Each connector is a success dependency: the next task runs only after its predecessor succeeds.</w:t>
      </w:r>
    </w:p>
    <w:p w14:paraId="7430CEA0" w14:textId="77777777" w:rsidR="00251155" w:rsidRDefault="00BC1F19">
      <w:r>
        <w:t>A package is a saved SSIS workflow in a .dtsx file. A Control Flow describes which tasks execute and in what order. A precedence constraint is the connector that controls execution according to a condition, here success. A Data Flow describes how rows move through sources, transformations and destinations inside a task.</w:t>
      </w:r>
    </w:p>
    <w:p w14:paraId="0F73D893" w14:textId="77777777" w:rsidR="00251155" w:rsidRDefault="00BC1F19">
      <w:pPr>
        <w:pStyle w:val="Heading2"/>
      </w:pPr>
      <w:r>
        <w:t>What each Master task does</w:t>
      </w:r>
    </w:p>
    <w:p w14:paraId="6A482A09" w14:textId="77777777" w:rsidR="00251155" w:rsidRDefault="00BC1F19">
      <w:r>
        <w:t>EL_SI_SA is an Execute Package task that runs the raw import package. Calendrier is an Execute SQL task that fills missing dates in dim_temps. ETL_SA_DW is another Execute Package task that runs the dimension and fact Data Flows. Verification is an Execute SQL task containing the warehouse assertions.</w:t>
      </w:r>
    </w:p>
    <w:p w14:paraId="6D8182AB" w14:textId="77777777" w:rsidR="00251155" w:rsidRDefault="00BC1F19">
      <w:r>
        <w:t>Amal’s original Master called staging and dimensions in sequence. Calendar loading and final verification were added so that the final entry point runs the entire implemented workflow without requiring a separate manual calendar step.</w:t>
      </w:r>
    </w:p>
    <w:p w14:paraId="1C7ECD70" w14:textId="77777777" w:rsidR="00251155" w:rsidRDefault="00BC1F19">
      <w:r>
        <w:t>A check that throws a SQL error causes the validation task and package execution to fail. A green task means that task completed successfully; it does not mean every source description was recoverable or every future scenario has been tested.</w:t>
      </w:r>
    </w:p>
    <w:p w14:paraId="479C0A25" w14:textId="77777777" w:rsidR="00251155" w:rsidRDefault="00BC1F19">
      <w:r>
        <w:t>To see row transformations, open EL_SI_SA or ETL_SA_DW and double-click a Data Flow task. Master is the coordinator, which is why its diagram is intentionally much simpler than the dimension or purchase diagrams.</w:t>
      </w:r>
    </w:p>
    <w:p w14:paraId="483DF9B8" w14:textId="77777777" w:rsidR="00251155" w:rsidRDefault="00BC1F19">
      <w:r>
        <w:br w:type="page"/>
      </w:r>
    </w:p>
    <w:p w14:paraId="0CA1DE3D" w14:textId="77777777" w:rsidR="00251155" w:rsidRDefault="00BC1F19">
      <w:pPr>
        <w:pStyle w:val="Heading1"/>
      </w:pPr>
      <w:bookmarkStart w:id="8" w:name="_Toc244116869"/>
      <w:r>
        <w:lastRenderedPageBreak/>
        <w:t>9 Inside the warehouse loading package</w:t>
      </w:r>
      <w:bookmarkEnd w:id="8"/>
    </w:p>
    <w:p w14:paraId="38D78E32" w14:textId="77777777" w:rsidR="00251155" w:rsidRDefault="00BC1F19">
      <w:pPr>
        <w:keepNext/>
        <w:spacing w:before="80" w:after="40"/>
        <w:jc w:val="center"/>
      </w:pPr>
      <w:r>
        <w:rPr>
          <w:noProof/>
        </w:rPr>
        <w:drawing>
          <wp:inline distT="0" distB="0" distL="0" distR="0" wp14:anchorId="7874C0BD" wp14:editId="3212FE55">
            <wp:extent cx="6263640" cy="40160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control.png"/>
                    <pic:cNvPicPr/>
                  </pic:nvPicPr>
                  <pic:blipFill>
                    <a:blip r:embed="rId14"/>
                    <a:stretch>
                      <a:fillRect/>
                    </a:stretch>
                  </pic:blipFill>
                  <pic:spPr>
                    <a:xfrm>
                      <a:off x="0" y="0"/>
                      <a:ext cx="6263640" cy="4016099"/>
                    </a:xfrm>
                    <a:prstGeom prst="rect">
                      <a:avLst/>
                    </a:prstGeom>
                  </pic:spPr>
                </pic:pic>
              </a:graphicData>
            </a:graphic>
          </wp:inline>
        </w:drawing>
      </w:r>
    </w:p>
    <w:p w14:paraId="4076EB4E" w14:textId="77777777" w:rsidR="00251155" w:rsidRDefault="00BC1F19">
      <w:pPr>
        <w:pStyle w:val="Caption"/>
      </w:pPr>
      <w:r>
        <w:t>Figure 8. The implemented Control Flow inside ETL_SA_DW. Four original dimension tasks precede preparation, current stock and purchases.</w:t>
      </w:r>
    </w:p>
    <w:p w14:paraId="2D2DF2B1" w14:textId="77777777" w:rsidR="00251155" w:rsidRDefault="00BC1F19">
      <w:r>
        <w:t>The four dimension tasks have independent inputs at the Control Flow level, but this package sets MaxConcurrentExecutables to 1. Therefore they execute one at a time; the diagram is not a promise of parallel execution. All four must finish before fact preparation can begin.</w:t>
      </w:r>
    </w:p>
    <w:p w14:paraId="56C44498" w14:textId="77777777" w:rsidR="00251155" w:rsidRDefault="00BC1F19">
      <w:r>
        <w:t>The package contains six native Data Flows: alim_dim_client, alim_dim_fournisseur, alim_dim_paiement, alim_dim_produit, alim_fait_stock_actuel and alim_fait_achats. dim_temps is the fifth dimension, but it is generated by the Master SQL task rather than a CSV Data Flow.</w:t>
      </w:r>
    </w:p>
    <w:p w14:paraId="42886252" w14:textId="77777777" w:rsidR="00251155" w:rsidRDefault="00BC1F19">
      <w:r>
        <w:t>Preparation des deux faits rebuilds technical caches, checks mandatory source values, clears the exclusion log and removes fact keys that are no longer eligible. The stock Data Flow then completes before the purchases Data Flow runs. SQL preparation does not replace their native warehouse INSERT and UPDATE paths.</w:t>
      </w:r>
    </w:p>
    <w:p w14:paraId="0530BB3C" w14:textId="77777777" w:rsidR="00251155" w:rsidRDefault="00BC1F19">
      <w:r>
        <w:br w:type="page"/>
      </w:r>
    </w:p>
    <w:p w14:paraId="398B9F4D" w14:textId="77777777" w:rsidR="00251155" w:rsidRDefault="00BC1F19">
      <w:pPr>
        <w:pStyle w:val="Heading1"/>
      </w:pPr>
      <w:bookmarkStart w:id="9" w:name="_Toc244116870"/>
      <w:r>
        <w:lastRenderedPageBreak/>
        <w:t>10 The final warehouse model</w:t>
      </w:r>
      <w:bookmarkEnd w:id="9"/>
    </w:p>
    <w:p w14:paraId="3C6B10C9" w14:textId="77777777" w:rsidR="00251155" w:rsidRDefault="00BC1F19">
      <w:pPr>
        <w:keepNext/>
        <w:spacing w:before="80" w:after="40"/>
        <w:jc w:val="center"/>
      </w:pPr>
      <w:r>
        <w:rPr>
          <w:noProof/>
        </w:rPr>
        <w:drawing>
          <wp:inline distT="0" distB="0" distL="0" distR="0" wp14:anchorId="1DB3DD78" wp14:editId="18440F3A">
            <wp:extent cx="6263640" cy="47529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5"/>
                    <a:stretch>
                      <a:fillRect/>
                    </a:stretch>
                  </pic:blipFill>
                  <pic:spPr>
                    <a:xfrm>
                      <a:off x="0" y="0"/>
                      <a:ext cx="6263640" cy="4752997"/>
                    </a:xfrm>
                    <a:prstGeom prst="rect">
                      <a:avLst/>
                    </a:prstGeom>
                  </pic:spPr>
                </pic:pic>
              </a:graphicData>
            </a:graphic>
          </wp:inline>
        </w:drawing>
      </w:r>
    </w:p>
    <w:p w14:paraId="726FB141" w14:textId="77777777" w:rsidR="00251155" w:rsidRDefault="00BC1F19">
      <w:pPr>
        <w:pStyle w:val="Caption"/>
      </w:pPr>
      <w:r>
        <w:t>Figure 9. The implemented seven-table model. Lines represent foreign-key relationships. Product and date are shared dimensions. Client and payment are available dimensions without a foreign-key link from these two facts.</w:t>
      </w:r>
    </w:p>
    <w:p w14:paraId="41EFFA55" w14:textId="77777777" w:rsidR="00251155" w:rsidRDefault="00BC1F19">
      <w:r>
        <w:t>A star schema places a fact table at the centre of its descriptive dimensions. Because these two facts share product and date dimensions, the overall design can also be described as a small fact constellation. Shared dimensions allow consistent product and period analysis across business processes.</w:t>
      </w:r>
    </w:p>
    <w:p w14:paraId="2E636220" w14:textId="77777777" w:rsidR="00251155" w:rsidRDefault="00BC1F19">
      <w:r>
        <w:t>Stock has one current row per product, not a history of daily captures. Its DateKey is nullable because the export does not prove a capture date. Purchases has one row per validated supplier invoice line. A repeated product on the same invoice remains several fact rows if the source contains several line identifiers.</w:t>
      </w:r>
    </w:p>
    <w:p w14:paraId="35B837E6" w14:textId="77777777" w:rsidR="00251155" w:rsidRDefault="00BC1F19">
      <w:r>
        <w:br w:type="page"/>
      </w:r>
    </w:p>
    <w:p w14:paraId="774536F6" w14:textId="77777777" w:rsidR="00251155" w:rsidRDefault="00BC1F19">
      <w:pPr>
        <w:pStyle w:val="Heading1"/>
      </w:pPr>
      <w:bookmarkStart w:id="10" w:name="_Toc244116871"/>
      <w:r>
        <w:lastRenderedPageBreak/>
        <w:t>11 Grain keys and measurable quantities</w:t>
      </w:r>
      <w:bookmarkEnd w:id="10"/>
    </w:p>
    <w:p w14:paraId="355A755A" w14:textId="77777777" w:rsidR="00251155" w:rsidRDefault="00BC1F19">
      <w:r>
        <w:t>Grain is the exact meaning of one row. It must be defined before choosing the key or adding measurements. Changing grain without changing the key can duplicate amounts or overwrite valid records.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4896"/>
        <w:gridCol w:w="2592"/>
      </w:tblGrid>
      <w:tr w:rsidR="00251155" w14:paraId="5C051B44" w14:textId="77777777">
        <w:trPr>
          <w:cantSplit/>
          <w:tblHeader/>
          <w:jc w:val="center"/>
        </w:trPr>
        <w:tc>
          <w:tcPr>
            <w:tcW w:w="2376" w:type="dxa"/>
            <w:shd w:val="clear" w:color="auto" w:fill="233D56"/>
            <w:vAlign w:val="center"/>
          </w:tcPr>
          <w:p w14:paraId="6A54CC71" w14:textId="77777777" w:rsidR="00251155" w:rsidRDefault="00BC1F19">
            <w:pPr>
              <w:spacing w:before="20" w:after="20" w:line="252" w:lineRule="auto"/>
            </w:pPr>
            <w:r>
              <w:rPr>
                <w:b/>
                <w:color w:val="FFFFFF"/>
                <w:sz w:val="18"/>
              </w:rPr>
              <w:t>Table</w:t>
            </w:r>
          </w:p>
        </w:tc>
        <w:tc>
          <w:tcPr>
            <w:tcW w:w="4896" w:type="dxa"/>
            <w:shd w:val="clear" w:color="auto" w:fill="233D56"/>
            <w:vAlign w:val="center"/>
          </w:tcPr>
          <w:p w14:paraId="52340795" w14:textId="77777777" w:rsidR="00251155" w:rsidRDefault="00BC1F19">
            <w:pPr>
              <w:spacing w:before="20" w:after="20" w:line="252" w:lineRule="auto"/>
            </w:pPr>
            <w:r>
              <w:rPr>
                <w:b/>
                <w:color w:val="FFFFFF"/>
                <w:sz w:val="18"/>
              </w:rPr>
              <w:t>Grain</w:t>
            </w:r>
          </w:p>
        </w:tc>
        <w:tc>
          <w:tcPr>
            <w:tcW w:w="2592" w:type="dxa"/>
            <w:shd w:val="clear" w:color="auto" w:fill="233D56"/>
            <w:vAlign w:val="center"/>
          </w:tcPr>
          <w:p w14:paraId="3113B4A0" w14:textId="77777777" w:rsidR="00251155" w:rsidRDefault="00BC1F19">
            <w:pPr>
              <w:spacing w:before="20" w:after="20" w:line="252" w:lineRule="auto"/>
              <w:jc w:val="center"/>
            </w:pPr>
            <w:r>
              <w:rPr>
                <w:b/>
                <w:color w:val="FFFFFF"/>
                <w:sz w:val="18"/>
              </w:rPr>
              <w:t>Key</w:t>
            </w:r>
          </w:p>
        </w:tc>
      </w:tr>
      <w:tr w:rsidR="00251155" w14:paraId="11D92A07" w14:textId="77777777">
        <w:trPr>
          <w:cantSplit/>
          <w:jc w:val="center"/>
        </w:trPr>
        <w:tc>
          <w:tcPr>
            <w:tcW w:w="2376" w:type="dxa"/>
            <w:shd w:val="clear" w:color="auto" w:fill="FFFFFF"/>
            <w:vAlign w:val="center"/>
          </w:tcPr>
          <w:p w14:paraId="4AF3E1EF" w14:textId="77777777" w:rsidR="00251155" w:rsidRDefault="00BC1F19">
            <w:pPr>
              <w:spacing w:before="20" w:after="20" w:line="252" w:lineRule="auto"/>
            </w:pPr>
            <w:r>
              <w:rPr>
                <w:sz w:val="18"/>
              </w:rPr>
              <w:t>dim_produit</w:t>
            </w:r>
          </w:p>
        </w:tc>
        <w:tc>
          <w:tcPr>
            <w:tcW w:w="4896" w:type="dxa"/>
            <w:shd w:val="clear" w:color="auto" w:fill="FFFFFF"/>
            <w:vAlign w:val="center"/>
          </w:tcPr>
          <w:p w14:paraId="092F6CB0" w14:textId="77777777" w:rsidR="00251155" w:rsidRDefault="00BC1F19">
            <w:pPr>
              <w:spacing w:before="20" w:after="20" w:line="252" w:lineRule="auto"/>
            </w:pPr>
            <w:r>
              <w:rPr>
                <w:sz w:val="18"/>
              </w:rPr>
              <w:t>One product identifier</w:t>
            </w:r>
          </w:p>
        </w:tc>
        <w:tc>
          <w:tcPr>
            <w:tcW w:w="2592" w:type="dxa"/>
            <w:shd w:val="clear" w:color="auto" w:fill="FFFFFF"/>
            <w:vAlign w:val="center"/>
          </w:tcPr>
          <w:p w14:paraId="7B694DC3" w14:textId="77777777" w:rsidR="00251155" w:rsidRDefault="00BC1F19">
            <w:pPr>
              <w:spacing w:before="20" w:after="20" w:line="252" w:lineRule="auto"/>
              <w:jc w:val="center"/>
            </w:pPr>
            <w:r>
              <w:rPr>
                <w:sz w:val="18"/>
              </w:rPr>
              <w:t>Product_Id</w:t>
            </w:r>
          </w:p>
        </w:tc>
      </w:tr>
      <w:tr w:rsidR="00251155" w14:paraId="1F6E9233" w14:textId="77777777">
        <w:trPr>
          <w:cantSplit/>
          <w:jc w:val="center"/>
        </w:trPr>
        <w:tc>
          <w:tcPr>
            <w:tcW w:w="2376" w:type="dxa"/>
            <w:shd w:val="clear" w:color="auto" w:fill="F2F5F8"/>
            <w:vAlign w:val="center"/>
          </w:tcPr>
          <w:p w14:paraId="532E0F81" w14:textId="77777777" w:rsidR="00251155" w:rsidRDefault="00BC1F19">
            <w:pPr>
              <w:spacing w:before="20" w:after="20" w:line="252" w:lineRule="auto"/>
            </w:pPr>
            <w:r>
              <w:rPr>
                <w:sz w:val="18"/>
              </w:rPr>
              <w:t>dim_client</w:t>
            </w:r>
          </w:p>
        </w:tc>
        <w:tc>
          <w:tcPr>
            <w:tcW w:w="4896" w:type="dxa"/>
            <w:shd w:val="clear" w:color="auto" w:fill="F2F5F8"/>
            <w:vAlign w:val="center"/>
          </w:tcPr>
          <w:p w14:paraId="2915B436" w14:textId="77777777" w:rsidR="00251155" w:rsidRDefault="00BC1F19">
            <w:pPr>
              <w:spacing w:before="20" w:after="20" w:line="252" w:lineRule="auto"/>
            </w:pPr>
            <w:r>
              <w:rPr>
                <w:sz w:val="18"/>
              </w:rPr>
              <w:t>One customer/company member</w:t>
            </w:r>
          </w:p>
        </w:tc>
        <w:tc>
          <w:tcPr>
            <w:tcW w:w="2592" w:type="dxa"/>
            <w:shd w:val="clear" w:color="auto" w:fill="F2F5F8"/>
            <w:vAlign w:val="center"/>
          </w:tcPr>
          <w:p w14:paraId="40AF481F" w14:textId="77777777" w:rsidR="00251155" w:rsidRDefault="00BC1F19">
            <w:pPr>
              <w:spacing w:before="20" w:after="20" w:line="252" w:lineRule="auto"/>
              <w:jc w:val="center"/>
            </w:pPr>
            <w:r>
              <w:rPr>
                <w:sz w:val="18"/>
              </w:rPr>
              <w:t>Company_Id</w:t>
            </w:r>
          </w:p>
        </w:tc>
      </w:tr>
      <w:tr w:rsidR="00251155" w14:paraId="75E138B7" w14:textId="77777777">
        <w:trPr>
          <w:cantSplit/>
          <w:jc w:val="center"/>
        </w:trPr>
        <w:tc>
          <w:tcPr>
            <w:tcW w:w="2376" w:type="dxa"/>
            <w:shd w:val="clear" w:color="auto" w:fill="FFFFFF"/>
            <w:vAlign w:val="center"/>
          </w:tcPr>
          <w:p w14:paraId="6FEB6632" w14:textId="77777777" w:rsidR="00251155" w:rsidRDefault="00BC1F19">
            <w:pPr>
              <w:spacing w:before="20" w:after="20" w:line="252" w:lineRule="auto"/>
            </w:pPr>
            <w:r>
              <w:rPr>
                <w:sz w:val="18"/>
              </w:rPr>
              <w:t>dim_fournisseur</w:t>
            </w:r>
          </w:p>
        </w:tc>
        <w:tc>
          <w:tcPr>
            <w:tcW w:w="4896" w:type="dxa"/>
            <w:shd w:val="clear" w:color="auto" w:fill="FFFFFF"/>
            <w:vAlign w:val="center"/>
          </w:tcPr>
          <w:p w14:paraId="34BC8ACB" w14:textId="77777777" w:rsidR="00251155" w:rsidRDefault="00BC1F19">
            <w:pPr>
              <w:spacing w:before="20" w:after="20" w:line="252" w:lineRule="auto"/>
            </w:pPr>
            <w:r>
              <w:rPr>
                <w:sz w:val="18"/>
              </w:rPr>
              <w:t>One supplier member</w:t>
            </w:r>
          </w:p>
        </w:tc>
        <w:tc>
          <w:tcPr>
            <w:tcW w:w="2592" w:type="dxa"/>
            <w:shd w:val="clear" w:color="auto" w:fill="FFFFFF"/>
            <w:vAlign w:val="center"/>
          </w:tcPr>
          <w:p w14:paraId="402566B0" w14:textId="77777777" w:rsidR="00251155" w:rsidRDefault="00BC1F19">
            <w:pPr>
              <w:spacing w:before="20" w:after="20" w:line="252" w:lineRule="auto"/>
              <w:jc w:val="center"/>
            </w:pPr>
            <w:r>
              <w:rPr>
                <w:sz w:val="18"/>
              </w:rPr>
              <w:t>Fournisseur_Id</w:t>
            </w:r>
          </w:p>
        </w:tc>
      </w:tr>
      <w:tr w:rsidR="00251155" w14:paraId="3F7E49E3" w14:textId="77777777">
        <w:trPr>
          <w:cantSplit/>
          <w:jc w:val="center"/>
        </w:trPr>
        <w:tc>
          <w:tcPr>
            <w:tcW w:w="2376" w:type="dxa"/>
            <w:shd w:val="clear" w:color="auto" w:fill="F2F5F8"/>
            <w:vAlign w:val="center"/>
          </w:tcPr>
          <w:p w14:paraId="5C49A8F5" w14:textId="77777777" w:rsidR="00251155" w:rsidRDefault="00BC1F19">
            <w:pPr>
              <w:spacing w:before="20" w:after="20" w:line="252" w:lineRule="auto"/>
            </w:pPr>
            <w:r>
              <w:rPr>
                <w:sz w:val="18"/>
              </w:rPr>
              <w:t>dim_paiement</w:t>
            </w:r>
          </w:p>
        </w:tc>
        <w:tc>
          <w:tcPr>
            <w:tcW w:w="4896" w:type="dxa"/>
            <w:shd w:val="clear" w:color="auto" w:fill="F2F5F8"/>
            <w:vAlign w:val="center"/>
          </w:tcPr>
          <w:p w14:paraId="10E3AF2D" w14:textId="77777777" w:rsidR="00251155" w:rsidRDefault="00BC1F19">
            <w:pPr>
              <w:spacing w:before="20" w:after="20" w:line="252" w:lineRule="auto"/>
            </w:pPr>
            <w:r>
              <w:rPr>
                <w:sz w:val="18"/>
              </w:rPr>
              <w:t>One payment mode</w:t>
            </w:r>
          </w:p>
        </w:tc>
        <w:tc>
          <w:tcPr>
            <w:tcW w:w="2592" w:type="dxa"/>
            <w:shd w:val="clear" w:color="auto" w:fill="F2F5F8"/>
            <w:vAlign w:val="center"/>
          </w:tcPr>
          <w:p w14:paraId="09C4019B" w14:textId="77777777" w:rsidR="00251155" w:rsidRDefault="00BC1F19">
            <w:pPr>
              <w:spacing w:before="20" w:after="20" w:line="252" w:lineRule="auto"/>
              <w:jc w:val="center"/>
            </w:pPr>
            <w:r>
              <w:rPr>
                <w:sz w:val="18"/>
              </w:rPr>
              <w:t>PaymentMode_Id</w:t>
            </w:r>
          </w:p>
        </w:tc>
      </w:tr>
      <w:tr w:rsidR="00251155" w14:paraId="0C9F0351" w14:textId="77777777">
        <w:trPr>
          <w:cantSplit/>
          <w:jc w:val="center"/>
        </w:trPr>
        <w:tc>
          <w:tcPr>
            <w:tcW w:w="2376" w:type="dxa"/>
            <w:shd w:val="clear" w:color="auto" w:fill="FFFFFF"/>
            <w:vAlign w:val="center"/>
          </w:tcPr>
          <w:p w14:paraId="6AE5543E" w14:textId="77777777" w:rsidR="00251155" w:rsidRDefault="00BC1F19">
            <w:pPr>
              <w:spacing w:before="20" w:after="20" w:line="252" w:lineRule="auto"/>
            </w:pPr>
            <w:r>
              <w:rPr>
                <w:sz w:val="18"/>
              </w:rPr>
              <w:t>dim_temps</w:t>
            </w:r>
          </w:p>
        </w:tc>
        <w:tc>
          <w:tcPr>
            <w:tcW w:w="4896" w:type="dxa"/>
            <w:shd w:val="clear" w:color="auto" w:fill="FFFFFF"/>
            <w:vAlign w:val="center"/>
          </w:tcPr>
          <w:p w14:paraId="7ADDB300" w14:textId="77777777" w:rsidR="00251155" w:rsidRDefault="00BC1F19">
            <w:pPr>
              <w:spacing w:before="20" w:after="20" w:line="252" w:lineRule="auto"/>
            </w:pPr>
            <w:r>
              <w:rPr>
                <w:sz w:val="18"/>
              </w:rPr>
              <w:t>One calendar date</w:t>
            </w:r>
          </w:p>
        </w:tc>
        <w:tc>
          <w:tcPr>
            <w:tcW w:w="2592" w:type="dxa"/>
            <w:shd w:val="clear" w:color="auto" w:fill="FFFFFF"/>
            <w:vAlign w:val="center"/>
          </w:tcPr>
          <w:p w14:paraId="2628F72B" w14:textId="77777777" w:rsidR="00251155" w:rsidRDefault="00BC1F19">
            <w:pPr>
              <w:spacing w:before="20" w:after="20" w:line="252" w:lineRule="auto"/>
              <w:jc w:val="center"/>
            </w:pPr>
            <w:r>
              <w:rPr>
                <w:sz w:val="18"/>
              </w:rPr>
              <w:t>DateKey</w:t>
            </w:r>
          </w:p>
        </w:tc>
      </w:tr>
      <w:tr w:rsidR="00251155" w14:paraId="6D1EB989" w14:textId="77777777">
        <w:trPr>
          <w:cantSplit/>
          <w:jc w:val="center"/>
        </w:trPr>
        <w:tc>
          <w:tcPr>
            <w:tcW w:w="2376" w:type="dxa"/>
            <w:shd w:val="clear" w:color="auto" w:fill="F2F5F8"/>
            <w:vAlign w:val="center"/>
          </w:tcPr>
          <w:p w14:paraId="4B4EF3F8" w14:textId="77777777" w:rsidR="00251155" w:rsidRDefault="00BC1F19">
            <w:pPr>
              <w:spacing w:before="20" w:after="20" w:line="252" w:lineRule="auto"/>
            </w:pPr>
            <w:r>
              <w:rPr>
                <w:sz w:val="18"/>
              </w:rPr>
              <w:t>fait_stock_actuel</w:t>
            </w:r>
          </w:p>
        </w:tc>
        <w:tc>
          <w:tcPr>
            <w:tcW w:w="4896" w:type="dxa"/>
            <w:shd w:val="clear" w:color="auto" w:fill="F2F5F8"/>
            <w:vAlign w:val="center"/>
          </w:tcPr>
          <w:p w14:paraId="2EF25E1E" w14:textId="77777777" w:rsidR="00251155" w:rsidRDefault="00BC1F19">
            <w:pPr>
              <w:spacing w:before="20" w:after="20" w:line="252" w:lineRule="auto"/>
            </w:pPr>
            <w:r>
              <w:rPr>
                <w:sz w:val="18"/>
              </w:rPr>
              <w:t>One product in the current source snapshot</w:t>
            </w:r>
          </w:p>
        </w:tc>
        <w:tc>
          <w:tcPr>
            <w:tcW w:w="2592" w:type="dxa"/>
            <w:shd w:val="clear" w:color="auto" w:fill="F2F5F8"/>
            <w:vAlign w:val="center"/>
          </w:tcPr>
          <w:p w14:paraId="23116364" w14:textId="77777777" w:rsidR="00251155" w:rsidRDefault="00BC1F19">
            <w:pPr>
              <w:spacing w:before="20" w:after="20" w:line="252" w:lineRule="auto"/>
              <w:jc w:val="center"/>
            </w:pPr>
            <w:r>
              <w:rPr>
                <w:sz w:val="18"/>
              </w:rPr>
              <w:t>Product_Id</w:t>
            </w:r>
          </w:p>
        </w:tc>
      </w:tr>
      <w:tr w:rsidR="00251155" w14:paraId="1549B121" w14:textId="77777777">
        <w:trPr>
          <w:cantSplit/>
          <w:jc w:val="center"/>
        </w:trPr>
        <w:tc>
          <w:tcPr>
            <w:tcW w:w="2376" w:type="dxa"/>
            <w:shd w:val="clear" w:color="auto" w:fill="FFFFFF"/>
            <w:vAlign w:val="center"/>
          </w:tcPr>
          <w:p w14:paraId="4EC09E2D" w14:textId="77777777" w:rsidR="00251155" w:rsidRDefault="00BC1F19">
            <w:pPr>
              <w:spacing w:before="20" w:after="20" w:line="252" w:lineRule="auto"/>
            </w:pPr>
            <w:r>
              <w:rPr>
                <w:sz w:val="18"/>
              </w:rPr>
              <w:t>fait_achats</w:t>
            </w:r>
          </w:p>
        </w:tc>
        <w:tc>
          <w:tcPr>
            <w:tcW w:w="4896" w:type="dxa"/>
            <w:shd w:val="clear" w:color="auto" w:fill="FFFFFF"/>
            <w:vAlign w:val="center"/>
          </w:tcPr>
          <w:p w14:paraId="4E810348" w14:textId="77777777" w:rsidR="00251155" w:rsidRDefault="00BC1F19">
            <w:pPr>
              <w:spacing w:before="20" w:after="20" w:line="252" w:lineRule="auto"/>
            </w:pPr>
            <w:r>
              <w:rPr>
                <w:sz w:val="18"/>
              </w:rPr>
              <w:t>One eligible source invoice line</w:t>
            </w:r>
          </w:p>
        </w:tc>
        <w:tc>
          <w:tcPr>
            <w:tcW w:w="2592" w:type="dxa"/>
            <w:shd w:val="clear" w:color="auto" w:fill="FFFFFF"/>
            <w:vAlign w:val="center"/>
          </w:tcPr>
          <w:p w14:paraId="4667C051" w14:textId="77777777" w:rsidR="00251155" w:rsidRDefault="00BC1F19">
            <w:pPr>
              <w:spacing w:before="20" w:after="20" w:line="252" w:lineRule="auto"/>
            </w:pPr>
            <w:r>
              <w:rPr>
                <w:sz w:val="18"/>
              </w:rPr>
              <w:t>Id from DocumentItem</w:t>
            </w:r>
          </w:p>
        </w:tc>
      </w:tr>
    </w:tbl>
    <w:p w14:paraId="471D0053" w14:textId="77777777" w:rsidR="00251155" w:rsidRDefault="00251155">
      <w:pPr>
        <w:spacing w:after="20"/>
      </w:pPr>
    </w:p>
    <w:p w14:paraId="3EA258FA" w14:textId="77777777" w:rsidR="00251155" w:rsidRDefault="00BC1F19">
      <w:r>
        <w:t>A primary key, PK, uniquely identifies a row and cannot be NULL. A foreign key, FK, requires a referenced dimension member to exist, unless that FK column permits NULL. This model keeps existing business identifiers as dimension keys; it does not introduce separate surrogate identifiers.</w:t>
      </w:r>
    </w:p>
    <w:p w14:paraId="753C4D14" w14:textId="77777777" w:rsidR="00251155" w:rsidRDefault="00BC1F19">
      <w:r>
        <w:t>A measure is a quantitative or calculated value used in analysis. Purchased quantity and net purchase amount are measures. Product family and supplier name are analysis attributes. An invoice identifier is a reference, not a value to sum.</w:t>
      </w:r>
    </w:p>
    <w:p w14:paraId="2565E570" w14:textId="77777777" w:rsidR="00251155" w:rsidRDefault="00BC1F19">
      <w:r>
        <w:t>Additivity describes which sums make business sense. Purchase amounts can be summed across eligible lines. Quantities should be grouped by compatible products or units. Current stock quantities must not be summed across repeated snapshots. Alert thresholds and unit prices are not additive measures.</w:t>
      </w:r>
    </w:p>
    <w:p w14:paraId="511FC630" w14:textId="77777777" w:rsidR="00251155" w:rsidRDefault="00BC1F19">
      <w:r>
        <w:t>NULL means missing or not known, not zero and not an empty string. A missing stock threshold must not automatically become zero. The supplier key -1 is a real unknown-member row, whereas a NULL stock DateKey means there is no proven calendar reference.</w:t>
      </w:r>
    </w:p>
    <w:p w14:paraId="4B030ABC" w14:textId="77777777" w:rsidR="00251155" w:rsidRDefault="00BC1F19">
      <w:r>
        <w:br w:type="page"/>
      </w:r>
    </w:p>
    <w:p w14:paraId="4EBFAC55" w14:textId="77777777" w:rsidR="00251155" w:rsidRDefault="00BC1F19">
      <w:pPr>
        <w:pStyle w:val="Heading1"/>
      </w:pPr>
      <w:bookmarkStart w:id="11" w:name="_Toc244116872"/>
      <w:r>
        <w:lastRenderedPageBreak/>
        <w:t>12 Product dimension Data Flow</w:t>
      </w:r>
      <w:bookmarkEnd w:id="11"/>
    </w:p>
    <w:p w14:paraId="2A431125" w14:textId="77777777" w:rsidR="00251155" w:rsidRDefault="00BC1F19">
      <w:pPr>
        <w:keepNext/>
        <w:spacing w:before="80" w:after="40"/>
        <w:jc w:val="center"/>
      </w:pPr>
      <w:r>
        <w:rPr>
          <w:noProof/>
        </w:rPr>
        <w:drawing>
          <wp:inline distT="0" distB="0" distL="0" distR="0" wp14:anchorId="0608D441" wp14:editId="1BC36D39">
            <wp:extent cx="6263640" cy="36476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m_dim_produit.png"/>
                    <pic:cNvPicPr/>
                  </pic:nvPicPr>
                  <pic:blipFill>
                    <a:blip r:embed="rId16"/>
                    <a:stretch>
                      <a:fillRect/>
                    </a:stretch>
                  </pic:blipFill>
                  <pic:spPr>
                    <a:xfrm>
                      <a:off x="0" y="0"/>
                      <a:ext cx="6263640" cy="3647649"/>
                    </a:xfrm>
                    <a:prstGeom prst="rect">
                      <a:avLst/>
                    </a:prstGeom>
                  </pic:spPr>
                </pic:pic>
              </a:graphicData>
            </a:graphic>
          </wp:inline>
        </w:drawing>
      </w:r>
    </w:p>
    <w:p w14:paraId="69F5913B" w14:textId="77777777" w:rsidR="00251155" w:rsidRDefault="00BC1F19">
      <w:pPr>
        <w:pStyle w:val="Caption"/>
      </w:pPr>
      <w:r>
        <w:t>Figure 10. Actual component topology reconstructed from alim_dim_produit. Original French component names are retained; this is a documentation diagram, not a screenshot.</w:t>
      </w:r>
    </w:p>
    <w:p w14:paraId="0CD167A4" w14:textId="77777777" w:rsidR="00251155" w:rsidRDefault="00BC1F19">
      <w:r>
        <w:t>The source SA_Produits executes usp_source_dim_produit and declares the result columns explicitly: Product_Id, Libelle, Famille and Marque. DIM_Produit supplies existing warehouse members. Both inputs are sorted by the joining product identifier before the Merge Join.</w:t>
      </w:r>
    </w:p>
    <w:p w14:paraId="5881C4EF" w14:textId="77777777" w:rsidR="00251155" w:rsidRDefault="00BC1F19">
      <w:r>
        <w:t>Sort, called Trier in the designer, orders rows by the merge key. Merge Join, called Jointure de fusion, combines the sorted source and warehouse rows. The Conditional Split then selects new products for insertion and changed products for an OLE DB Command update. Equal members need no write.</w:t>
      </w:r>
    </w:p>
    <w:p w14:paraId="056CF42C" w14:textId="77777777" w:rsidR="00251155" w:rsidRDefault="00BC1F19">
      <w:r>
        <w:t>The resulting dimension contains 6842 product members. Libelle is the descriptive name; Famille is the family; Marque is the brand. Their values can come from several sources, which is why a separate matching procedure is needed before the visible comparison and loading steps.</w:t>
      </w:r>
    </w:p>
    <w:p w14:paraId="3FDFEC50" w14:textId="77777777" w:rsidR="00251155" w:rsidRDefault="00BC1F19">
      <w:r>
        <w:t>The physical schema permits a nullable product label, but the final quality checks require a nonempty label. If a reliable description cannot be reconstructed, the procedure returns an explicit label such as PRODUIT INCONNU followed by the product identifier.</w:t>
      </w:r>
    </w:p>
    <w:p w14:paraId="0C7998F9" w14:textId="77777777" w:rsidR="00251155" w:rsidRDefault="00BC1F19">
      <w:r>
        <w:br w:type="page"/>
      </w:r>
    </w:p>
    <w:p w14:paraId="2FEE4F1E" w14:textId="77777777" w:rsidR="00251155" w:rsidRDefault="00BC1F19">
      <w:pPr>
        <w:pStyle w:val="Heading1"/>
      </w:pPr>
      <w:bookmarkStart w:id="12" w:name="_Toc244116873"/>
      <w:r>
        <w:lastRenderedPageBreak/>
        <w:t>13 How product descriptions are reconstructed</w:t>
      </w:r>
      <w:bookmarkEnd w:id="12"/>
    </w:p>
    <w:p w14:paraId="645DF063" w14:textId="77777777" w:rsidR="00251155" w:rsidRDefault="00BC1F19">
      <w:pPr>
        <w:keepNext/>
        <w:spacing w:before="80" w:after="40"/>
        <w:jc w:val="center"/>
      </w:pPr>
      <w:r>
        <w:rPr>
          <w:noProof/>
        </w:rPr>
        <w:drawing>
          <wp:inline distT="0" distB="0" distL="0" distR="0" wp14:anchorId="3341F29C" wp14:editId="0405086B">
            <wp:extent cx="6111630" cy="42062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matching.png"/>
                    <pic:cNvPicPr/>
                  </pic:nvPicPr>
                  <pic:blipFill>
                    <a:blip r:embed="rId17"/>
                    <a:stretch>
                      <a:fillRect/>
                    </a:stretch>
                  </pic:blipFill>
                  <pic:spPr>
                    <a:xfrm>
                      <a:off x="0" y="0"/>
                      <a:ext cx="6111630" cy="4206239"/>
                    </a:xfrm>
                    <a:prstGeom prst="rect">
                      <a:avLst/>
                    </a:prstGeom>
                  </pic:spPr>
                </pic:pic>
              </a:graphicData>
            </a:graphic>
          </wp:inline>
        </w:drawing>
      </w:r>
    </w:p>
    <w:p w14:paraId="02DBF28A" w14:textId="77777777" w:rsidR="00251155" w:rsidRDefault="00BC1F19">
      <w:pPr>
        <w:pStyle w:val="Caption"/>
      </w:pPr>
      <w:r>
        <w:t>Figure 11. The source procedure builds evidence and chooses one catalogue variant. It does not globally assume that a product code is unique.</w:t>
      </w:r>
    </w:p>
    <w:p w14:paraId="4AF4532D" w14:textId="77777777" w:rsidR="00251155" w:rsidRDefault="00BC1F19">
      <w:r>
        <w:t>The procedure keeps the latest product event by event identifier and extracts product id, code and label from JSON. JSON is structured text made of named values. It also links document item descriptions to products through ProductStocks, cleans HTML and builds alternative label evidence.</w:t>
      </w:r>
    </w:p>
    <w:p w14:paraId="1A27C449" w14:textId="77777777" w:rsidR="00251155" w:rsidRDefault="00BC1F19">
      <w:r>
        <w:t>Catalogue records are deduplicated by code, label, family and brand together. A technical ExportId distinguishes the retained variants. This fixes the earlier assumption that one code always represented one reliable catalogue row.</w:t>
      </w:r>
    </w:p>
    <w:p w14:paraId="02A1F452" w14:textId="77777777" w:rsidR="00251155" w:rsidRDefault="00BC1F19">
      <w:r>
        <w:t>Candidate priority is code agreement first, document-line label agreement second and event-label agreement third. An ambiguous repeated code must also agree with the event label. Candidate ordering then prefers a populated family and uses code and ExportId to choose one result.</w:t>
      </w:r>
    </w:p>
    <w:p w14:paraId="1A26B26D" w14:textId="77777777" w:rsidR="00251155" w:rsidRDefault="00BC1F19">
      <w:r>
        <w:t>An exact binary test rejects catalogue labels containing the replacement character. Label fallback is then document-line description, event label, and finally an explicit unknown label. Family defaults to NON RENSEIGNE. Brand uses the catalogue, a known-brand prefix inferred from the chosen label, or NON RENSEIGNE. Missing letters are not invented.</w:t>
      </w:r>
    </w:p>
    <w:p w14:paraId="5997C1C3" w14:textId="77777777" w:rsidR="00251155" w:rsidRDefault="00BC1F19">
      <w:r>
        <w:br w:type="page"/>
      </w:r>
    </w:p>
    <w:p w14:paraId="2DF12F3B" w14:textId="77777777" w:rsidR="00251155" w:rsidRDefault="00BC1F19">
      <w:pPr>
        <w:pStyle w:val="Heading1"/>
      </w:pPr>
      <w:bookmarkStart w:id="13" w:name="_Toc244116874"/>
      <w:r>
        <w:lastRenderedPageBreak/>
        <w:t>14 Client dimension Data Flow</w:t>
      </w:r>
      <w:bookmarkEnd w:id="13"/>
    </w:p>
    <w:p w14:paraId="18ADB8A9" w14:textId="77777777" w:rsidR="00251155" w:rsidRDefault="00BC1F19">
      <w:pPr>
        <w:keepNext/>
        <w:spacing w:before="80" w:after="40"/>
        <w:jc w:val="center"/>
      </w:pPr>
      <w:r>
        <w:rPr>
          <w:noProof/>
        </w:rPr>
        <w:drawing>
          <wp:inline distT="0" distB="0" distL="0" distR="0" wp14:anchorId="502097C2" wp14:editId="0D6AD1BC">
            <wp:extent cx="6263640" cy="3647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m_dim_client.png"/>
                    <pic:cNvPicPr/>
                  </pic:nvPicPr>
                  <pic:blipFill>
                    <a:blip r:embed="rId18"/>
                    <a:stretch>
                      <a:fillRect/>
                    </a:stretch>
                  </pic:blipFill>
                  <pic:spPr>
                    <a:xfrm>
                      <a:off x="0" y="0"/>
                      <a:ext cx="6263640" cy="3647649"/>
                    </a:xfrm>
                    <a:prstGeom prst="rect">
                      <a:avLst/>
                    </a:prstGeom>
                  </pic:spPr>
                </pic:pic>
              </a:graphicData>
            </a:graphic>
          </wp:inline>
        </w:drawing>
      </w:r>
    </w:p>
    <w:p w14:paraId="5B91F725" w14:textId="77777777" w:rsidR="00251155" w:rsidRDefault="00BC1F19">
      <w:pPr>
        <w:pStyle w:val="Caption"/>
      </w:pPr>
      <w:r>
        <w:t>Figure 12. The original client comparison pattern uses two sorted inputs, Merge Join, Conditional Split and separate insert and update destinations.</w:t>
      </w:r>
    </w:p>
    <w:p w14:paraId="09C338C9" w14:textId="77777777" w:rsidR="00251155" w:rsidRDefault="00BC1F19">
      <w:r>
        <w:t>Candidate identifiers come from eligible validated sales documents and their transactions, explicit special members, and company/customer-export code matches. Related-document and product-line conditions help define the source client population. These rules support the dimension even though a sales fact is outside the final scope.</w:t>
      </w:r>
    </w:p>
    <w:p w14:paraId="2166318A" w14:textId="77777777" w:rsidR="00251155" w:rsidRDefault="00BC1F19">
      <w:r>
        <w:t>The name is taken from the repaired customer label or company name. An em dash can separate a descriptive prefix from the name. TypeClient classifies known labels as PARTICULIER, B2B - LABORATOIRE, COMPTOIR_ANONYME or NON RENSEIGNE.</w:t>
      </w:r>
    </w:p>
    <w:p w14:paraId="68874FA6" w14:textId="77777777" w:rsidR="00251155" w:rsidRDefault="00BC1F19">
      <w:r>
        <w:t>Company_Id 2 is Client comptoir (anonyme), a walk-in anonymous customer. It must not be counted as an identified person. The unknown member -1 and anonymous member 2 have EstClientIdentifie = 0; other retained identifiers have 1. The dimension has 82 members, not 82 identified people.</w:t>
      </w:r>
    </w:p>
    <w:p w14:paraId="2A078F50" w14:textId="77777777" w:rsidR="00251155" w:rsidRDefault="00BC1F19">
      <w:r>
        <w:t>The corrected comparisons update a name or classification even when the existing destination value is NULL. Changes replace existing attributes, following Slowly Changing Dimension type 1, abbreviated SCD type 1. No history row is created.</w:t>
      </w:r>
    </w:p>
    <w:p w14:paraId="7F11BB23" w14:textId="77777777" w:rsidR="00251155" w:rsidRDefault="00BC1F19">
      <w:r>
        <w:br w:type="page"/>
      </w:r>
    </w:p>
    <w:p w14:paraId="66452E11" w14:textId="77777777" w:rsidR="00251155" w:rsidRDefault="00BC1F19">
      <w:pPr>
        <w:pStyle w:val="Heading1"/>
      </w:pPr>
      <w:bookmarkStart w:id="14" w:name="_Toc244116875"/>
      <w:r>
        <w:lastRenderedPageBreak/>
        <w:t>15 Supplier dimension Data Flow</w:t>
      </w:r>
      <w:bookmarkEnd w:id="14"/>
    </w:p>
    <w:p w14:paraId="070521DD" w14:textId="77777777" w:rsidR="00251155" w:rsidRDefault="00BC1F19">
      <w:pPr>
        <w:keepNext/>
        <w:spacing w:before="80" w:after="40"/>
        <w:jc w:val="center"/>
      </w:pPr>
      <w:r>
        <w:rPr>
          <w:noProof/>
        </w:rPr>
        <w:drawing>
          <wp:inline distT="0" distB="0" distL="0" distR="0" wp14:anchorId="55FCCE1F" wp14:editId="5E7C5746">
            <wp:extent cx="6263640" cy="29660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m_dim_fournisseur.png"/>
                    <pic:cNvPicPr/>
                  </pic:nvPicPr>
                  <pic:blipFill>
                    <a:blip r:embed="rId19"/>
                    <a:stretch>
                      <a:fillRect/>
                    </a:stretch>
                  </pic:blipFill>
                  <pic:spPr>
                    <a:xfrm>
                      <a:off x="0" y="0"/>
                      <a:ext cx="6263640" cy="2966018"/>
                    </a:xfrm>
                    <a:prstGeom prst="rect">
                      <a:avLst/>
                    </a:prstGeom>
                  </pic:spPr>
                </pic:pic>
              </a:graphicData>
            </a:graphic>
          </wp:inline>
        </w:drawing>
      </w:r>
    </w:p>
    <w:p w14:paraId="6AF0CD09" w14:textId="77777777" w:rsidR="00251155" w:rsidRDefault="00BC1F19">
      <w:pPr>
        <w:pStyle w:val="Caption"/>
      </w:pPr>
      <w:r>
        <w:t>Figure 13. Actual supplier topology. A Lookup no-match path inserts a member; matched members go through change detection before UPDATE.</w:t>
      </w:r>
    </w:p>
    <w:p w14:paraId="32F6C37D" w14:textId="77777777" w:rsidR="00251155" w:rsidRDefault="00BC1F19">
      <w:r>
        <w:t>Supplier candidates include companies marked CompanyType_Id = 2 and identifiers required by validated purchase invoices or supplier credit notes. Including credit-note suppliers in the dimension does not mean credit-note facts are loaded.</w:t>
      </w:r>
    </w:p>
    <w:p w14:paraId="3FB65792" w14:textId="77777777" w:rsidR="00251155" w:rsidRDefault="00BC1F19">
      <w:r>
        <w:t>The source combines CompaniesList and the supplier export by business code. It removes the supplier label’s numeric list prefix when applicable and repairs known accent sequences. It falls back to the company name or an explicit supplier-unknown label when necessary.</w:t>
      </w:r>
    </w:p>
    <w:p w14:paraId="514A489D" w14:textId="77777777" w:rsidR="00251155" w:rsidRDefault="00BC1F19">
      <w:r>
        <w:t>Lookup, called Recherche in some diagrams, searches the reference table for a matching key. If the key is absent, the destination inserts it. If present, the Conditional Split compares names and routes only a change to the OLE DB Command. The NULL-safe expression prevents a missing old name from stopping the flow.</w:t>
      </w:r>
    </w:p>
    <w:p w14:paraId="29D0A14D" w14:textId="77777777" w:rsidR="00251155" w:rsidRDefault="00BC1F19">
      <w:r>
        <w:t>There are 116 supplier members, including the -1 NON RENSEIGNE member. Thirteen eligible purchase lines have an unassigned source supplier and reference -1. Empty identifiers are normalized to NULL before conversion, preventing SQL from accidentally converting an empty string into key 0.</w:t>
      </w:r>
    </w:p>
    <w:p w14:paraId="43C8E0E3" w14:textId="77777777" w:rsidR="00251155" w:rsidRDefault="00BC1F19">
      <w:r>
        <w:br w:type="page"/>
      </w:r>
    </w:p>
    <w:p w14:paraId="0C683D1C" w14:textId="77777777" w:rsidR="00251155" w:rsidRDefault="00BC1F19">
      <w:pPr>
        <w:pStyle w:val="Heading1"/>
      </w:pPr>
      <w:bookmarkStart w:id="15" w:name="_Toc244116876"/>
      <w:r>
        <w:lastRenderedPageBreak/>
        <w:t>16 Payment mode dimension Data Flow</w:t>
      </w:r>
      <w:bookmarkEnd w:id="15"/>
    </w:p>
    <w:p w14:paraId="15FD0A14" w14:textId="77777777" w:rsidR="00251155" w:rsidRDefault="00BC1F19">
      <w:pPr>
        <w:keepNext/>
        <w:spacing w:before="80" w:after="40"/>
        <w:jc w:val="center"/>
      </w:pPr>
      <w:r>
        <w:rPr>
          <w:noProof/>
        </w:rPr>
        <w:drawing>
          <wp:inline distT="0" distB="0" distL="0" distR="0" wp14:anchorId="632CF45D" wp14:editId="4EA78F1E">
            <wp:extent cx="6263640" cy="29660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m_dim_paiement.png"/>
                    <pic:cNvPicPr/>
                  </pic:nvPicPr>
                  <pic:blipFill>
                    <a:blip r:embed="rId20"/>
                    <a:stretch>
                      <a:fillRect/>
                    </a:stretch>
                  </pic:blipFill>
                  <pic:spPr>
                    <a:xfrm>
                      <a:off x="0" y="0"/>
                      <a:ext cx="6263640" cy="2966018"/>
                    </a:xfrm>
                    <a:prstGeom prst="rect">
                      <a:avLst/>
                    </a:prstGeom>
                  </pic:spPr>
                </pic:pic>
              </a:graphicData>
            </a:graphic>
          </wp:inline>
        </w:drawing>
      </w:r>
    </w:p>
    <w:p w14:paraId="27786FDE" w14:textId="77777777" w:rsidR="00251155" w:rsidRDefault="00BC1F19">
      <w:pPr>
        <w:pStyle w:val="Caption"/>
      </w:pPr>
      <w:r>
        <w:t>Figure 14. The payment-mode diagram retains Amal’s Lookup, no-match INSERT and matched-row Conditional Split UPDATE pattern.</w:t>
      </w:r>
    </w:p>
    <w:p w14:paraId="52685FE1" w14:textId="77777777" w:rsidR="00251155" w:rsidRDefault="00BC1F19">
      <w:r>
        <w:t>The source reads distinct payment modes from PaymentsList_SA and translates known application labels into readable names. The resulting identifiers are 1, 5, 7, 11, 21 and -1, covering cheque, cash, bank card, deferred payment, tokens and an unknown member.</w:t>
      </w:r>
    </w:p>
    <w:p w14:paraId="0933187A" w14:textId="77777777" w:rsidR="00251155" w:rsidRDefault="00BC1F19">
      <w:r>
        <w:t>The mode name is PaymentModeName. It describes how payment occurs. It is not a monetary measure and does not mean the invoice has already been paid. The mode named credit or deferred payment is also different from a supplier credit note, which is a document reversing part of a purchase.</w:t>
      </w:r>
    </w:p>
    <w:p w14:paraId="083EBCB7" w14:textId="77777777" w:rsidR="00251155" w:rsidRDefault="00BC1F19">
      <w:r>
        <w:t>This version retains all six payment-mode dimension members but does not create a payment fact. Neither current stock nor purchase invoice lines require a payment-mode FK. Joining every payment directly to every invoice line could multiply amounts, so the purchase source deliberately avoids that join.</w:t>
      </w:r>
    </w:p>
    <w:p w14:paraId="69DA7B64" w14:textId="77777777" w:rsidR="00251155" w:rsidRDefault="00BC1F19">
      <w:r>
        <w:t>As in the supplier flow, new identifiers are inserted and changed labels are updated. Existing NULL values are compared explicitly. The regression tests intentionally change a payment label and verify that the source value is restored.</w:t>
      </w:r>
    </w:p>
    <w:p w14:paraId="7DBC8D08" w14:textId="77777777" w:rsidR="00251155" w:rsidRDefault="00BC1F19">
      <w:r>
        <w:br w:type="page"/>
      </w:r>
    </w:p>
    <w:p w14:paraId="457B66B7" w14:textId="77777777" w:rsidR="00251155" w:rsidRDefault="00BC1F19">
      <w:pPr>
        <w:pStyle w:val="Heading1"/>
      </w:pPr>
      <w:bookmarkStart w:id="16" w:name="_Toc244116877"/>
      <w:r>
        <w:lastRenderedPageBreak/>
        <w:t>17 Time dimension and the business calendar</w:t>
      </w:r>
      <w:bookmarkEnd w:id="16"/>
    </w:p>
    <w:p w14:paraId="2A20493B" w14:textId="77777777" w:rsidR="00251155" w:rsidRDefault="00BC1F19">
      <w:r>
        <w:t>The Master task Calendrier runs the calendar SQL directly. It inserts missing dates from 30 September 2024 through 29 September 2026 inclusive, giving 730 rows. It does not delete existing dates or reload them unnecessarily.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232"/>
        <w:gridCol w:w="3888"/>
        <w:gridCol w:w="3744"/>
      </w:tblGrid>
      <w:tr w:rsidR="00251155" w14:paraId="14E9A109" w14:textId="77777777">
        <w:trPr>
          <w:cantSplit/>
          <w:tblHeader/>
          <w:jc w:val="center"/>
        </w:trPr>
        <w:tc>
          <w:tcPr>
            <w:tcW w:w="2232" w:type="dxa"/>
            <w:shd w:val="clear" w:color="auto" w:fill="233D56"/>
            <w:vAlign w:val="center"/>
          </w:tcPr>
          <w:p w14:paraId="33A6329A" w14:textId="77777777" w:rsidR="00251155" w:rsidRDefault="00BC1F19">
            <w:pPr>
              <w:spacing w:before="20" w:after="20" w:line="252" w:lineRule="auto"/>
            </w:pPr>
            <w:r>
              <w:rPr>
                <w:b/>
                <w:color w:val="FFFFFF"/>
                <w:sz w:val="18"/>
              </w:rPr>
              <w:t>Field</w:t>
            </w:r>
          </w:p>
        </w:tc>
        <w:tc>
          <w:tcPr>
            <w:tcW w:w="3888" w:type="dxa"/>
            <w:shd w:val="clear" w:color="auto" w:fill="233D56"/>
            <w:vAlign w:val="center"/>
          </w:tcPr>
          <w:p w14:paraId="09F01371" w14:textId="77777777" w:rsidR="00251155" w:rsidRDefault="00BC1F19">
            <w:pPr>
              <w:spacing w:before="20" w:after="20" w:line="252" w:lineRule="auto"/>
            </w:pPr>
            <w:r>
              <w:rPr>
                <w:b/>
                <w:color w:val="FFFFFF"/>
                <w:sz w:val="18"/>
              </w:rPr>
              <w:t>Meaning</w:t>
            </w:r>
          </w:p>
        </w:tc>
        <w:tc>
          <w:tcPr>
            <w:tcW w:w="3744" w:type="dxa"/>
            <w:shd w:val="clear" w:color="auto" w:fill="233D56"/>
            <w:vAlign w:val="center"/>
          </w:tcPr>
          <w:p w14:paraId="5A269331" w14:textId="77777777" w:rsidR="00251155" w:rsidRDefault="00BC1F19">
            <w:pPr>
              <w:spacing w:before="20" w:after="20" w:line="252" w:lineRule="auto"/>
              <w:jc w:val="center"/>
            </w:pPr>
            <w:r>
              <w:rPr>
                <w:b/>
                <w:color w:val="FFFFFF"/>
                <w:sz w:val="18"/>
              </w:rPr>
              <w:t>Illustration</w:t>
            </w:r>
          </w:p>
        </w:tc>
      </w:tr>
      <w:tr w:rsidR="00251155" w14:paraId="5C5221EA" w14:textId="77777777">
        <w:trPr>
          <w:cantSplit/>
          <w:jc w:val="center"/>
        </w:trPr>
        <w:tc>
          <w:tcPr>
            <w:tcW w:w="2232" w:type="dxa"/>
            <w:shd w:val="clear" w:color="auto" w:fill="FFFFFF"/>
            <w:vAlign w:val="center"/>
          </w:tcPr>
          <w:p w14:paraId="61D38EC4" w14:textId="77777777" w:rsidR="00251155" w:rsidRDefault="00BC1F19">
            <w:pPr>
              <w:spacing w:before="20" w:after="20" w:line="252" w:lineRule="auto"/>
            </w:pPr>
            <w:r>
              <w:rPr>
                <w:sz w:val="18"/>
              </w:rPr>
              <w:t>DateKey</w:t>
            </w:r>
          </w:p>
        </w:tc>
        <w:tc>
          <w:tcPr>
            <w:tcW w:w="3888" w:type="dxa"/>
            <w:shd w:val="clear" w:color="auto" w:fill="FFFFFF"/>
            <w:vAlign w:val="center"/>
          </w:tcPr>
          <w:p w14:paraId="0C18CD66" w14:textId="77777777" w:rsidR="00251155" w:rsidRDefault="00BC1F19">
            <w:pPr>
              <w:spacing w:before="20" w:after="20" w:line="252" w:lineRule="auto"/>
            </w:pPr>
            <w:r>
              <w:rPr>
                <w:sz w:val="18"/>
              </w:rPr>
              <w:t>Integer date key in YYYYMMDD format</w:t>
            </w:r>
          </w:p>
        </w:tc>
        <w:tc>
          <w:tcPr>
            <w:tcW w:w="3744" w:type="dxa"/>
            <w:shd w:val="clear" w:color="auto" w:fill="FFFFFF"/>
            <w:vAlign w:val="center"/>
          </w:tcPr>
          <w:p w14:paraId="2E8C6D84" w14:textId="77777777" w:rsidR="00251155" w:rsidRDefault="00BC1F19">
            <w:pPr>
              <w:spacing w:before="20" w:after="20" w:line="252" w:lineRule="auto"/>
              <w:jc w:val="center"/>
            </w:pPr>
            <w:r>
              <w:rPr>
                <w:sz w:val="18"/>
              </w:rPr>
              <w:t>20241113</w:t>
            </w:r>
          </w:p>
        </w:tc>
      </w:tr>
      <w:tr w:rsidR="00251155" w14:paraId="4366ACEC" w14:textId="77777777">
        <w:trPr>
          <w:cantSplit/>
          <w:jc w:val="center"/>
        </w:trPr>
        <w:tc>
          <w:tcPr>
            <w:tcW w:w="2232" w:type="dxa"/>
            <w:shd w:val="clear" w:color="auto" w:fill="F2F5F8"/>
            <w:vAlign w:val="center"/>
          </w:tcPr>
          <w:p w14:paraId="55EBFA5A" w14:textId="77777777" w:rsidR="00251155" w:rsidRDefault="00BC1F19">
            <w:pPr>
              <w:spacing w:before="20" w:after="20" w:line="252" w:lineRule="auto"/>
            </w:pPr>
            <w:r>
              <w:rPr>
                <w:sz w:val="18"/>
              </w:rPr>
              <w:t>Date</w:t>
            </w:r>
          </w:p>
        </w:tc>
        <w:tc>
          <w:tcPr>
            <w:tcW w:w="3888" w:type="dxa"/>
            <w:shd w:val="clear" w:color="auto" w:fill="F2F5F8"/>
            <w:vAlign w:val="center"/>
          </w:tcPr>
          <w:p w14:paraId="58F0418F" w14:textId="77777777" w:rsidR="00251155" w:rsidRDefault="00BC1F19">
            <w:pPr>
              <w:spacing w:before="20" w:after="20" w:line="252" w:lineRule="auto"/>
            </w:pPr>
            <w:r>
              <w:rPr>
                <w:sz w:val="18"/>
              </w:rPr>
              <w:t>Actual SQL date</w:t>
            </w:r>
          </w:p>
        </w:tc>
        <w:tc>
          <w:tcPr>
            <w:tcW w:w="3744" w:type="dxa"/>
            <w:shd w:val="clear" w:color="auto" w:fill="F2F5F8"/>
            <w:vAlign w:val="center"/>
          </w:tcPr>
          <w:p w14:paraId="140FF640" w14:textId="77777777" w:rsidR="00251155" w:rsidRDefault="00BC1F19">
            <w:pPr>
              <w:spacing w:before="20" w:after="20" w:line="252" w:lineRule="auto"/>
              <w:jc w:val="center"/>
            </w:pPr>
            <w:r>
              <w:rPr>
                <w:sz w:val="18"/>
              </w:rPr>
              <w:t>13 November 2024</w:t>
            </w:r>
          </w:p>
        </w:tc>
      </w:tr>
      <w:tr w:rsidR="00251155" w14:paraId="4C760136" w14:textId="77777777">
        <w:trPr>
          <w:cantSplit/>
          <w:jc w:val="center"/>
        </w:trPr>
        <w:tc>
          <w:tcPr>
            <w:tcW w:w="2232" w:type="dxa"/>
            <w:shd w:val="clear" w:color="auto" w:fill="FFFFFF"/>
            <w:vAlign w:val="center"/>
          </w:tcPr>
          <w:p w14:paraId="5504B200" w14:textId="77777777" w:rsidR="00251155" w:rsidRDefault="00BC1F19">
            <w:pPr>
              <w:spacing w:before="20" w:after="20" w:line="252" w:lineRule="auto"/>
            </w:pPr>
            <w:r>
              <w:rPr>
                <w:sz w:val="18"/>
              </w:rPr>
              <w:t>Annee</w:t>
            </w:r>
          </w:p>
        </w:tc>
        <w:tc>
          <w:tcPr>
            <w:tcW w:w="3888" w:type="dxa"/>
            <w:shd w:val="clear" w:color="auto" w:fill="FFFFFF"/>
            <w:vAlign w:val="center"/>
          </w:tcPr>
          <w:p w14:paraId="302D82CB" w14:textId="77777777" w:rsidR="00251155" w:rsidRDefault="00BC1F19">
            <w:pPr>
              <w:spacing w:before="20" w:after="20" w:line="252" w:lineRule="auto"/>
            </w:pPr>
            <w:r>
              <w:rPr>
                <w:sz w:val="18"/>
              </w:rPr>
              <w:t>Calendar year</w:t>
            </w:r>
          </w:p>
        </w:tc>
        <w:tc>
          <w:tcPr>
            <w:tcW w:w="3744" w:type="dxa"/>
            <w:shd w:val="clear" w:color="auto" w:fill="FFFFFF"/>
            <w:vAlign w:val="center"/>
          </w:tcPr>
          <w:p w14:paraId="5CFF6296" w14:textId="77777777" w:rsidR="00251155" w:rsidRDefault="00BC1F19">
            <w:pPr>
              <w:spacing w:before="20" w:after="20" w:line="252" w:lineRule="auto"/>
              <w:jc w:val="center"/>
            </w:pPr>
            <w:r>
              <w:rPr>
                <w:sz w:val="18"/>
              </w:rPr>
              <w:t>2024</w:t>
            </w:r>
          </w:p>
        </w:tc>
      </w:tr>
      <w:tr w:rsidR="00251155" w14:paraId="72F41614" w14:textId="77777777">
        <w:trPr>
          <w:cantSplit/>
          <w:jc w:val="center"/>
        </w:trPr>
        <w:tc>
          <w:tcPr>
            <w:tcW w:w="2232" w:type="dxa"/>
            <w:shd w:val="clear" w:color="auto" w:fill="F2F5F8"/>
            <w:vAlign w:val="center"/>
          </w:tcPr>
          <w:p w14:paraId="661963F5" w14:textId="77777777" w:rsidR="00251155" w:rsidRDefault="00BC1F19">
            <w:pPr>
              <w:spacing w:before="20" w:after="20" w:line="252" w:lineRule="auto"/>
            </w:pPr>
            <w:r>
              <w:rPr>
                <w:sz w:val="18"/>
              </w:rPr>
              <w:t>Trimestre</w:t>
            </w:r>
          </w:p>
        </w:tc>
        <w:tc>
          <w:tcPr>
            <w:tcW w:w="3888" w:type="dxa"/>
            <w:shd w:val="clear" w:color="auto" w:fill="F2F5F8"/>
            <w:vAlign w:val="center"/>
          </w:tcPr>
          <w:p w14:paraId="771CAB0E" w14:textId="77777777" w:rsidR="00251155" w:rsidRDefault="00BC1F19">
            <w:pPr>
              <w:spacing w:before="20" w:after="20" w:line="252" w:lineRule="auto"/>
            </w:pPr>
            <w:r>
              <w:rPr>
                <w:sz w:val="18"/>
              </w:rPr>
              <w:t>Calendar quarter from 1 to 4</w:t>
            </w:r>
          </w:p>
        </w:tc>
        <w:tc>
          <w:tcPr>
            <w:tcW w:w="3744" w:type="dxa"/>
            <w:shd w:val="clear" w:color="auto" w:fill="F2F5F8"/>
            <w:vAlign w:val="center"/>
          </w:tcPr>
          <w:p w14:paraId="21DB3E5C" w14:textId="77777777" w:rsidR="00251155" w:rsidRDefault="00BC1F19">
            <w:pPr>
              <w:spacing w:before="20" w:after="20" w:line="252" w:lineRule="auto"/>
              <w:jc w:val="center"/>
            </w:pPr>
            <w:r>
              <w:rPr>
                <w:sz w:val="18"/>
              </w:rPr>
              <w:t>4</w:t>
            </w:r>
          </w:p>
        </w:tc>
      </w:tr>
      <w:tr w:rsidR="00251155" w14:paraId="03D968B8" w14:textId="77777777">
        <w:trPr>
          <w:cantSplit/>
          <w:jc w:val="center"/>
        </w:trPr>
        <w:tc>
          <w:tcPr>
            <w:tcW w:w="2232" w:type="dxa"/>
            <w:shd w:val="clear" w:color="auto" w:fill="FFFFFF"/>
            <w:vAlign w:val="center"/>
          </w:tcPr>
          <w:p w14:paraId="18FFE21F" w14:textId="77777777" w:rsidR="00251155" w:rsidRDefault="00BC1F19">
            <w:pPr>
              <w:spacing w:before="20" w:after="20" w:line="252" w:lineRule="auto"/>
            </w:pPr>
            <w:r>
              <w:rPr>
                <w:sz w:val="18"/>
              </w:rPr>
              <w:t>Mois</w:t>
            </w:r>
          </w:p>
        </w:tc>
        <w:tc>
          <w:tcPr>
            <w:tcW w:w="3888" w:type="dxa"/>
            <w:shd w:val="clear" w:color="auto" w:fill="FFFFFF"/>
            <w:vAlign w:val="center"/>
          </w:tcPr>
          <w:p w14:paraId="2B92859F" w14:textId="77777777" w:rsidR="00251155" w:rsidRDefault="00BC1F19">
            <w:pPr>
              <w:spacing w:before="20" w:after="20" w:line="252" w:lineRule="auto"/>
            </w:pPr>
            <w:r>
              <w:rPr>
                <w:sz w:val="18"/>
              </w:rPr>
              <w:t>Month from 1 to 12</w:t>
            </w:r>
          </w:p>
        </w:tc>
        <w:tc>
          <w:tcPr>
            <w:tcW w:w="3744" w:type="dxa"/>
            <w:shd w:val="clear" w:color="auto" w:fill="FFFFFF"/>
            <w:vAlign w:val="center"/>
          </w:tcPr>
          <w:p w14:paraId="2F1CEDBE" w14:textId="77777777" w:rsidR="00251155" w:rsidRDefault="00BC1F19">
            <w:pPr>
              <w:spacing w:before="20" w:after="20" w:line="252" w:lineRule="auto"/>
              <w:jc w:val="center"/>
            </w:pPr>
            <w:r>
              <w:rPr>
                <w:sz w:val="18"/>
              </w:rPr>
              <w:t>11</w:t>
            </w:r>
          </w:p>
        </w:tc>
      </w:tr>
      <w:tr w:rsidR="00251155" w14:paraId="4AF7F3A0" w14:textId="77777777">
        <w:trPr>
          <w:cantSplit/>
          <w:jc w:val="center"/>
        </w:trPr>
        <w:tc>
          <w:tcPr>
            <w:tcW w:w="2232" w:type="dxa"/>
            <w:shd w:val="clear" w:color="auto" w:fill="F2F5F8"/>
            <w:vAlign w:val="center"/>
          </w:tcPr>
          <w:p w14:paraId="46931463" w14:textId="77777777" w:rsidR="00251155" w:rsidRDefault="00BC1F19">
            <w:pPr>
              <w:spacing w:before="20" w:after="20" w:line="252" w:lineRule="auto"/>
            </w:pPr>
            <w:r>
              <w:rPr>
                <w:sz w:val="18"/>
              </w:rPr>
              <w:t>SemaineISO</w:t>
            </w:r>
          </w:p>
        </w:tc>
        <w:tc>
          <w:tcPr>
            <w:tcW w:w="3888" w:type="dxa"/>
            <w:shd w:val="clear" w:color="auto" w:fill="F2F5F8"/>
            <w:vAlign w:val="center"/>
          </w:tcPr>
          <w:p w14:paraId="138206FD" w14:textId="77777777" w:rsidR="00251155" w:rsidRDefault="00BC1F19">
            <w:pPr>
              <w:spacing w:before="20" w:after="20" w:line="252" w:lineRule="auto"/>
            </w:pPr>
            <w:r>
              <w:rPr>
                <w:sz w:val="18"/>
              </w:rPr>
              <w:t>ISO week number</w:t>
            </w:r>
          </w:p>
        </w:tc>
        <w:tc>
          <w:tcPr>
            <w:tcW w:w="3744" w:type="dxa"/>
            <w:shd w:val="clear" w:color="auto" w:fill="F2F5F8"/>
            <w:vAlign w:val="center"/>
          </w:tcPr>
          <w:p w14:paraId="7E52D666" w14:textId="77777777" w:rsidR="00251155" w:rsidRDefault="00BC1F19">
            <w:pPr>
              <w:spacing w:before="20" w:after="20" w:line="252" w:lineRule="auto"/>
            </w:pPr>
            <w:r>
              <w:rPr>
                <w:sz w:val="18"/>
              </w:rPr>
              <w:t>Based on ISO week rules, not a simple count from 1 January</w:t>
            </w:r>
          </w:p>
        </w:tc>
      </w:tr>
      <w:tr w:rsidR="00251155" w14:paraId="13ADAF1C" w14:textId="77777777">
        <w:trPr>
          <w:cantSplit/>
          <w:jc w:val="center"/>
        </w:trPr>
        <w:tc>
          <w:tcPr>
            <w:tcW w:w="2232" w:type="dxa"/>
            <w:shd w:val="clear" w:color="auto" w:fill="FFFFFF"/>
            <w:vAlign w:val="center"/>
          </w:tcPr>
          <w:p w14:paraId="254A229C" w14:textId="77777777" w:rsidR="00251155" w:rsidRDefault="00BC1F19">
            <w:pPr>
              <w:spacing w:before="20" w:after="20" w:line="252" w:lineRule="auto"/>
            </w:pPr>
            <w:r>
              <w:rPr>
                <w:sz w:val="18"/>
              </w:rPr>
              <w:t>EstFerie</w:t>
            </w:r>
          </w:p>
        </w:tc>
        <w:tc>
          <w:tcPr>
            <w:tcW w:w="3888" w:type="dxa"/>
            <w:shd w:val="clear" w:color="auto" w:fill="FFFFFF"/>
            <w:vAlign w:val="center"/>
          </w:tcPr>
          <w:p w14:paraId="281E7A36" w14:textId="77777777" w:rsidR="00251155" w:rsidRDefault="00BC1F19">
            <w:pPr>
              <w:spacing w:before="20" w:after="20" w:line="252" w:lineRule="auto"/>
            </w:pPr>
            <w:r>
              <w:rPr>
                <w:sz w:val="18"/>
              </w:rPr>
              <w:t>Holiday indicator</w:t>
            </w:r>
          </w:p>
        </w:tc>
        <w:tc>
          <w:tcPr>
            <w:tcW w:w="3744" w:type="dxa"/>
            <w:shd w:val="clear" w:color="auto" w:fill="FFFFFF"/>
            <w:vAlign w:val="center"/>
          </w:tcPr>
          <w:p w14:paraId="344344A8" w14:textId="77777777" w:rsidR="00251155" w:rsidRDefault="00BC1F19">
            <w:pPr>
              <w:spacing w:before="20" w:after="20" w:line="252" w:lineRule="auto"/>
            </w:pPr>
            <w:r>
              <w:rPr>
                <w:sz w:val="18"/>
              </w:rPr>
              <w:t>1 for the configured holiday set, otherwise 0</w:t>
            </w:r>
          </w:p>
        </w:tc>
      </w:tr>
    </w:tbl>
    <w:p w14:paraId="092382FE" w14:textId="77777777" w:rsidR="00251155" w:rsidRDefault="00251155">
      <w:pPr>
        <w:spacing w:after="20"/>
      </w:pPr>
    </w:p>
    <w:p w14:paraId="3264F821" w14:textId="77777777" w:rsidR="00251155" w:rsidRDefault="00BC1F19">
      <w:r>
        <w:t>DateKey is calculated as year times 10000 plus month times 100 plus day. Purchase DateKey uses the invoice date. The SQL source parses the original month/day/year representation explicitly with conversion style 101; it does not rely on an ambiguous machine locale.</w:t>
      </w:r>
    </w:p>
    <w:p w14:paraId="668FEA1F" w14:textId="77777777" w:rsidR="00251155" w:rsidRDefault="00BC1F19">
      <w:r>
        <w:t>The inherited holiday logic uses the French holiday set: 1 January, 1 and 8 May, 14 July, 15 August, 1 and 11 November, 25 December, Easter Monday, Ascension and Whit Monday. Easter is calculated using the Gregorian algorithm. The business country must confirm this inherited choice; this is not a Tunisian holiday implementation.</w:t>
      </w:r>
    </w:p>
    <w:p w14:paraId="3A1582D3" w14:textId="77777777" w:rsidR="00251155" w:rsidRDefault="00BC1F19">
      <w:r>
        <w:t>The calendar extends beyond the real purchase dates and does not generate synthetic purchase records. There is no fabricated capture date for stock. A future snapshot history would require a reliable capture date and a different product-by-date fact key.</w:t>
      </w:r>
    </w:p>
    <w:p w14:paraId="6648B124" w14:textId="77777777" w:rsidR="00251155" w:rsidRDefault="00BC1F19">
      <w:pPr>
        <w:pStyle w:val="Heading2"/>
      </w:pPr>
      <w:r>
        <w:t>What the calendar check proves</w:t>
      </w:r>
    </w:p>
    <w:p w14:paraId="0DC09FC7" w14:textId="77777777" w:rsidR="00251155" w:rsidRDefault="00BC1F19">
      <w:r>
        <w:t>The validation checks 730 rows and verifies DateKey, year, month, quarter and ISO week against the stored SQL date. It verifies consistency with the implemented calendar rules, not the appropriateness of the holiday country for every business.</w:t>
      </w:r>
    </w:p>
    <w:p w14:paraId="31BE45C6" w14:textId="77777777" w:rsidR="00251155" w:rsidRDefault="00BC1F19">
      <w:r>
        <w:br w:type="page"/>
      </w:r>
    </w:p>
    <w:p w14:paraId="6B878469" w14:textId="77777777" w:rsidR="00251155" w:rsidRDefault="00BC1F19">
      <w:pPr>
        <w:pStyle w:val="Heading1"/>
      </w:pPr>
      <w:bookmarkStart w:id="17" w:name="_Toc244116878"/>
      <w:r>
        <w:lastRenderedPageBreak/>
        <w:t>18 Shared transformation rules</w:t>
      </w:r>
      <w:bookmarkEnd w:id="17"/>
    </w:p>
    <w:p w14:paraId="48EF94EC" w14:textId="77777777" w:rsidR="00251155" w:rsidRDefault="00BC1F19">
      <w:r>
        <w:t>fn_reparer_accents replaces a limited list of known mojibake sequences under a binary collation. fn_texte_html removes HTML tags by replacing them with spaces, decodes selected entities such as ampersands and nonbreaking spaces, and trims/collapses extra spaces. These functions are applied in the relevant source logic, not as an undocumented global rewrite of every raw column.</w:t>
      </w:r>
    </w:p>
    <w:p w14:paraId="2A31076A" w14:textId="77777777" w:rsidR="00251155" w:rsidRDefault="00BC1F19">
      <w:r>
        <w:t>Collation is the rule SQL Server uses to compare and sort text. CI_AI comparisons ignore case and accents for matching labels. Binary comparisons inspect exact character values when identifying corruption. The binary check matters because the replacement character can behave unexpectedly under a linguistic collation.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240"/>
        <w:gridCol w:w="3528"/>
        <w:gridCol w:w="3096"/>
      </w:tblGrid>
      <w:tr w:rsidR="00251155" w14:paraId="62AEC302" w14:textId="77777777">
        <w:trPr>
          <w:cantSplit/>
          <w:tblHeader/>
          <w:jc w:val="center"/>
        </w:trPr>
        <w:tc>
          <w:tcPr>
            <w:tcW w:w="3240" w:type="dxa"/>
            <w:shd w:val="clear" w:color="auto" w:fill="233D56"/>
            <w:vAlign w:val="center"/>
          </w:tcPr>
          <w:p w14:paraId="35F633A4" w14:textId="77777777" w:rsidR="00251155" w:rsidRDefault="00BC1F19">
            <w:pPr>
              <w:spacing w:before="20" w:after="20" w:line="252" w:lineRule="auto"/>
            </w:pPr>
            <w:r>
              <w:rPr>
                <w:b/>
                <w:color w:val="FFFFFF"/>
                <w:sz w:val="18"/>
              </w:rPr>
              <w:t>New value</w:t>
            </w:r>
          </w:p>
        </w:tc>
        <w:tc>
          <w:tcPr>
            <w:tcW w:w="3528" w:type="dxa"/>
            <w:shd w:val="clear" w:color="auto" w:fill="233D56"/>
            <w:vAlign w:val="center"/>
          </w:tcPr>
          <w:p w14:paraId="4127F504" w14:textId="77777777" w:rsidR="00251155" w:rsidRDefault="00BC1F19">
            <w:pPr>
              <w:spacing w:before="20" w:after="20" w:line="252" w:lineRule="auto"/>
            </w:pPr>
            <w:r>
              <w:rPr>
                <w:b/>
                <w:color w:val="FFFFFF"/>
                <w:sz w:val="18"/>
              </w:rPr>
              <w:t>Existing value</w:t>
            </w:r>
          </w:p>
        </w:tc>
        <w:tc>
          <w:tcPr>
            <w:tcW w:w="3096" w:type="dxa"/>
            <w:shd w:val="clear" w:color="auto" w:fill="233D56"/>
            <w:vAlign w:val="center"/>
          </w:tcPr>
          <w:p w14:paraId="34EF7D82" w14:textId="77777777" w:rsidR="00251155" w:rsidRDefault="00BC1F19">
            <w:pPr>
              <w:spacing w:before="20" w:after="20" w:line="252" w:lineRule="auto"/>
              <w:jc w:val="center"/>
            </w:pPr>
            <w:r>
              <w:rPr>
                <w:b/>
                <w:color w:val="FFFFFF"/>
                <w:sz w:val="18"/>
              </w:rPr>
              <w:t>Changed</w:t>
            </w:r>
          </w:p>
        </w:tc>
      </w:tr>
      <w:tr w:rsidR="00251155" w14:paraId="178DD7EF" w14:textId="77777777">
        <w:trPr>
          <w:cantSplit/>
          <w:jc w:val="center"/>
        </w:trPr>
        <w:tc>
          <w:tcPr>
            <w:tcW w:w="3240" w:type="dxa"/>
            <w:shd w:val="clear" w:color="auto" w:fill="FFFFFF"/>
            <w:vAlign w:val="center"/>
          </w:tcPr>
          <w:p w14:paraId="657C1B4F" w14:textId="77777777" w:rsidR="00251155" w:rsidRDefault="00BC1F19">
            <w:pPr>
              <w:spacing w:before="20" w:after="20" w:line="252" w:lineRule="auto"/>
            </w:pPr>
            <w:r>
              <w:rPr>
                <w:sz w:val="18"/>
              </w:rPr>
              <w:t>NULL</w:t>
            </w:r>
          </w:p>
        </w:tc>
        <w:tc>
          <w:tcPr>
            <w:tcW w:w="3528" w:type="dxa"/>
            <w:shd w:val="clear" w:color="auto" w:fill="FFFFFF"/>
            <w:vAlign w:val="center"/>
          </w:tcPr>
          <w:p w14:paraId="6530A201" w14:textId="77777777" w:rsidR="00251155" w:rsidRDefault="00BC1F19">
            <w:pPr>
              <w:spacing w:before="20" w:after="20" w:line="252" w:lineRule="auto"/>
            </w:pPr>
            <w:r>
              <w:rPr>
                <w:sz w:val="18"/>
              </w:rPr>
              <w:t>NULL</w:t>
            </w:r>
          </w:p>
        </w:tc>
        <w:tc>
          <w:tcPr>
            <w:tcW w:w="3096" w:type="dxa"/>
            <w:shd w:val="clear" w:color="auto" w:fill="FFFFFF"/>
            <w:vAlign w:val="center"/>
          </w:tcPr>
          <w:p w14:paraId="15C3E751" w14:textId="77777777" w:rsidR="00251155" w:rsidRDefault="00BC1F19">
            <w:pPr>
              <w:spacing w:before="20" w:after="20" w:line="252" w:lineRule="auto"/>
              <w:jc w:val="center"/>
            </w:pPr>
            <w:r>
              <w:rPr>
                <w:sz w:val="18"/>
              </w:rPr>
              <w:t>No</w:t>
            </w:r>
          </w:p>
        </w:tc>
      </w:tr>
      <w:tr w:rsidR="00251155" w14:paraId="592AE3C5" w14:textId="77777777">
        <w:trPr>
          <w:cantSplit/>
          <w:jc w:val="center"/>
        </w:trPr>
        <w:tc>
          <w:tcPr>
            <w:tcW w:w="3240" w:type="dxa"/>
            <w:shd w:val="clear" w:color="auto" w:fill="F2F5F8"/>
            <w:vAlign w:val="center"/>
          </w:tcPr>
          <w:p w14:paraId="37A1A692" w14:textId="77777777" w:rsidR="00251155" w:rsidRDefault="00BC1F19">
            <w:pPr>
              <w:spacing w:before="20" w:after="20" w:line="252" w:lineRule="auto"/>
            </w:pPr>
            <w:r>
              <w:rPr>
                <w:sz w:val="18"/>
              </w:rPr>
              <w:t>A known value</w:t>
            </w:r>
          </w:p>
        </w:tc>
        <w:tc>
          <w:tcPr>
            <w:tcW w:w="3528" w:type="dxa"/>
            <w:shd w:val="clear" w:color="auto" w:fill="F2F5F8"/>
            <w:vAlign w:val="center"/>
          </w:tcPr>
          <w:p w14:paraId="4F7FF219" w14:textId="77777777" w:rsidR="00251155" w:rsidRDefault="00BC1F19">
            <w:pPr>
              <w:spacing w:before="20" w:after="20" w:line="252" w:lineRule="auto"/>
            </w:pPr>
            <w:r>
              <w:rPr>
                <w:sz w:val="18"/>
              </w:rPr>
              <w:t>NULL</w:t>
            </w:r>
          </w:p>
        </w:tc>
        <w:tc>
          <w:tcPr>
            <w:tcW w:w="3096" w:type="dxa"/>
            <w:shd w:val="clear" w:color="auto" w:fill="F2F5F8"/>
            <w:vAlign w:val="center"/>
          </w:tcPr>
          <w:p w14:paraId="7A7798B9" w14:textId="77777777" w:rsidR="00251155" w:rsidRDefault="00BC1F19">
            <w:pPr>
              <w:spacing w:before="20" w:after="20" w:line="252" w:lineRule="auto"/>
              <w:jc w:val="center"/>
            </w:pPr>
            <w:r>
              <w:rPr>
                <w:sz w:val="18"/>
              </w:rPr>
              <w:t>Yes</w:t>
            </w:r>
          </w:p>
        </w:tc>
      </w:tr>
      <w:tr w:rsidR="00251155" w14:paraId="3A17D777" w14:textId="77777777">
        <w:trPr>
          <w:cantSplit/>
          <w:jc w:val="center"/>
        </w:trPr>
        <w:tc>
          <w:tcPr>
            <w:tcW w:w="3240" w:type="dxa"/>
            <w:shd w:val="clear" w:color="auto" w:fill="FFFFFF"/>
            <w:vAlign w:val="center"/>
          </w:tcPr>
          <w:p w14:paraId="5D70F26D" w14:textId="77777777" w:rsidR="00251155" w:rsidRDefault="00BC1F19">
            <w:pPr>
              <w:spacing w:before="20" w:after="20" w:line="252" w:lineRule="auto"/>
            </w:pPr>
            <w:r>
              <w:rPr>
                <w:sz w:val="18"/>
              </w:rPr>
              <w:t>NULL</w:t>
            </w:r>
          </w:p>
        </w:tc>
        <w:tc>
          <w:tcPr>
            <w:tcW w:w="3528" w:type="dxa"/>
            <w:shd w:val="clear" w:color="auto" w:fill="FFFFFF"/>
            <w:vAlign w:val="center"/>
          </w:tcPr>
          <w:p w14:paraId="51113516" w14:textId="77777777" w:rsidR="00251155" w:rsidRDefault="00BC1F19">
            <w:pPr>
              <w:spacing w:before="20" w:after="20" w:line="252" w:lineRule="auto"/>
            </w:pPr>
            <w:r>
              <w:rPr>
                <w:sz w:val="18"/>
              </w:rPr>
              <w:t>A known value</w:t>
            </w:r>
          </w:p>
        </w:tc>
        <w:tc>
          <w:tcPr>
            <w:tcW w:w="3096" w:type="dxa"/>
            <w:shd w:val="clear" w:color="auto" w:fill="FFFFFF"/>
            <w:vAlign w:val="center"/>
          </w:tcPr>
          <w:p w14:paraId="1C2E5FA4" w14:textId="77777777" w:rsidR="00251155" w:rsidRDefault="00BC1F19">
            <w:pPr>
              <w:spacing w:before="20" w:after="20" w:line="252" w:lineRule="auto"/>
              <w:jc w:val="center"/>
            </w:pPr>
            <w:r>
              <w:rPr>
                <w:sz w:val="18"/>
              </w:rPr>
              <w:t>Yes</w:t>
            </w:r>
          </w:p>
        </w:tc>
      </w:tr>
      <w:tr w:rsidR="00251155" w14:paraId="5B427D2D" w14:textId="77777777">
        <w:trPr>
          <w:cantSplit/>
          <w:jc w:val="center"/>
        </w:trPr>
        <w:tc>
          <w:tcPr>
            <w:tcW w:w="3240" w:type="dxa"/>
            <w:shd w:val="clear" w:color="auto" w:fill="F2F5F8"/>
            <w:vAlign w:val="center"/>
          </w:tcPr>
          <w:p w14:paraId="3FB1D59C" w14:textId="77777777" w:rsidR="00251155" w:rsidRDefault="00BC1F19">
            <w:pPr>
              <w:spacing w:before="20" w:after="20" w:line="252" w:lineRule="auto"/>
            </w:pPr>
            <w:r>
              <w:rPr>
                <w:sz w:val="18"/>
              </w:rPr>
              <w:t>The same non-NULL value</w:t>
            </w:r>
          </w:p>
        </w:tc>
        <w:tc>
          <w:tcPr>
            <w:tcW w:w="3528" w:type="dxa"/>
            <w:shd w:val="clear" w:color="auto" w:fill="F2F5F8"/>
            <w:vAlign w:val="center"/>
          </w:tcPr>
          <w:p w14:paraId="245C924C" w14:textId="77777777" w:rsidR="00251155" w:rsidRDefault="00BC1F19">
            <w:pPr>
              <w:spacing w:before="20" w:after="20" w:line="252" w:lineRule="auto"/>
            </w:pPr>
            <w:r>
              <w:rPr>
                <w:sz w:val="18"/>
              </w:rPr>
              <w:t>The same value</w:t>
            </w:r>
          </w:p>
        </w:tc>
        <w:tc>
          <w:tcPr>
            <w:tcW w:w="3096" w:type="dxa"/>
            <w:shd w:val="clear" w:color="auto" w:fill="F2F5F8"/>
            <w:vAlign w:val="center"/>
          </w:tcPr>
          <w:p w14:paraId="0E65322C" w14:textId="77777777" w:rsidR="00251155" w:rsidRDefault="00BC1F19">
            <w:pPr>
              <w:spacing w:before="20" w:after="20" w:line="252" w:lineRule="auto"/>
              <w:jc w:val="center"/>
            </w:pPr>
            <w:r>
              <w:rPr>
                <w:sz w:val="18"/>
              </w:rPr>
              <w:t>No</w:t>
            </w:r>
          </w:p>
        </w:tc>
      </w:tr>
      <w:tr w:rsidR="00251155" w14:paraId="034F550B" w14:textId="77777777">
        <w:trPr>
          <w:cantSplit/>
          <w:jc w:val="center"/>
        </w:trPr>
        <w:tc>
          <w:tcPr>
            <w:tcW w:w="3240" w:type="dxa"/>
            <w:shd w:val="clear" w:color="auto" w:fill="FFFFFF"/>
            <w:vAlign w:val="center"/>
          </w:tcPr>
          <w:p w14:paraId="20C91438" w14:textId="77777777" w:rsidR="00251155" w:rsidRDefault="00BC1F19">
            <w:pPr>
              <w:spacing w:before="20" w:after="20" w:line="252" w:lineRule="auto"/>
            </w:pPr>
            <w:r>
              <w:rPr>
                <w:sz w:val="18"/>
              </w:rPr>
              <w:t>A different non-NULL value</w:t>
            </w:r>
          </w:p>
        </w:tc>
        <w:tc>
          <w:tcPr>
            <w:tcW w:w="3528" w:type="dxa"/>
            <w:shd w:val="clear" w:color="auto" w:fill="FFFFFF"/>
            <w:vAlign w:val="center"/>
          </w:tcPr>
          <w:p w14:paraId="5D197F42" w14:textId="77777777" w:rsidR="00251155" w:rsidRDefault="00BC1F19">
            <w:pPr>
              <w:spacing w:before="20" w:after="20" w:line="252" w:lineRule="auto"/>
            </w:pPr>
            <w:r>
              <w:rPr>
                <w:sz w:val="18"/>
              </w:rPr>
              <w:t>An old value</w:t>
            </w:r>
          </w:p>
        </w:tc>
        <w:tc>
          <w:tcPr>
            <w:tcW w:w="3096" w:type="dxa"/>
            <w:shd w:val="clear" w:color="auto" w:fill="FFFFFF"/>
            <w:vAlign w:val="center"/>
          </w:tcPr>
          <w:p w14:paraId="3633FBCA" w14:textId="77777777" w:rsidR="00251155" w:rsidRDefault="00BC1F19">
            <w:pPr>
              <w:spacing w:before="20" w:after="20" w:line="252" w:lineRule="auto"/>
              <w:jc w:val="center"/>
            </w:pPr>
            <w:r>
              <w:rPr>
                <w:sz w:val="18"/>
              </w:rPr>
              <w:t>Yes</w:t>
            </w:r>
          </w:p>
        </w:tc>
      </w:tr>
    </w:tbl>
    <w:p w14:paraId="157E469D" w14:textId="77777777" w:rsidR="00251155" w:rsidRDefault="00251155">
      <w:pPr>
        <w:spacing w:after="20"/>
      </w:pPr>
    </w:p>
    <w:p w14:paraId="2867B0AF" w14:textId="77777777" w:rsidR="00251155" w:rsidRDefault="00BC1F19">
      <w:r>
        <w:t>A normal new_value != old_value expression can return NULL if either side is NULL. A Conditional Split needs a definite Boolean result. The implemented ternary expression first checks missingness, and only compares values when both are non-NULL.</w:t>
      </w:r>
    </w:p>
    <w:p w14:paraId="2CF1E42B" w14:textId="77777777" w:rsidR="00251155" w:rsidRDefault="00BC1F19">
      <w:pPr>
        <w:keepLines/>
        <w:spacing w:after="180" w:line="252" w:lineRule="auto"/>
        <w:ind w:left="173" w:right="72"/>
      </w:pPr>
      <w:r>
        <w:rPr>
          <w:rFonts w:ascii="Consolas" w:hAnsi="Consolas"/>
          <w:sz w:val="18"/>
        </w:rPr>
        <w:t>ISNULL(NewValue) ? !ISNULL(OldValue) :</w:t>
      </w:r>
      <w:r>
        <w:rPr>
          <w:rFonts w:ascii="Consolas" w:hAnsi="Consolas"/>
          <w:sz w:val="18"/>
        </w:rPr>
        <w:br/>
        <w:t xml:space="preserve">    (ISNULL(OldValue) ? TRUE : NewValue != OldValue)</w:t>
      </w:r>
    </w:p>
    <w:p w14:paraId="56CB211C" w14:textId="77777777" w:rsidR="00251155" w:rsidRDefault="00BC1F19">
      <w:r>
        <w:t>fn_nombre_fait removes ordinary and selected nonbreaking spaces, changes a decimal comma to a dot and uses TRY_CONVERT(decimal(18,4)). TRY_CONVERT returns NULL instead of raising a conversion error. The mandatory-value guards then decide whether that missing result is acceptable or must stop the load. A failed numeric conversion is not silently replaced with zero.</w:t>
      </w:r>
    </w:p>
    <w:p w14:paraId="49C200B2" w14:textId="77777777" w:rsidR="00251155" w:rsidRDefault="00BC1F19">
      <w:r>
        <w:br w:type="page"/>
      </w:r>
    </w:p>
    <w:p w14:paraId="32A1781E" w14:textId="77777777" w:rsidR="00251155" w:rsidRDefault="00BC1F19">
      <w:pPr>
        <w:pStyle w:val="Heading1"/>
      </w:pPr>
      <w:bookmarkStart w:id="18" w:name="_Toc244116879"/>
      <w:r>
        <w:lastRenderedPageBreak/>
        <w:t>19 Prepare the facts before loading</w:t>
      </w:r>
      <w:bookmarkEnd w:id="18"/>
    </w:p>
    <w:p w14:paraId="7789ED5D" w14:textId="77777777" w:rsidR="00251155" w:rsidRDefault="00BC1F19">
      <w:pPr>
        <w:keepNext/>
        <w:spacing w:before="80" w:after="40"/>
        <w:jc w:val="center"/>
      </w:pPr>
      <w:r>
        <w:rPr>
          <w:noProof/>
        </w:rPr>
        <w:drawing>
          <wp:inline distT="0" distB="0" distL="0" distR="0" wp14:anchorId="0D2A4AFE" wp14:editId="2A8BA4A0">
            <wp:extent cx="6263640" cy="3389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are_facts.png"/>
                    <pic:cNvPicPr/>
                  </pic:nvPicPr>
                  <pic:blipFill>
                    <a:blip r:embed="rId21"/>
                    <a:stretch>
                      <a:fillRect/>
                    </a:stretch>
                  </pic:blipFill>
                  <pic:spPr>
                    <a:xfrm>
                      <a:off x="0" y="0"/>
                      <a:ext cx="6263640" cy="3389735"/>
                    </a:xfrm>
                    <a:prstGeom prst="rect">
                      <a:avLst/>
                    </a:prstGeom>
                  </pic:spPr>
                </pic:pic>
              </a:graphicData>
            </a:graphic>
          </wp:inline>
        </w:drawing>
      </w:r>
    </w:p>
    <w:p w14:paraId="0163FA28" w14:textId="77777777" w:rsidR="00251155" w:rsidRDefault="00BC1F19">
      <w:pPr>
        <w:pStyle w:val="Caption"/>
      </w:pPr>
      <w:r>
        <w:t>Figure 15. usp_preparer_faits is called automatically by the preparation SQL task after the dimensions. It prepares inputs and removes ineligible keys; it does not insert the final warehouse facts.</w:t>
      </w:r>
    </w:p>
    <w:p w14:paraId="73807D43" w14:textId="77777777" w:rsidR="00251155" w:rsidRDefault="00BC1F19">
      <w:r>
        <w:t>CatalogueSeuils_Faits caches catalogue code, repaired label and numeric threshold. CodesProduits_Faits caches the latest product-event code with Product_Id as a primary key. Indexes make these repeated lookups inexpensive. Both caches are rebuilt from current staging before the fact Data Flows run.</w:t>
      </w:r>
    </w:p>
    <w:p w14:paraId="23525E0A" w14:textId="77777777" w:rsidR="00251155" w:rsidRDefault="00BC1F19">
      <w:r>
        <w:t>Caching was introduced because repeated repairs and repeated JSON extraction inside joined queries made stock validation slow. In the recorded performance check, reading the full stock candidate aggregate after preparation took about 250 milliseconds. This is a measured local query result, not a promised runtime for the whole pipeline.</w:t>
      </w:r>
    </w:p>
    <w:p w14:paraId="29EE7DD3" w14:textId="77777777" w:rsidR="00251155" w:rsidRDefault="00BC1F19">
      <w:r>
        <w:t>The guards reject stock records with an invalid product key or quantity. For validated purchase lines they require valid line/document identifiers and dates. A commercial product line also requires quantity, amount and a calculable net amount. A no-product line with a nonzero amount fails instead of disappearing as a comment.</w:t>
      </w:r>
    </w:p>
    <w:p w14:paraId="3D5DD979" w14:textId="77777777" w:rsidR="00251155" w:rsidRDefault="00BC1F19">
      <w:r>
        <w:t>The procedure clears Rejets_Faits, deletes stock facts whose product key is absent from current candidates, and deletes purchase facts whose line is no longer a validated commercial candidate. This deletion is necessary for source status changes; an upsert alone would leave a previously valid but now-draft invoice in the warehouse.</w:t>
      </w:r>
    </w:p>
    <w:p w14:paraId="546CDE48" w14:textId="77777777" w:rsidR="00251155" w:rsidRDefault="00BC1F19">
      <w:r>
        <w:br w:type="page"/>
      </w:r>
    </w:p>
    <w:p w14:paraId="6F985C80" w14:textId="77777777" w:rsidR="00251155" w:rsidRDefault="00BC1F19">
      <w:pPr>
        <w:pStyle w:val="Heading1"/>
      </w:pPr>
      <w:bookmarkStart w:id="19" w:name="_Toc244116880"/>
      <w:r>
        <w:lastRenderedPageBreak/>
        <w:t>20 Current stock Data Flow</w:t>
      </w:r>
      <w:bookmarkEnd w:id="19"/>
    </w:p>
    <w:p w14:paraId="43218D5D" w14:textId="77777777" w:rsidR="00251155" w:rsidRDefault="00BC1F19">
      <w:pPr>
        <w:keepNext/>
        <w:spacing w:before="80" w:after="40"/>
        <w:jc w:val="center"/>
      </w:pPr>
      <w:r>
        <w:rPr>
          <w:noProof/>
        </w:rPr>
        <w:drawing>
          <wp:inline distT="0" distB="0" distL="0" distR="0" wp14:anchorId="4A376A5D" wp14:editId="4AF83C43">
            <wp:extent cx="6263640" cy="4329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m_fait_stock_actuel.png"/>
                    <pic:cNvPicPr/>
                  </pic:nvPicPr>
                  <pic:blipFill>
                    <a:blip r:embed="rId22"/>
                    <a:stretch>
                      <a:fillRect/>
                    </a:stretch>
                  </pic:blipFill>
                  <pic:spPr>
                    <a:xfrm>
                      <a:off x="0" y="0"/>
                      <a:ext cx="6263640" cy="4329280"/>
                    </a:xfrm>
                    <a:prstGeom prst="rect">
                      <a:avLst/>
                    </a:prstGeom>
                  </pic:spPr>
                </pic:pic>
              </a:graphicData>
            </a:graphic>
          </wp:inline>
        </w:drawing>
      </w:r>
    </w:p>
    <w:p w14:paraId="79391427" w14:textId="77777777" w:rsidR="00251155" w:rsidRDefault="00BC1F19">
      <w:pPr>
        <w:pStyle w:val="Caption"/>
      </w:pPr>
      <w:r>
        <w:t>Figure 16. Actual alim_fait_stock_actuel topology. The diagram shows source, derived columns, product Lookup, existing-fact Lookup and separate native INSERT and UPDATE paths.</w:t>
      </w:r>
    </w:p>
    <w:p w14:paraId="1DC72789" w14:textId="77777777" w:rsidR="00251155" w:rsidRDefault="00BC1F19">
      <w:r>
        <w:t>v_source_stock groups source ProductStocks rows by typed Product_Id and sums their quantities. If a stock quantity cannot be converted, the product’s derived quantity becomes NULL and preparation fails explicitly. Negative balances are retained rather than changed to zero.</w:t>
      </w:r>
    </w:p>
    <w:p w14:paraId="7C4486E9" w14:textId="77777777" w:rsidR="00251155" w:rsidRDefault="00BC1F19">
      <w:r>
        <w:t>The source retrieves alert thresholds by the latest product-event code first, then by the conformed product label as a fallback. Threshold groups return a value only when the non-NULL candidates agree. An absent or conflicting threshold remains NULL. The view uses dim_produit as a label reference after that dimension has loaded.</w:t>
      </w:r>
    </w:p>
    <w:p w14:paraId="6BF8982C" w14:textId="77777777" w:rsidR="00251155" w:rsidRDefault="00BC1F19">
      <w:r>
        <w:t>The Derived Column transformation sets DateKey to NULL and calculates EstSousSeuil. Lookup dim_produit checks the product reference. Lookup of the existing fact separates a new product from a current stock row. Changed measures are updated; an identical row needs no write. A missing required dimension reference fails the flow.</w:t>
      </w:r>
    </w:p>
    <w:p w14:paraId="3AF2AFD1" w14:textId="77777777" w:rsidR="00251155" w:rsidRDefault="00BC1F19">
      <w:r>
        <w:br w:type="page"/>
      </w:r>
    </w:p>
    <w:p w14:paraId="0B4FCB0E" w14:textId="77777777" w:rsidR="00251155" w:rsidRDefault="00BC1F19">
      <w:pPr>
        <w:pStyle w:val="Heading1"/>
      </w:pPr>
      <w:bookmarkStart w:id="20" w:name="_Toc244116881"/>
      <w:r>
        <w:lastRenderedPageBreak/>
        <w:t>21 Understand stock measures and unknown dates</w:t>
      </w:r>
      <w:bookmarkEnd w:id="2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160"/>
        <w:gridCol w:w="4464"/>
        <w:gridCol w:w="3240"/>
      </w:tblGrid>
      <w:tr w:rsidR="00251155" w14:paraId="4BB9E13A" w14:textId="77777777">
        <w:trPr>
          <w:cantSplit/>
          <w:tblHeader/>
          <w:jc w:val="center"/>
        </w:trPr>
        <w:tc>
          <w:tcPr>
            <w:tcW w:w="2160" w:type="dxa"/>
            <w:shd w:val="clear" w:color="auto" w:fill="233D56"/>
            <w:vAlign w:val="center"/>
          </w:tcPr>
          <w:p w14:paraId="0F2DA1AB" w14:textId="77777777" w:rsidR="00251155" w:rsidRDefault="00BC1F19">
            <w:pPr>
              <w:spacing w:before="20" w:after="20" w:line="252" w:lineRule="auto"/>
            </w:pPr>
            <w:r>
              <w:rPr>
                <w:b/>
                <w:color w:val="FFFFFF"/>
                <w:sz w:val="18"/>
              </w:rPr>
              <w:t>Column</w:t>
            </w:r>
          </w:p>
        </w:tc>
        <w:tc>
          <w:tcPr>
            <w:tcW w:w="4464" w:type="dxa"/>
            <w:shd w:val="clear" w:color="auto" w:fill="233D56"/>
            <w:vAlign w:val="center"/>
          </w:tcPr>
          <w:p w14:paraId="649FDED5" w14:textId="77777777" w:rsidR="00251155" w:rsidRDefault="00BC1F19">
            <w:pPr>
              <w:spacing w:before="20" w:after="20" w:line="252" w:lineRule="auto"/>
            </w:pPr>
            <w:r>
              <w:rPr>
                <w:b/>
                <w:color w:val="FFFFFF"/>
                <w:sz w:val="18"/>
              </w:rPr>
              <w:t>Source or calculation</w:t>
            </w:r>
          </w:p>
        </w:tc>
        <w:tc>
          <w:tcPr>
            <w:tcW w:w="3240" w:type="dxa"/>
            <w:shd w:val="clear" w:color="auto" w:fill="233D56"/>
            <w:vAlign w:val="center"/>
          </w:tcPr>
          <w:p w14:paraId="643476AE" w14:textId="77777777" w:rsidR="00251155" w:rsidRDefault="00BC1F19">
            <w:pPr>
              <w:spacing w:before="20" w:after="20" w:line="252" w:lineRule="auto"/>
              <w:jc w:val="center"/>
            </w:pPr>
            <w:r>
              <w:rPr>
                <w:b/>
                <w:color w:val="FFFFFF"/>
                <w:sz w:val="18"/>
              </w:rPr>
              <w:t>Business meaning</w:t>
            </w:r>
          </w:p>
        </w:tc>
      </w:tr>
      <w:tr w:rsidR="00251155" w14:paraId="7DCE5488" w14:textId="77777777">
        <w:trPr>
          <w:cantSplit/>
          <w:jc w:val="center"/>
        </w:trPr>
        <w:tc>
          <w:tcPr>
            <w:tcW w:w="2160" w:type="dxa"/>
            <w:shd w:val="clear" w:color="auto" w:fill="FFFFFF"/>
            <w:vAlign w:val="center"/>
          </w:tcPr>
          <w:p w14:paraId="35025D1D" w14:textId="77777777" w:rsidR="00251155" w:rsidRDefault="00BC1F19">
            <w:pPr>
              <w:spacing w:before="20" w:after="20" w:line="252" w:lineRule="auto"/>
            </w:pPr>
            <w:r>
              <w:rPr>
                <w:sz w:val="18"/>
              </w:rPr>
              <w:t>Product_Id</w:t>
            </w:r>
          </w:p>
        </w:tc>
        <w:tc>
          <w:tcPr>
            <w:tcW w:w="4464" w:type="dxa"/>
            <w:shd w:val="clear" w:color="auto" w:fill="FFFFFF"/>
            <w:vAlign w:val="center"/>
          </w:tcPr>
          <w:p w14:paraId="36BB02B8" w14:textId="77777777" w:rsidR="00251155" w:rsidRDefault="00BC1F19">
            <w:pPr>
              <w:spacing w:before="20" w:after="20" w:line="252" w:lineRule="auto"/>
            </w:pPr>
            <w:r>
              <w:rPr>
                <w:sz w:val="18"/>
              </w:rPr>
              <w:t>Typed ProductStocks.Product_Id</w:t>
            </w:r>
          </w:p>
        </w:tc>
        <w:tc>
          <w:tcPr>
            <w:tcW w:w="3240" w:type="dxa"/>
            <w:shd w:val="clear" w:color="auto" w:fill="FFFFFF"/>
            <w:vAlign w:val="center"/>
          </w:tcPr>
          <w:p w14:paraId="3F6416E0" w14:textId="77777777" w:rsidR="00251155" w:rsidRDefault="00BC1F19">
            <w:pPr>
              <w:spacing w:before="20" w:after="20" w:line="252" w:lineRule="auto"/>
            </w:pPr>
            <w:r>
              <w:rPr>
                <w:sz w:val="18"/>
              </w:rPr>
              <w:t>The current product key, also the fact PK</w:t>
            </w:r>
          </w:p>
        </w:tc>
      </w:tr>
      <w:tr w:rsidR="00251155" w14:paraId="03B4D76A" w14:textId="77777777">
        <w:trPr>
          <w:cantSplit/>
          <w:jc w:val="center"/>
        </w:trPr>
        <w:tc>
          <w:tcPr>
            <w:tcW w:w="2160" w:type="dxa"/>
            <w:shd w:val="clear" w:color="auto" w:fill="F2F5F8"/>
            <w:vAlign w:val="center"/>
          </w:tcPr>
          <w:p w14:paraId="6F8DD858" w14:textId="77777777" w:rsidR="00251155" w:rsidRDefault="00BC1F19">
            <w:pPr>
              <w:spacing w:before="20" w:after="20" w:line="252" w:lineRule="auto"/>
            </w:pPr>
            <w:r>
              <w:rPr>
                <w:sz w:val="18"/>
              </w:rPr>
              <w:t>DateKey</w:t>
            </w:r>
          </w:p>
        </w:tc>
        <w:tc>
          <w:tcPr>
            <w:tcW w:w="4464" w:type="dxa"/>
            <w:shd w:val="clear" w:color="auto" w:fill="F2F5F8"/>
            <w:vAlign w:val="center"/>
          </w:tcPr>
          <w:p w14:paraId="2FB19A63" w14:textId="77777777" w:rsidR="00251155" w:rsidRDefault="00BC1F19">
            <w:pPr>
              <w:spacing w:before="20" w:after="20" w:line="252" w:lineRule="auto"/>
            </w:pPr>
            <w:r>
              <w:rPr>
                <w:sz w:val="18"/>
              </w:rPr>
              <w:t>NULL by design</w:t>
            </w:r>
          </w:p>
        </w:tc>
        <w:tc>
          <w:tcPr>
            <w:tcW w:w="3240" w:type="dxa"/>
            <w:shd w:val="clear" w:color="auto" w:fill="F2F5F8"/>
            <w:vAlign w:val="center"/>
          </w:tcPr>
          <w:p w14:paraId="4B7C8987" w14:textId="77777777" w:rsidR="00251155" w:rsidRDefault="00BC1F19">
            <w:pPr>
              <w:spacing w:before="20" w:after="20" w:line="252" w:lineRule="auto"/>
            </w:pPr>
            <w:r>
              <w:rPr>
                <w:sz w:val="18"/>
              </w:rPr>
              <w:t>The capture date is not established by the export</w:t>
            </w:r>
          </w:p>
        </w:tc>
      </w:tr>
      <w:tr w:rsidR="00251155" w14:paraId="6D285B07" w14:textId="77777777">
        <w:trPr>
          <w:cantSplit/>
          <w:jc w:val="center"/>
        </w:trPr>
        <w:tc>
          <w:tcPr>
            <w:tcW w:w="2160" w:type="dxa"/>
            <w:shd w:val="clear" w:color="auto" w:fill="FFFFFF"/>
            <w:vAlign w:val="center"/>
          </w:tcPr>
          <w:p w14:paraId="4BB8A90A" w14:textId="77777777" w:rsidR="00251155" w:rsidRDefault="00BC1F19">
            <w:pPr>
              <w:spacing w:before="20" w:after="20" w:line="252" w:lineRule="auto"/>
            </w:pPr>
            <w:r>
              <w:rPr>
                <w:sz w:val="18"/>
              </w:rPr>
              <w:t>QuantiteActuelle</w:t>
            </w:r>
          </w:p>
        </w:tc>
        <w:tc>
          <w:tcPr>
            <w:tcW w:w="4464" w:type="dxa"/>
            <w:shd w:val="clear" w:color="auto" w:fill="FFFFFF"/>
            <w:vAlign w:val="center"/>
          </w:tcPr>
          <w:p w14:paraId="0639D2EE" w14:textId="77777777" w:rsidR="00251155" w:rsidRDefault="00BC1F19">
            <w:pPr>
              <w:spacing w:before="20" w:after="20" w:line="252" w:lineRule="auto"/>
            </w:pPr>
            <w:r>
              <w:rPr>
                <w:sz w:val="18"/>
              </w:rPr>
              <w:t>Sum of ProductStocks.Quantity by product</w:t>
            </w:r>
          </w:p>
        </w:tc>
        <w:tc>
          <w:tcPr>
            <w:tcW w:w="3240" w:type="dxa"/>
            <w:shd w:val="clear" w:color="auto" w:fill="FFFFFF"/>
            <w:vAlign w:val="center"/>
          </w:tcPr>
          <w:p w14:paraId="735DB652" w14:textId="77777777" w:rsidR="00251155" w:rsidRDefault="00BC1F19">
            <w:pPr>
              <w:spacing w:before="20" w:after="20" w:line="252" w:lineRule="auto"/>
            </w:pPr>
            <w:r>
              <w:rPr>
                <w:sz w:val="18"/>
              </w:rPr>
              <w:t>Current source balance</w:t>
            </w:r>
          </w:p>
        </w:tc>
      </w:tr>
      <w:tr w:rsidR="00251155" w14:paraId="4915E686" w14:textId="77777777">
        <w:trPr>
          <w:cantSplit/>
          <w:jc w:val="center"/>
        </w:trPr>
        <w:tc>
          <w:tcPr>
            <w:tcW w:w="2160" w:type="dxa"/>
            <w:shd w:val="clear" w:color="auto" w:fill="F2F5F8"/>
            <w:vAlign w:val="center"/>
          </w:tcPr>
          <w:p w14:paraId="40390378" w14:textId="77777777" w:rsidR="00251155" w:rsidRDefault="00BC1F19">
            <w:pPr>
              <w:spacing w:before="20" w:after="20" w:line="252" w:lineRule="auto"/>
            </w:pPr>
            <w:r>
              <w:rPr>
                <w:sz w:val="18"/>
              </w:rPr>
              <w:t>QuantiteAlerte</w:t>
            </w:r>
          </w:p>
        </w:tc>
        <w:tc>
          <w:tcPr>
            <w:tcW w:w="4464" w:type="dxa"/>
            <w:shd w:val="clear" w:color="auto" w:fill="F2F5F8"/>
            <w:vAlign w:val="center"/>
          </w:tcPr>
          <w:p w14:paraId="6646EA08" w14:textId="77777777" w:rsidR="00251155" w:rsidRDefault="00BC1F19">
            <w:pPr>
              <w:spacing w:before="20" w:after="20" w:line="252" w:lineRule="auto"/>
            </w:pPr>
            <w:r>
              <w:rPr>
                <w:sz w:val="18"/>
              </w:rPr>
              <w:t>Consistent catalogue threshold using code or label matching</w:t>
            </w:r>
          </w:p>
        </w:tc>
        <w:tc>
          <w:tcPr>
            <w:tcW w:w="3240" w:type="dxa"/>
            <w:shd w:val="clear" w:color="auto" w:fill="F2F5F8"/>
            <w:vAlign w:val="center"/>
          </w:tcPr>
          <w:p w14:paraId="498D3422" w14:textId="77777777" w:rsidR="00251155" w:rsidRDefault="00BC1F19">
            <w:pPr>
              <w:spacing w:before="20" w:after="20" w:line="252" w:lineRule="auto"/>
            </w:pPr>
            <w:r>
              <w:rPr>
                <w:sz w:val="18"/>
              </w:rPr>
              <w:t>Reorder comparison threshold; may be unknown</w:t>
            </w:r>
          </w:p>
        </w:tc>
      </w:tr>
      <w:tr w:rsidR="00251155" w14:paraId="2FED4A25" w14:textId="77777777">
        <w:trPr>
          <w:cantSplit/>
          <w:jc w:val="center"/>
        </w:trPr>
        <w:tc>
          <w:tcPr>
            <w:tcW w:w="2160" w:type="dxa"/>
            <w:shd w:val="clear" w:color="auto" w:fill="FFFFFF"/>
            <w:vAlign w:val="center"/>
          </w:tcPr>
          <w:p w14:paraId="68398B47" w14:textId="77777777" w:rsidR="00251155" w:rsidRDefault="00BC1F19">
            <w:pPr>
              <w:spacing w:before="20" w:after="20" w:line="252" w:lineRule="auto"/>
            </w:pPr>
            <w:r>
              <w:rPr>
                <w:sz w:val="18"/>
              </w:rPr>
              <w:t>EstSousSeuil</w:t>
            </w:r>
          </w:p>
        </w:tc>
        <w:tc>
          <w:tcPr>
            <w:tcW w:w="4464" w:type="dxa"/>
            <w:shd w:val="clear" w:color="auto" w:fill="FFFFFF"/>
            <w:vAlign w:val="center"/>
          </w:tcPr>
          <w:p w14:paraId="02A11284" w14:textId="77777777" w:rsidR="00251155" w:rsidRDefault="00BC1F19">
            <w:pPr>
              <w:spacing w:before="20" w:after="20" w:line="252" w:lineRule="auto"/>
            </w:pPr>
            <w:r>
              <w:rPr>
                <w:sz w:val="18"/>
              </w:rPr>
              <w:t>Quantity &lt; threshold; NULL if threshold is NULL</w:t>
            </w:r>
          </w:p>
        </w:tc>
        <w:tc>
          <w:tcPr>
            <w:tcW w:w="3240" w:type="dxa"/>
            <w:shd w:val="clear" w:color="auto" w:fill="FFFFFF"/>
            <w:vAlign w:val="center"/>
          </w:tcPr>
          <w:p w14:paraId="784FFEC2" w14:textId="77777777" w:rsidR="00251155" w:rsidRDefault="00BC1F19">
            <w:pPr>
              <w:spacing w:before="20" w:after="20" w:line="252" w:lineRule="auto"/>
            </w:pPr>
            <w:r>
              <w:rPr>
                <w:sz w:val="18"/>
              </w:rPr>
              <w:t>1 means below threshold, 0 means not below</w:t>
            </w:r>
          </w:p>
        </w:tc>
      </w:tr>
    </w:tbl>
    <w:p w14:paraId="3D424CFA" w14:textId="77777777" w:rsidR="00251155" w:rsidRDefault="00251155">
      <w:pPr>
        <w:spacing w:after="20"/>
      </w:pPr>
    </w:p>
    <w:p w14:paraId="338FDD00" w14:textId="77777777" w:rsidR="00251155" w:rsidRDefault="00BC1F19">
      <w:pPr>
        <w:pStyle w:val="Heading2"/>
      </w:pPr>
      <w:r>
        <w:t>Worked example</w:t>
      </w:r>
    </w:p>
    <w:p w14:paraId="311E1C19" w14:textId="77777777" w:rsidR="00251155" w:rsidRDefault="00BC1F19">
      <w:r>
        <w:t>Suppose Product A has a balance of 8 and an alert threshold of 10. Its alert indicator is 1 because 8 is less than 10. A balance of exactly 10 produces 0. If the threshold is missing, the indicator is NULL; it is not evidence that the product is safe or below threshold.</w:t>
      </w:r>
    </w:p>
    <w:p w14:paraId="6B28AF6A" w14:textId="77777777" w:rsidR="00251155" w:rsidRDefault="00BC1F19">
      <w:r>
        <w:t>The delivered snapshot has 6842 products and total source quantity 18800. There are 4449 products with known thresholds and 2195 below their known threshold. The remaining 2393 thresholds are unknown. These figures must be interpreted with product-unit compatibility in mind; the total quantity is a source reconciliation, not a universal business unit.</w:t>
      </w:r>
    </w:p>
    <w:p w14:paraId="12DE6887" w14:textId="77777777" w:rsidR="00251155" w:rsidRDefault="00BC1F19">
      <w:r>
        <w:t>The date of the last sale, last stock movement or current ETL execution does not prove the date of the exported stock snapshot. DateKey therefore remains NULL. This is an explicit limitation, not a failed date conversion.</w:t>
      </w:r>
    </w:p>
    <w:p w14:paraId="795CAF9F" w14:textId="77777777" w:rsidR="00251155" w:rsidRDefault="00BC1F19">
      <w:r>
        <w:t>To keep several captures in the future, use a reliable capture date and change the grain and key to product plus capture date. The current Product_Id primary key intentionally overwrites the same product’s current balance instead of retaining daily history.</w:t>
      </w:r>
    </w:p>
    <w:p w14:paraId="73CA69E2" w14:textId="77777777" w:rsidR="00251155" w:rsidRDefault="00BC1F19">
      <w:r>
        <w:t>Alert thresholds are control values, not values to sum in a dashboard. Compare each product’s balance with its own threshold. The stock flag is calculated at the product grain and can be counted to answer how many products need attention.</w:t>
      </w:r>
    </w:p>
    <w:p w14:paraId="374CFE82" w14:textId="77777777" w:rsidR="00251155" w:rsidRDefault="00BC1F19">
      <w:r>
        <w:br w:type="page"/>
      </w:r>
    </w:p>
    <w:p w14:paraId="1FCCA15D" w14:textId="77777777" w:rsidR="00251155" w:rsidRDefault="00BC1F19">
      <w:pPr>
        <w:pStyle w:val="Heading1"/>
      </w:pPr>
      <w:bookmarkStart w:id="21" w:name="_Toc244116882"/>
      <w:r>
        <w:lastRenderedPageBreak/>
        <w:t>22 Construct purchase candidates from staging</w:t>
      </w:r>
      <w:bookmarkEnd w:id="21"/>
    </w:p>
    <w:p w14:paraId="085721FD" w14:textId="77777777" w:rsidR="00251155" w:rsidRDefault="00BC1F19">
      <w:pPr>
        <w:keepNext/>
        <w:spacing w:before="80" w:after="40"/>
        <w:jc w:val="center"/>
      </w:pPr>
      <w:r>
        <w:rPr>
          <w:noProof/>
        </w:rPr>
        <w:drawing>
          <wp:inline distT="0" distB="0" distL="0" distR="0" wp14:anchorId="302CC54F" wp14:editId="409A41EA">
            <wp:extent cx="6263640" cy="30581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joins.png"/>
                    <pic:cNvPicPr/>
                  </pic:nvPicPr>
                  <pic:blipFill>
                    <a:blip r:embed="rId23"/>
                    <a:stretch>
                      <a:fillRect/>
                    </a:stretch>
                  </pic:blipFill>
                  <pic:spPr>
                    <a:xfrm>
                      <a:off x="0" y="0"/>
                      <a:ext cx="6263640" cy="3058130"/>
                    </a:xfrm>
                    <a:prstGeom prst="rect">
                      <a:avLst/>
                    </a:prstGeom>
                  </pic:spPr>
                </pic:pic>
              </a:graphicData>
            </a:graphic>
          </wp:inline>
        </w:drawing>
      </w:r>
    </w:p>
    <w:p w14:paraId="11BF990A" w14:textId="77777777" w:rsidR="00251155" w:rsidRDefault="00BC1F19">
      <w:pPr>
        <w:pStyle w:val="Caption"/>
      </w:pPr>
      <w:r>
        <w:t>Figure 17. The purchase source joins four staging subjects. Document line identifiers preserve the fact grain; payment rows are not part of this join.</w:t>
      </w:r>
    </w:p>
    <w:p w14:paraId="7E5EDBF6" w14:textId="77777777" w:rsidR="00251155" w:rsidRDefault="00BC1F19">
      <w:r>
        <w:t>DocumentItem supplies line Id, Document_Id, ProductStock_Id, Quantity and PrixTotalHt. Documents supplies the invoice date, state, type, transaction reference and TotalNetHt. ProductStocks translates the stock identifier to Product_Id. Transactions supplies the supplier/company identifier.</w:t>
      </w:r>
    </w:p>
    <w:p w14:paraId="18296993" w14:textId="77777777" w:rsidR="00251155" w:rsidRDefault="00BC1F19">
      <w:r>
        <w:t>The source view filters to DocumentType_Id 20, the supplier invoice type in this data. IsValidated is true only for State 1. The view still presents draft invoice lines to the Data Flow so that the Conditional Split can document their exclusion. Supplier credit notes, type 23, are outside this fact scope.</w:t>
      </w:r>
    </w:p>
    <w:p w14:paraId="07C3F3F6" w14:textId="77777777" w:rsidR="00251155" w:rsidRDefault="00BC1F19">
      <w:r>
        <w:t>Before numeric conversion, empty identifier strings become NULL using NULLIF after trimming. This prevents the empty-string-to-zero conversion that originally created unmatched supplier key 0. Unassigned suppliers become the existing member -1.</w:t>
      </w:r>
    </w:p>
    <w:p w14:paraId="0372E9C1" w14:textId="77777777" w:rsidR="00251155" w:rsidRDefault="00BC1F19">
      <w:r>
        <w:t>The source uses joins and window calculations to prepare net line amounts. A window function calculates values within an invoice while retaining each individual line row. It does not collapse an invoice to one fact record. All joining and allocation logic is installed in the documented SQL view, read by the native OLE DB Source.</w:t>
      </w:r>
    </w:p>
    <w:p w14:paraId="6A7E4C3B" w14:textId="77777777" w:rsidR="00251155" w:rsidRDefault="00BC1F19">
      <w:r>
        <w:br w:type="page"/>
      </w:r>
    </w:p>
    <w:p w14:paraId="0A3F5957" w14:textId="77777777" w:rsidR="00251155" w:rsidRDefault="00BC1F19">
      <w:pPr>
        <w:pStyle w:val="Heading1"/>
      </w:pPr>
      <w:bookmarkStart w:id="22" w:name="_Toc244116883"/>
      <w:r>
        <w:lastRenderedPageBreak/>
        <w:t>23 Purchase selection and dimension lookups</w:t>
      </w:r>
      <w:bookmarkEnd w:id="22"/>
    </w:p>
    <w:p w14:paraId="3B531348" w14:textId="77777777" w:rsidR="00251155" w:rsidRDefault="00BC1F19">
      <w:pPr>
        <w:keepNext/>
        <w:spacing w:before="80" w:after="40"/>
        <w:jc w:val="center"/>
      </w:pPr>
      <w:r>
        <w:rPr>
          <w:noProof/>
        </w:rPr>
        <w:drawing>
          <wp:inline distT="0" distB="0" distL="0" distR="0" wp14:anchorId="78DF7C28" wp14:editId="30AAF5AE">
            <wp:extent cx="6000750" cy="480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selection.png"/>
                    <pic:cNvPicPr/>
                  </pic:nvPicPr>
                  <pic:blipFill>
                    <a:blip r:embed="rId24"/>
                    <a:stretch>
                      <a:fillRect/>
                    </a:stretch>
                  </pic:blipFill>
                  <pic:spPr>
                    <a:xfrm>
                      <a:off x="0" y="0"/>
                      <a:ext cx="6000750" cy="4800600"/>
                    </a:xfrm>
                    <a:prstGeom prst="rect">
                      <a:avLst/>
                    </a:prstGeom>
                  </pic:spPr>
                </pic:pic>
              </a:graphicData>
            </a:graphic>
          </wp:inline>
        </w:drawing>
      </w:r>
    </w:p>
    <w:p w14:paraId="7D177F3A" w14:textId="77777777" w:rsidR="00251155" w:rsidRDefault="00BC1F19">
      <w:pPr>
        <w:pStyle w:val="Caption"/>
      </w:pPr>
      <w:r>
        <w:t>Figure 18. The first part of the actual purchase Data Flow. The existing-fact upsert that follows is shown in the next figure. This split presentation keeps the full flow readable.</w:t>
      </w:r>
    </w:p>
    <w:p w14:paraId="0978DE9E" w14:textId="77777777" w:rsidR="00251155" w:rsidRDefault="00BC1F19">
      <w:r>
        <w:t>The first Derived Column assigns the fact name and a selection reason. BROUILLON means draft. SANS_PRODUIT identifies no-product candidates. ACCEPTE is the accepted commercial route. The Conditional Split sends excluded rows to Rejets_Faits in staging, retaining source line Id and reason.</w:t>
      </w:r>
    </w:p>
    <w:p w14:paraId="7D010153" w14:textId="77777777" w:rsidR="00251155" w:rsidRDefault="00BC1F19">
      <w:r>
        <w:t>Accepted rows receive DateKey, QuantiteAchetee and MontantAchat_HT through visible Derived Column expressions. Three Lookups verify date, product and supplier keys. Their required-reference behavior is fail on no match; a broken dimension reference is not silently ignored.</w:t>
      </w:r>
    </w:p>
    <w:p w14:paraId="2A9CDA9E" w14:textId="77777777" w:rsidR="00251155" w:rsidRDefault="00BC1F19">
      <w:r>
        <w:t>The measured source contains 7027 type-20 candidate lines. Of these, 6964 commercial lines on validated invoices are loaded, 49 draft lines and 14 valid-invoice comment lines are logged as exclusions. This accounts for every candidate row in this dataset.</w:t>
      </w:r>
    </w:p>
    <w:p w14:paraId="5E7BB6D7" w14:textId="77777777" w:rsidR="00251155" w:rsidRDefault="00BC1F19">
      <w:r>
        <w:br w:type="page"/>
      </w:r>
    </w:p>
    <w:p w14:paraId="4B222EF8" w14:textId="77777777" w:rsidR="00251155" w:rsidRDefault="00BC1F19">
      <w:pPr>
        <w:pStyle w:val="Heading1"/>
      </w:pPr>
      <w:bookmarkStart w:id="23" w:name="_Toc244116884"/>
      <w:r>
        <w:lastRenderedPageBreak/>
        <w:t>24 Native insertion and update decisions</w:t>
      </w:r>
      <w:bookmarkEnd w:id="23"/>
    </w:p>
    <w:p w14:paraId="7970CA44" w14:textId="77777777" w:rsidR="00251155" w:rsidRDefault="00BC1F19">
      <w:pPr>
        <w:keepNext/>
        <w:spacing w:before="80" w:after="40"/>
        <w:jc w:val="center"/>
      </w:pPr>
      <w:r>
        <w:rPr>
          <w:noProof/>
        </w:rPr>
        <w:drawing>
          <wp:inline distT="0" distB="0" distL="0" distR="0" wp14:anchorId="299FE476" wp14:editId="760C4AF2">
            <wp:extent cx="6263640" cy="39055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ert.png"/>
                    <pic:cNvPicPr/>
                  </pic:nvPicPr>
                  <pic:blipFill>
                    <a:blip r:embed="rId25"/>
                    <a:stretch>
                      <a:fillRect/>
                    </a:stretch>
                  </pic:blipFill>
                  <pic:spPr>
                    <a:xfrm>
                      <a:off x="0" y="0"/>
                      <a:ext cx="6263640" cy="3905564"/>
                    </a:xfrm>
                    <a:prstGeom prst="rect">
                      <a:avLst/>
                    </a:prstGeom>
                  </pic:spPr>
                </pic:pic>
              </a:graphicData>
            </a:graphic>
          </wp:inline>
        </w:drawing>
      </w:r>
    </w:p>
    <w:p w14:paraId="770C7B4D" w14:textId="77777777" w:rsidR="00251155" w:rsidRDefault="00BC1F19">
      <w:pPr>
        <w:pStyle w:val="Caption"/>
      </w:pPr>
      <w:r>
        <w:t>Figure 19. The shared existing-key pattern used by both fact Data Flows. This logical diagram also makes the intentionally unwritten unchanged route explicit.</w:t>
      </w:r>
    </w:p>
    <w:p w14:paraId="34E328B1" w14:textId="77777777" w:rsidR="00251155" w:rsidRDefault="00BC1F19">
      <w:r>
        <w:t>Upsert means insert a missing key or update an existing one. Lookup of the warehouse fact key is separate from the earlier dimension key checks. Product_Id identifies a stock fact; source line Id identifies a purchase fact.</w:t>
      </w:r>
    </w:p>
    <w:p w14:paraId="099CE18D" w14:textId="77777777" w:rsidR="00251155" w:rsidRDefault="00BC1F19">
      <w:r>
        <w:t>The no-match path uses an OLE DB Destination for new rows. The match path enters a Conditional Split that compares every stored attribute or measure using NULL-safe expressions. Changed rows reach an OLE DB Command with parameterized UPDATE SQL. Equal rows require no warehouse write.</w:t>
      </w:r>
    </w:p>
    <w:p w14:paraId="62858A21" w14:textId="77777777" w:rsidR="00251155" w:rsidRDefault="00BC1F19">
      <w:r>
        <w:t>The stock comparison covers DateKey, quantity, threshold and alert. The purchase comparison covers document, date, product, supplier, quantity and amount. Destination fast load uses CHECK_CONSTRAINTS so the SQL foreign keys remain enforced and trusted.</w:t>
      </w:r>
    </w:p>
    <w:p w14:paraId="3810FEC3" w14:textId="77777777" w:rsidR="00251155" w:rsidRDefault="00BC1F19">
      <w:r>
        <w:t>An OLE DB Command runs a parameterized SQL command for an input row. This approach follows the original supplier/payment style and is easy to inspect in the designer. It is not a claim that row-by-row updates are the most scalable design for every production warehouse.</w:t>
      </w:r>
    </w:p>
    <w:p w14:paraId="7F0A5275" w14:textId="77777777" w:rsidR="00251155" w:rsidRDefault="00BC1F19">
      <w:r>
        <w:br w:type="page"/>
      </w:r>
    </w:p>
    <w:p w14:paraId="4A0A479E" w14:textId="77777777" w:rsidR="00251155" w:rsidRDefault="00BC1F19">
      <w:pPr>
        <w:pStyle w:val="Heading1"/>
      </w:pPr>
      <w:bookmarkStart w:id="24" w:name="_Toc244116885"/>
      <w:r>
        <w:lastRenderedPageBreak/>
        <w:t>25 Calculate net purchase amounts correctly</w:t>
      </w:r>
      <w:bookmarkEnd w:id="24"/>
    </w:p>
    <w:p w14:paraId="076A4EA5" w14:textId="77777777" w:rsidR="00251155" w:rsidRDefault="00BC1F19">
      <w:r>
        <w:t>PrixTotalHt is the line HT amount after its own line discounts. Some invoices also have a document-level discount. Summing the lines without applying that global adjustment would overstate net purchases. In this dataset, 53 validated invoices differ between their line HT sum and header TotalNetHt by more than 0.01.</w:t>
      </w:r>
    </w:p>
    <w:p w14:paraId="1457C60B" w14:textId="77777777" w:rsidR="00251155" w:rsidRDefault="00BC1F19">
      <w:pPr>
        <w:pStyle w:val="Heading2"/>
      </w:pPr>
      <w:r>
        <w:t>Proportional allocation rule</w:t>
      </w:r>
    </w:p>
    <w:p w14:paraId="06554D05" w14:textId="77777777" w:rsidR="00251155" w:rsidRDefault="00BC1F19">
      <w:r>
        <w:t>For an invoice, let S be the sum of commercial line HT amounts and N be the header TotalNetHt. Each line receives its share of N in proportion to its original line amount. The proportion is represented to eight decimal places, and each line amount is rounded to four decimal places. The residual needed to reach exactly N is assigned to the commercial line with the greatest source Id.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160"/>
        <w:gridCol w:w="1944"/>
        <w:gridCol w:w="3816"/>
        <w:gridCol w:w="1944"/>
      </w:tblGrid>
      <w:tr w:rsidR="00251155" w14:paraId="1599531B" w14:textId="77777777">
        <w:trPr>
          <w:cantSplit/>
          <w:tblHeader/>
          <w:jc w:val="center"/>
        </w:trPr>
        <w:tc>
          <w:tcPr>
            <w:tcW w:w="2160" w:type="dxa"/>
            <w:shd w:val="clear" w:color="auto" w:fill="233D56"/>
            <w:vAlign w:val="center"/>
          </w:tcPr>
          <w:p w14:paraId="11787510" w14:textId="77777777" w:rsidR="00251155" w:rsidRDefault="00BC1F19">
            <w:pPr>
              <w:spacing w:before="20" w:after="20" w:line="252" w:lineRule="auto"/>
            </w:pPr>
            <w:r>
              <w:rPr>
                <w:b/>
                <w:color w:val="FFFFFF"/>
                <w:sz w:val="18"/>
              </w:rPr>
              <w:t>Fictional line</w:t>
            </w:r>
          </w:p>
        </w:tc>
        <w:tc>
          <w:tcPr>
            <w:tcW w:w="1944" w:type="dxa"/>
            <w:shd w:val="clear" w:color="auto" w:fill="233D56"/>
            <w:vAlign w:val="center"/>
          </w:tcPr>
          <w:p w14:paraId="552F9BC9" w14:textId="77777777" w:rsidR="00251155" w:rsidRDefault="00BC1F19">
            <w:pPr>
              <w:spacing w:before="20" w:after="20" w:line="252" w:lineRule="auto"/>
            </w:pPr>
            <w:r>
              <w:rPr>
                <w:b/>
                <w:color w:val="FFFFFF"/>
                <w:sz w:val="18"/>
              </w:rPr>
              <w:t>Base HT</w:t>
            </w:r>
          </w:p>
        </w:tc>
        <w:tc>
          <w:tcPr>
            <w:tcW w:w="3816" w:type="dxa"/>
            <w:shd w:val="clear" w:color="auto" w:fill="233D56"/>
            <w:vAlign w:val="center"/>
          </w:tcPr>
          <w:p w14:paraId="1E7857F8" w14:textId="77777777" w:rsidR="00251155" w:rsidRDefault="00BC1F19">
            <w:pPr>
              <w:spacing w:before="20" w:after="20" w:line="252" w:lineRule="auto"/>
            </w:pPr>
            <w:r>
              <w:rPr>
                <w:b/>
                <w:color w:val="FFFFFF"/>
                <w:sz w:val="18"/>
              </w:rPr>
              <w:t>Share of invoice net HT</w:t>
            </w:r>
          </w:p>
        </w:tc>
        <w:tc>
          <w:tcPr>
            <w:tcW w:w="1944" w:type="dxa"/>
            <w:shd w:val="clear" w:color="auto" w:fill="233D56"/>
            <w:vAlign w:val="center"/>
          </w:tcPr>
          <w:p w14:paraId="09D398CB" w14:textId="77777777" w:rsidR="00251155" w:rsidRDefault="00BC1F19">
            <w:pPr>
              <w:spacing w:before="20" w:after="20" w:line="252" w:lineRule="auto"/>
              <w:jc w:val="center"/>
            </w:pPr>
            <w:r>
              <w:rPr>
                <w:b/>
                <w:color w:val="FFFFFF"/>
                <w:sz w:val="18"/>
              </w:rPr>
              <w:t>Result</w:t>
            </w:r>
          </w:p>
        </w:tc>
      </w:tr>
      <w:tr w:rsidR="00251155" w14:paraId="2C253EC8" w14:textId="77777777">
        <w:trPr>
          <w:cantSplit/>
          <w:jc w:val="center"/>
        </w:trPr>
        <w:tc>
          <w:tcPr>
            <w:tcW w:w="2160" w:type="dxa"/>
            <w:shd w:val="clear" w:color="auto" w:fill="FFFFFF"/>
            <w:vAlign w:val="center"/>
          </w:tcPr>
          <w:p w14:paraId="3615DE7E" w14:textId="77777777" w:rsidR="00251155" w:rsidRDefault="00BC1F19">
            <w:pPr>
              <w:spacing w:before="20" w:after="20" w:line="252" w:lineRule="auto"/>
            </w:pPr>
            <w:r>
              <w:rPr>
                <w:sz w:val="18"/>
              </w:rPr>
              <w:t>Line 101</w:t>
            </w:r>
          </w:p>
        </w:tc>
        <w:tc>
          <w:tcPr>
            <w:tcW w:w="1944" w:type="dxa"/>
            <w:shd w:val="clear" w:color="auto" w:fill="FFFFFF"/>
            <w:vAlign w:val="center"/>
          </w:tcPr>
          <w:p w14:paraId="00055DA5" w14:textId="77777777" w:rsidR="00251155" w:rsidRDefault="00BC1F19">
            <w:pPr>
              <w:spacing w:before="20" w:after="20" w:line="252" w:lineRule="auto"/>
            </w:pPr>
            <w:r>
              <w:rPr>
                <w:sz w:val="18"/>
              </w:rPr>
              <w:t>120.0000</w:t>
            </w:r>
          </w:p>
        </w:tc>
        <w:tc>
          <w:tcPr>
            <w:tcW w:w="3816" w:type="dxa"/>
            <w:shd w:val="clear" w:color="auto" w:fill="FFFFFF"/>
            <w:vAlign w:val="center"/>
          </w:tcPr>
          <w:p w14:paraId="68E63C8F" w14:textId="77777777" w:rsidR="00251155" w:rsidRDefault="00BC1F19">
            <w:pPr>
              <w:spacing w:before="20" w:after="20" w:line="252" w:lineRule="auto"/>
            </w:pPr>
            <w:r>
              <w:rPr>
                <w:sz w:val="18"/>
              </w:rPr>
              <w:t>120 / 200 of 180</w:t>
            </w:r>
          </w:p>
        </w:tc>
        <w:tc>
          <w:tcPr>
            <w:tcW w:w="1944" w:type="dxa"/>
            <w:shd w:val="clear" w:color="auto" w:fill="FFFFFF"/>
            <w:vAlign w:val="center"/>
          </w:tcPr>
          <w:p w14:paraId="63AE2DF0" w14:textId="77777777" w:rsidR="00251155" w:rsidRDefault="00BC1F19">
            <w:pPr>
              <w:spacing w:before="20" w:after="20" w:line="252" w:lineRule="auto"/>
              <w:jc w:val="center"/>
            </w:pPr>
            <w:r>
              <w:rPr>
                <w:sz w:val="18"/>
              </w:rPr>
              <w:t>108.0000</w:t>
            </w:r>
          </w:p>
        </w:tc>
      </w:tr>
      <w:tr w:rsidR="00251155" w14:paraId="35096692" w14:textId="77777777">
        <w:trPr>
          <w:cantSplit/>
          <w:jc w:val="center"/>
        </w:trPr>
        <w:tc>
          <w:tcPr>
            <w:tcW w:w="2160" w:type="dxa"/>
            <w:shd w:val="clear" w:color="auto" w:fill="F2F5F8"/>
            <w:vAlign w:val="center"/>
          </w:tcPr>
          <w:p w14:paraId="2BE65C65" w14:textId="77777777" w:rsidR="00251155" w:rsidRDefault="00BC1F19">
            <w:pPr>
              <w:spacing w:before="20" w:after="20" w:line="252" w:lineRule="auto"/>
            </w:pPr>
            <w:r>
              <w:rPr>
                <w:sz w:val="18"/>
              </w:rPr>
              <w:t>Line 102</w:t>
            </w:r>
          </w:p>
        </w:tc>
        <w:tc>
          <w:tcPr>
            <w:tcW w:w="1944" w:type="dxa"/>
            <w:shd w:val="clear" w:color="auto" w:fill="F2F5F8"/>
            <w:vAlign w:val="center"/>
          </w:tcPr>
          <w:p w14:paraId="3F734B15" w14:textId="77777777" w:rsidR="00251155" w:rsidRDefault="00BC1F19">
            <w:pPr>
              <w:spacing w:before="20" w:after="20" w:line="252" w:lineRule="auto"/>
            </w:pPr>
            <w:r>
              <w:rPr>
                <w:sz w:val="18"/>
              </w:rPr>
              <w:t>80.0000</w:t>
            </w:r>
          </w:p>
        </w:tc>
        <w:tc>
          <w:tcPr>
            <w:tcW w:w="3816" w:type="dxa"/>
            <w:shd w:val="clear" w:color="auto" w:fill="F2F5F8"/>
            <w:vAlign w:val="center"/>
          </w:tcPr>
          <w:p w14:paraId="45144DE7" w14:textId="77777777" w:rsidR="00251155" w:rsidRDefault="00BC1F19">
            <w:pPr>
              <w:spacing w:before="20" w:after="20" w:line="252" w:lineRule="auto"/>
            </w:pPr>
            <w:r>
              <w:rPr>
                <w:sz w:val="18"/>
              </w:rPr>
              <w:t>80 / 200 of 180</w:t>
            </w:r>
          </w:p>
        </w:tc>
        <w:tc>
          <w:tcPr>
            <w:tcW w:w="1944" w:type="dxa"/>
            <w:shd w:val="clear" w:color="auto" w:fill="F2F5F8"/>
            <w:vAlign w:val="center"/>
          </w:tcPr>
          <w:p w14:paraId="36FD78A0" w14:textId="77777777" w:rsidR="00251155" w:rsidRDefault="00BC1F19">
            <w:pPr>
              <w:spacing w:before="20" w:after="20" w:line="252" w:lineRule="auto"/>
              <w:jc w:val="center"/>
            </w:pPr>
            <w:r>
              <w:rPr>
                <w:sz w:val="18"/>
              </w:rPr>
              <w:t>72.0000</w:t>
            </w:r>
          </w:p>
        </w:tc>
      </w:tr>
      <w:tr w:rsidR="00251155" w14:paraId="1E7D7B69" w14:textId="77777777">
        <w:trPr>
          <w:cantSplit/>
          <w:jc w:val="center"/>
        </w:trPr>
        <w:tc>
          <w:tcPr>
            <w:tcW w:w="2160" w:type="dxa"/>
            <w:shd w:val="clear" w:color="auto" w:fill="FFFFFF"/>
            <w:vAlign w:val="center"/>
          </w:tcPr>
          <w:p w14:paraId="44B0BDB7" w14:textId="77777777" w:rsidR="00251155" w:rsidRDefault="00BC1F19">
            <w:pPr>
              <w:spacing w:before="20" w:after="20" w:line="252" w:lineRule="auto"/>
            </w:pPr>
            <w:r>
              <w:rPr>
                <w:sz w:val="18"/>
              </w:rPr>
              <w:t>Invoice</w:t>
            </w:r>
          </w:p>
        </w:tc>
        <w:tc>
          <w:tcPr>
            <w:tcW w:w="1944" w:type="dxa"/>
            <w:shd w:val="clear" w:color="auto" w:fill="FFFFFF"/>
            <w:vAlign w:val="center"/>
          </w:tcPr>
          <w:p w14:paraId="4B6AE4AE" w14:textId="77777777" w:rsidR="00251155" w:rsidRDefault="00BC1F19">
            <w:pPr>
              <w:spacing w:before="20" w:after="20" w:line="252" w:lineRule="auto"/>
            </w:pPr>
            <w:r>
              <w:rPr>
                <w:sz w:val="18"/>
              </w:rPr>
              <w:t>200.0000</w:t>
            </w:r>
          </w:p>
        </w:tc>
        <w:tc>
          <w:tcPr>
            <w:tcW w:w="3816" w:type="dxa"/>
            <w:shd w:val="clear" w:color="auto" w:fill="FFFFFF"/>
            <w:vAlign w:val="center"/>
          </w:tcPr>
          <w:p w14:paraId="5ED3C0D3" w14:textId="77777777" w:rsidR="00251155" w:rsidRDefault="00BC1F19">
            <w:pPr>
              <w:spacing w:before="20" w:after="20" w:line="252" w:lineRule="auto"/>
            </w:pPr>
            <w:r>
              <w:rPr>
                <w:sz w:val="18"/>
              </w:rPr>
              <w:t>Net header 180.0000</w:t>
            </w:r>
          </w:p>
        </w:tc>
        <w:tc>
          <w:tcPr>
            <w:tcW w:w="1944" w:type="dxa"/>
            <w:shd w:val="clear" w:color="auto" w:fill="FFFFFF"/>
            <w:vAlign w:val="center"/>
          </w:tcPr>
          <w:p w14:paraId="7C9941C7" w14:textId="77777777" w:rsidR="00251155" w:rsidRDefault="00BC1F19">
            <w:pPr>
              <w:spacing w:before="20" w:after="20" w:line="252" w:lineRule="auto"/>
              <w:jc w:val="center"/>
            </w:pPr>
            <w:r>
              <w:rPr>
                <w:sz w:val="18"/>
              </w:rPr>
              <w:t>180.0000</w:t>
            </w:r>
          </w:p>
        </w:tc>
      </w:tr>
    </w:tbl>
    <w:p w14:paraId="4EF43865" w14:textId="77777777" w:rsidR="00251155" w:rsidRDefault="00251155">
      <w:pPr>
        <w:spacing w:after="20"/>
      </w:pPr>
    </w:p>
    <w:p w14:paraId="0A245EF3" w14:textId="77777777" w:rsidR="00251155" w:rsidRDefault="00BC1F19">
      <w:r>
        <w:t>The allocated document discount is the original line HT minus its final net share. The visible SSIS Derived Column then calculates the warehouse amount by subtracting that share of document discount. The discount is not applied twice.</w:t>
      </w:r>
    </w:p>
    <w:p w14:paraId="305B451A" w14:textId="77777777" w:rsidR="00251155" w:rsidRDefault="00BC1F19">
      <w:pPr>
        <w:keepLines/>
        <w:spacing w:after="180" w:line="252" w:lineRule="auto"/>
        <w:ind w:left="173" w:right="72"/>
      </w:pPr>
      <w:r>
        <w:rPr>
          <w:rFonts w:ascii="Consolas" w:hAnsi="Consolas"/>
          <w:sz w:val="18"/>
        </w:rPr>
        <w:t>MontantAchat_HT = (DT_NUMERIC,18,4)</w:t>
      </w:r>
      <w:r>
        <w:rPr>
          <w:rFonts w:ascii="Consolas" w:hAnsi="Consolas"/>
          <w:sz w:val="18"/>
        </w:rPr>
        <w:br/>
        <w:t xml:space="preserve">    ([TotalHt] - [RemiseDocument_HT])</w:t>
      </w:r>
    </w:p>
    <w:p w14:paraId="3876D275" w14:textId="77777777" w:rsidR="00251155" w:rsidRDefault="00BC1F19">
      <w:r>
        <w:t>If S and N are both zero, original line values are preserved. If a nonzero net header cannot be allocated from the available line amounts, the calculated amount is missing and a validated commercial line fails the mandatory-value guard. It is not silently accepted with a fabricated amount.</w:t>
      </w:r>
    </w:p>
    <w:p w14:paraId="4174AE71" w14:textId="77777777" w:rsidR="00251155" w:rsidRDefault="00BC1F19">
      <w:r>
        <w:br w:type="page"/>
      </w:r>
    </w:p>
    <w:p w14:paraId="3454FA05" w14:textId="77777777" w:rsidR="00251155" w:rsidRDefault="00BC1F19">
      <w:pPr>
        <w:pStyle w:val="Heading1"/>
      </w:pPr>
      <w:bookmarkStart w:id="25" w:name="_Toc244116886"/>
      <w:r>
        <w:lastRenderedPageBreak/>
        <w:t>26 Rounding and purchase field lineage</w:t>
      </w:r>
      <w:bookmarkEnd w:id="25"/>
    </w:p>
    <w:p w14:paraId="3B086AE8" w14:textId="77777777" w:rsidR="00251155" w:rsidRDefault="00BC1F19">
      <w:r>
        <w:t>Rounding residual means the small difference between a required total and the sum of separately rounded parts. For example, three base lines of 1.0000 with invoice net 1.0000 produce three provisional shares of 0.3333. Their sum is 0.9999. Adding 0.0001 to the line with the greatest source Id gives 0.3334, 0.3333 and 0.3333, totaling exactly 1.0000.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7488"/>
      </w:tblGrid>
      <w:tr w:rsidR="00251155" w14:paraId="0BEF73DB" w14:textId="77777777">
        <w:trPr>
          <w:cantSplit/>
          <w:tblHeader/>
          <w:jc w:val="center"/>
        </w:trPr>
        <w:tc>
          <w:tcPr>
            <w:tcW w:w="2376" w:type="dxa"/>
            <w:shd w:val="clear" w:color="auto" w:fill="233D56"/>
            <w:vAlign w:val="center"/>
          </w:tcPr>
          <w:p w14:paraId="4CFA1EFF" w14:textId="77777777" w:rsidR="00251155" w:rsidRDefault="00BC1F19">
            <w:pPr>
              <w:spacing w:before="20" w:after="20" w:line="252" w:lineRule="auto"/>
            </w:pPr>
            <w:r>
              <w:rPr>
                <w:b/>
                <w:color w:val="FFFFFF"/>
                <w:sz w:val="18"/>
              </w:rPr>
              <w:t>Warehouse field</w:t>
            </w:r>
          </w:p>
        </w:tc>
        <w:tc>
          <w:tcPr>
            <w:tcW w:w="7488" w:type="dxa"/>
            <w:shd w:val="clear" w:color="auto" w:fill="233D56"/>
            <w:vAlign w:val="center"/>
          </w:tcPr>
          <w:p w14:paraId="3283F8E0" w14:textId="77777777" w:rsidR="00251155" w:rsidRDefault="00BC1F19">
            <w:pPr>
              <w:spacing w:before="20" w:after="20" w:line="252" w:lineRule="auto"/>
              <w:jc w:val="center"/>
            </w:pPr>
            <w:r>
              <w:rPr>
                <w:b/>
                <w:color w:val="FFFFFF"/>
                <w:sz w:val="18"/>
              </w:rPr>
              <w:t>Origin or rule</w:t>
            </w:r>
          </w:p>
        </w:tc>
      </w:tr>
      <w:tr w:rsidR="00251155" w14:paraId="46968A1B" w14:textId="77777777">
        <w:trPr>
          <w:cantSplit/>
          <w:jc w:val="center"/>
        </w:trPr>
        <w:tc>
          <w:tcPr>
            <w:tcW w:w="2376" w:type="dxa"/>
            <w:shd w:val="clear" w:color="auto" w:fill="FFFFFF"/>
            <w:vAlign w:val="center"/>
          </w:tcPr>
          <w:p w14:paraId="7C3C6129" w14:textId="77777777" w:rsidR="00251155" w:rsidRDefault="00BC1F19">
            <w:pPr>
              <w:spacing w:before="20" w:after="20" w:line="252" w:lineRule="auto"/>
            </w:pPr>
            <w:r>
              <w:rPr>
                <w:sz w:val="18"/>
              </w:rPr>
              <w:t>Id</w:t>
            </w:r>
          </w:p>
        </w:tc>
        <w:tc>
          <w:tcPr>
            <w:tcW w:w="7488" w:type="dxa"/>
            <w:shd w:val="clear" w:color="auto" w:fill="FFFFFF"/>
            <w:vAlign w:val="center"/>
          </w:tcPr>
          <w:p w14:paraId="33686279" w14:textId="77777777" w:rsidR="00251155" w:rsidRDefault="00BC1F19">
            <w:pPr>
              <w:spacing w:before="20" w:after="20" w:line="252" w:lineRule="auto"/>
            </w:pPr>
            <w:r>
              <w:rPr>
                <w:sz w:val="18"/>
              </w:rPr>
              <w:t>DocumentItem.Id converted to bigint; one row per source line</w:t>
            </w:r>
          </w:p>
        </w:tc>
      </w:tr>
      <w:tr w:rsidR="00251155" w14:paraId="60C8A8F4" w14:textId="77777777">
        <w:trPr>
          <w:cantSplit/>
          <w:jc w:val="center"/>
        </w:trPr>
        <w:tc>
          <w:tcPr>
            <w:tcW w:w="2376" w:type="dxa"/>
            <w:shd w:val="clear" w:color="auto" w:fill="F2F5F8"/>
            <w:vAlign w:val="center"/>
          </w:tcPr>
          <w:p w14:paraId="183D18F5" w14:textId="77777777" w:rsidR="00251155" w:rsidRDefault="00BC1F19">
            <w:pPr>
              <w:spacing w:before="20" w:after="20" w:line="252" w:lineRule="auto"/>
            </w:pPr>
            <w:r>
              <w:rPr>
                <w:sz w:val="18"/>
              </w:rPr>
              <w:t>Document_Id</w:t>
            </w:r>
          </w:p>
        </w:tc>
        <w:tc>
          <w:tcPr>
            <w:tcW w:w="7488" w:type="dxa"/>
            <w:shd w:val="clear" w:color="auto" w:fill="F2F5F8"/>
            <w:vAlign w:val="center"/>
          </w:tcPr>
          <w:p w14:paraId="7AF33F19" w14:textId="77777777" w:rsidR="00251155" w:rsidRDefault="00BC1F19">
            <w:pPr>
              <w:spacing w:before="20" w:after="20" w:line="252" w:lineRule="auto"/>
            </w:pPr>
            <w:r>
              <w:rPr>
                <w:sz w:val="18"/>
              </w:rPr>
              <w:t>Documents.Id; invoice reference retained in the fact</w:t>
            </w:r>
          </w:p>
        </w:tc>
      </w:tr>
      <w:tr w:rsidR="00251155" w14:paraId="4C945112" w14:textId="77777777">
        <w:trPr>
          <w:cantSplit/>
          <w:jc w:val="center"/>
        </w:trPr>
        <w:tc>
          <w:tcPr>
            <w:tcW w:w="2376" w:type="dxa"/>
            <w:shd w:val="clear" w:color="auto" w:fill="FFFFFF"/>
            <w:vAlign w:val="center"/>
          </w:tcPr>
          <w:p w14:paraId="0D0670AF" w14:textId="77777777" w:rsidR="00251155" w:rsidRDefault="00BC1F19">
            <w:pPr>
              <w:spacing w:before="20" w:after="20" w:line="252" w:lineRule="auto"/>
            </w:pPr>
            <w:r>
              <w:rPr>
                <w:sz w:val="18"/>
              </w:rPr>
              <w:t>DateKey</w:t>
            </w:r>
          </w:p>
        </w:tc>
        <w:tc>
          <w:tcPr>
            <w:tcW w:w="7488" w:type="dxa"/>
            <w:shd w:val="clear" w:color="auto" w:fill="FFFFFF"/>
            <w:vAlign w:val="center"/>
          </w:tcPr>
          <w:p w14:paraId="4B1DAD75" w14:textId="77777777" w:rsidR="00251155" w:rsidRDefault="00BC1F19">
            <w:pPr>
              <w:spacing w:before="20" w:after="20" w:line="252" w:lineRule="auto"/>
            </w:pPr>
            <w:r>
              <w:rPr>
                <w:sz w:val="18"/>
              </w:rPr>
              <w:t>YYYYMMDD calculated from the explicitly parsed invoice date</w:t>
            </w:r>
          </w:p>
        </w:tc>
      </w:tr>
      <w:tr w:rsidR="00251155" w14:paraId="6969FF32" w14:textId="77777777">
        <w:trPr>
          <w:cantSplit/>
          <w:jc w:val="center"/>
        </w:trPr>
        <w:tc>
          <w:tcPr>
            <w:tcW w:w="2376" w:type="dxa"/>
            <w:shd w:val="clear" w:color="auto" w:fill="F2F5F8"/>
            <w:vAlign w:val="center"/>
          </w:tcPr>
          <w:p w14:paraId="70F70B22" w14:textId="77777777" w:rsidR="00251155" w:rsidRDefault="00BC1F19">
            <w:pPr>
              <w:spacing w:before="20" w:after="20" w:line="252" w:lineRule="auto"/>
            </w:pPr>
            <w:r>
              <w:rPr>
                <w:sz w:val="18"/>
              </w:rPr>
              <w:t>Product_Id</w:t>
            </w:r>
          </w:p>
        </w:tc>
        <w:tc>
          <w:tcPr>
            <w:tcW w:w="7488" w:type="dxa"/>
            <w:shd w:val="clear" w:color="auto" w:fill="F2F5F8"/>
            <w:vAlign w:val="center"/>
          </w:tcPr>
          <w:p w14:paraId="50731142" w14:textId="77777777" w:rsidR="00251155" w:rsidRDefault="00BC1F19">
            <w:pPr>
              <w:spacing w:before="20" w:after="20" w:line="252" w:lineRule="auto"/>
            </w:pPr>
            <w:r>
              <w:rPr>
                <w:sz w:val="18"/>
              </w:rPr>
              <w:t>DocumentItem.ProductStock_Id to ProductStocks.Id to Product_Id</w:t>
            </w:r>
          </w:p>
        </w:tc>
      </w:tr>
      <w:tr w:rsidR="00251155" w14:paraId="7C0A50D5" w14:textId="77777777">
        <w:trPr>
          <w:cantSplit/>
          <w:jc w:val="center"/>
        </w:trPr>
        <w:tc>
          <w:tcPr>
            <w:tcW w:w="2376" w:type="dxa"/>
            <w:shd w:val="clear" w:color="auto" w:fill="FFFFFF"/>
            <w:vAlign w:val="center"/>
          </w:tcPr>
          <w:p w14:paraId="2270026C" w14:textId="77777777" w:rsidR="00251155" w:rsidRDefault="00BC1F19">
            <w:pPr>
              <w:spacing w:before="20" w:after="20" w:line="252" w:lineRule="auto"/>
            </w:pPr>
            <w:r>
              <w:rPr>
                <w:sz w:val="18"/>
              </w:rPr>
              <w:t>Fournisseur_Id</w:t>
            </w:r>
          </w:p>
        </w:tc>
        <w:tc>
          <w:tcPr>
            <w:tcW w:w="7488" w:type="dxa"/>
            <w:shd w:val="clear" w:color="auto" w:fill="FFFFFF"/>
            <w:vAlign w:val="center"/>
          </w:tcPr>
          <w:p w14:paraId="3E19BA3B" w14:textId="77777777" w:rsidR="00251155" w:rsidRDefault="00BC1F19">
            <w:pPr>
              <w:spacing w:before="20" w:after="20" w:line="252" w:lineRule="auto"/>
            </w:pPr>
            <w:r>
              <w:rPr>
                <w:sz w:val="18"/>
              </w:rPr>
              <w:t>Documents.Transaction_Id to Transactions.Id to Company_Id; -1 if unassigned</w:t>
            </w:r>
          </w:p>
        </w:tc>
      </w:tr>
      <w:tr w:rsidR="00251155" w14:paraId="5698D08A" w14:textId="77777777">
        <w:trPr>
          <w:cantSplit/>
          <w:jc w:val="center"/>
        </w:trPr>
        <w:tc>
          <w:tcPr>
            <w:tcW w:w="2376" w:type="dxa"/>
            <w:shd w:val="clear" w:color="auto" w:fill="F2F5F8"/>
            <w:vAlign w:val="center"/>
          </w:tcPr>
          <w:p w14:paraId="32CBEEB2" w14:textId="77777777" w:rsidR="00251155" w:rsidRDefault="00BC1F19">
            <w:pPr>
              <w:spacing w:before="20" w:after="20" w:line="252" w:lineRule="auto"/>
            </w:pPr>
            <w:r>
              <w:rPr>
                <w:sz w:val="18"/>
              </w:rPr>
              <w:t>QuantiteAchetee</w:t>
            </w:r>
          </w:p>
        </w:tc>
        <w:tc>
          <w:tcPr>
            <w:tcW w:w="7488" w:type="dxa"/>
            <w:shd w:val="clear" w:color="auto" w:fill="F2F5F8"/>
            <w:vAlign w:val="center"/>
          </w:tcPr>
          <w:p w14:paraId="5490EB1E" w14:textId="77777777" w:rsidR="00251155" w:rsidRDefault="00BC1F19">
            <w:pPr>
              <w:spacing w:before="20" w:after="20" w:line="252" w:lineRule="auto"/>
            </w:pPr>
            <w:r>
              <w:rPr>
                <w:sz w:val="18"/>
              </w:rPr>
              <w:t>Typed DocumentItem.Quantity</w:t>
            </w:r>
          </w:p>
        </w:tc>
      </w:tr>
      <w:tr w:rsidR="00251155" w14:paraId="67272D68" w14:textId="77777777">
        <w:trPr>
          <w:cantSplit/>
          <w:jc w:val="center"/>
        </w:trPr>
        <w:tc>
          <w:tcPr>
            <w:tcW w:w="2376" w:type="dxa"/>
            <w:shd w:val="clear" w:color="auto" w:fill="FFFFFF"/>
            <w:vAlign w:val="center"/>
          </w:tcPr>
          <w:p w14:paraId="3F851487" w14:textId="77777777" w:rsidR="00251155" w:rsidRDefault="00BC1F19">
            <w:pPr>
              <w:spacing w:before="20" w:after="20" w:line="252" w:lineRule="auto"/>
            </w:pPr>
            <w:r>
              <w:rPr>
                <w:sz w:val="18"/>
              </w:rPr>
              <w:t>MontantAchat_HT</w:t>
            </w:r>
          </w:p>
        </w:tc>
        <w:tc>
          <w:tcPr>
            <w:tcW w:w="7488" w:type="dxa"/>
            <w:shd w:val="clear" w:color="auto" w:fill="FFFFFF"/>
            <w:vAlign w:val="center"/>
          </w:tcPr>
          <w:p w14:paraId="6F714313" w14:textId="77777777" w:rsidR="00251155" w:rsidRDefault="00BC1F19">
            <w:pPr>
              <w:spacing w:before="20" w:after="20" w:line="252" w:lineRule="auto"/>
            </w:pPr>
            <w:r>
              <w:rPr>
                <w:sz w:val="18"/>
              </w:rPr>
              <w:t>Line PrixTotalHt minus allocated global discount, including rounding correction</w:t>
            </w:r>
          </w:p>
        </w:tc>
      </w:tr>
    </w:tbl>
    <w:p w14:paraId="6505D236" w14:textId="77777777" w:rsidR="00251155" w:rsidRDefault="00251155">
      <w:pPr>
        <w:spacing w:after="20"/>
      </w:pPr>
    </w:p>
    <w:p w14:paraId="2B5E3CE2" w14:textId="77777777" w:rsidR="00251155" w:rsidRDefault="00BC1F19">
      <w:r>
        <w:t>The warehouse holds 6964 eligible lines belonging to 880 invoices. The base line HT sum is 964358.5720; net purchases after document adjustments are 958947.7230. The difference is 5410.8490. The final assertions reconcile every invoice individually, so agreement is stronger than a coincidentally matching grand total.</w:t>
      </w:r>
    </w:p>
    <w:p w14:paraId="595266B8" w14:textId="77777777" w:rsidR="00251155" w:rsidRDefault="00BC1F19">
      <w:r>
        <w:t>These amounts are net of discounts but exclude supplier credit notes. They are therefore not a net-after-returns purchase measure. No currency unit has been invented in this guide. Unit prices, TTC tax-inclusive amounts and cash settlements are not additional measures in this fact.</w:t>
      </w:r>
    </w:p>
    <w:p w14:paraId="493B78A9" w14:textId="77777777" w:rsidR="00251155" w:rsidRDefault="00BC1F19">
      <w:r>
        <w:br w:type="page"/>
      </w:r>
    </w:p>
    <w:p w14:paraId="0990C0BE" w14:textId="77777777" w:rsidR="00251155" w:rsidRDefault="00BC1F19">
      <w:pPr>
        <w:pStyle w:val="Heading1"/>
      </w:pPr>
      <w:bookmarkStart w:id="26" w:name="_Toc244116887"/>
      <w:r>
        <w:lastRenderedPageBreak/>
        <w:t>27 What happens when the load runs again</w:t>
      </w:r>
      <w:bookmarkEnd w:id="26"/>
    </w:p>
    <w:p w14:paraId="113EE83B" w14:textId="77777777" w:rsidR="00251155" w:rsidRDefault="00BC1F19">
      <w:r>
        <w:t>Idempotence means the same input produces the same final business tables after another execution. Here the source staging snapshot is refreshed, the calendar inserts only missing dates, dimensions follow SCD type 1, and existing facts are compared before an update.</w:t>
      </w:r>
    </w:p>
    <w:p w14:paraId="355FE38B" w14:textId="77777777" w:rsidR="00251155" w:rsidRDefault="00BC1F19">
      <w:pPr>
        <w:keepNext/>
        <w:spacing w:before="80" w:after="40"/>
        <w:jc w:val="center"/>
      </w:pPr>
      <w:r>
        <w:rPr>
          <w:noProof/>
        </w:rPr>
        <w:drawing>
          <wp:inline distT="0" distB="0" distL="0" distR="0" wp14:anchorId="50A41C13" wp14:editId="42D5EFFA">
            <wp:extent cx="6238373" cy="2788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lassify.png"/>
                    <pic:cNvPicPr/>
                  </pic:nvPicPr>
                  <pic:blipFill>
                    <a:blip r:embed="rId26"/>
                    <a:stretch>
                      <a:fillRect/>
                    </a:stretch>
                  </pic:blipFill>
                  <pic:spPr>
                    <a:xfrm>
                      <a:off x="0" y="0"/>
                      <a:ext cx="6238373" cy="2788920"/>
                    </a:xfrm>
                    <a:prstGeom prst="rect">
                      <a:avLst/>
                    </a:prstGeom>
                  </pic:spPr>
                </pic:pic>
              </a:graphicData>
            </a:graphic>
          </wp:inline>
        </w:drawing>
      </w:r>
    </w:p>
    <w:p w14:paraId="3AA9299B" w14:textId="77777777" w:rsidR="00251155" w:rsidRDefault="00BC1F19">
      <w:pPr>
        <w:pStyle w:val="Caption"/>
      </w:pPr>
      <w:r>
        <w:t>Figure 20. A source change can remove a fact as well as update its measures. The regression test reverses the change and verifies exact restoration.</w:t>
      </w:r>
    </w:p>
    <w:p w14:paraId="06ADFE8C" w14:textId="77777777" w:rsidR="00251155" w:rsidRDefault="00BC1F19">
      <w:r>
        <w:t>An upsert by itself cannot remove a line that has become ineligible. The preparation procedure therefore deletes stale keys before the native fact flows. When a source invoice changes from validated to draft, all its purchase fact lines are removed. Its candidate rows then follow the draft exclusion route. If it becomes validated again, its commercial line identifiers follow INSERT.</w:t>
      </w:r>
    </w:p>
    <w:p w14:paraId="5C0AEF2A" w14:textId="77777777" w:rsidR="00251155" w:rsidRDefault="00BC1F19">
      <w:r>
        <w:t>For stock, a product no longer present in the current stock candidates is removed from the current snapshot fact. Dimensions are different: the SCD type-1 flows do not automatically purge a dimension member when it disappears from source. This keeps the final implementation’s deletion policy explicit.</w:t>
      </w:r>
    </w:p>
    <w:p w14:paraId="2A8601D7" w14:textId="77777777" w:rsidR="00251155" w:rsidRDefault="00BC1F19">
      <w:r>
        <w:t>The tests compare hashes of every final dimension and fact before and after the second full Master execution. They also change destination values and a source invoice state to demonstrate repair, deletion and reinsertion rather than checking only a first successful load.</w:t>
      </w:r>
    </w:p>
    <w:p w14:paraId="720157F0" w14:textId="77777777" w:rsidR="00251155" w:rsidRDefault="00BC1F19">
      <w:r>
        <w:br w:type="page"/>
      </w:r>
    </w:p>
    <w:p w14:paraId="3897934A" w14:textId="77777777" w:rsidR="00251155" w:rsidRDefault="00BC1F19">
      <w:pPr>
        <w:pStyle w:val="Heading1"/>
      </w:pPr>
      <w:bookmarkStart w:id="27" w:name="_Toc244116888"/>
      <w:r>
        <w:lastRenderedPageBreak/>
        <w:t>28 Validation and the meaning of 67 checks</w:t>
      </w:r>
      <w:bookmarkEnd w:id="27"/>
    </w:p>
    <w:p w14:paraId="29FA5686" w14:textId="77777777" w:rsidR="00251155" w:rsidRDefault="00BC1F19">
      <w:r>
        <w:t>The recorded suite has 67 successful checks and zero failures. These are script assertions and execution checks, not 67 unrelated unit-test functions. Several checks verify entire tables. Appendix C lists every recorded check by name.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672"/>
        <w:gridCol w:w="792"/>
        <w:gridCol w:w="5400"/>
      </w:tblGrid>
      <w:tr w:rsidR="00251155" w14:paraId="6093E5D4" w14:textId="77777777">
        <w:trPr>
          <w:cantSplit/>
          <w:tblHeader/>
          <w:jc w:val="center"/>
        </w:trPr>
        <w:tc>
          <w:tcPr>
            <w:tcW w:w="3672" w:type="dxa"/>
            <w:shd w:val="clear" w:color="auto" w:fill="233D56"/>
            <w:vAlign w:val="center"/>
          </w:tcPr>
          <w:p w14:paraId="03D627F4" w14:textId="77777777" w:rsidR="00251155" w:rsidRDefault="00BC1F19">
            <w:pPr>
              <w:spacing w:before="20" w:after="20" w:line="252" w:lineRule="auto"/>
            </w:pPr>
            <w:r>
              <w:rPr>
                <w:b/>
                <w:color w:val="FFFFFF"/>
                <w:sz w:val="18"/>
              </w:rPr>
              <w:t>Check family</w:t>
            </w:r>
          </w:p>
        </w:tc>
        <w:tc>
          <w:tcPr>
            <w:tcW w:w="792" w:type="dxa"/>
            <w:shd w:val="clear" w:color="auto" w:fill="233D56"/>
            <w:vAlign w:val="center"/>
          </w:tcPr>
          <w:p w14:paraId="49C763E0" w14:textId="77777777" w:rsidR="00251155" w:rsidRDefault="00BC1F19">
            <w:pPr>
              <w:spacing w:before="20" w:after="20" w:line="252" w:lineRule="auto"/>
            </w:pPr>
            <w:r>
              <w:rPr>
                <w:b/>
                <w:color w:val="FFFFFF"/>
                <w:sz w:val="18"/>
              </w:rPr>
              <w:t>Count</w:t>
            </w:r>
          </w:p>
        </w:tc>
        <w:tc>
          <w:tcPr>
            <w:tcW w:w="5400" w:type="dxa"/>
            <w:shd w:val="clear" w:color="auto" w:fill="233D56"/>
            <w:vAlign w:val="center"/>
          </w:tcPr>
          <w:p w14:paraId="014F76F9" w14:textId="77777777" w:rsidR="00251155" w:rsidRDefault="00BC1F19">
            <w:pPr>
              <w:spacing w:before="20" w:after="20" w:line="252" w:lineRule="auto"/>
              <w:jc w:val="center"/>
            </w:pPr>
            <w:r>
              <w:rPr>
                <w:b/>
                <w:color w:val="FFFFFF"/>
                <w:sz w:val="18"/>
              </w:rPr>
              <w:t>Evidence</w:t>
            </w:r>
          </w:p>
        </w:tc>
      </w:tr>
      <w:tr w:rsidR="00251155" w14:paraId="5717F45A" w14:textId="77777777">
        <w:trPr>
          <w:cantSplit/>
          <w:jc w:val="center"/>
        </w:trPr>
        <w:tc>
          <w:tcPr>
            <w:tcW w:w="3672" w:type="dxa"/>
            <w:shd w:val="clear" w:color="auto" w:fill="FFFFFF"/>
            <w:vAlign w:val="center"/>
          </w:tcPr>
          <w:p w14:paraId="24E4D8C6" w14:textId="77777777" w:rsidR="00251155" w:rsidRDefault="00BC1F19">
            <w:pPr>
              <w:spacing w:before="20" w:after="20" w:line="252" w:lineRule="auto"/>
            </w:pPr>
            <w:r>
              <w:rPr>
                <w:sz w:val="18"/>
              </w:rPr>
              <w:t>Native package execution</w:t>
            </w:r>
          </w:p>
        </w:tc>
        <w:tc>
          <w:tcPr>
            <w:tcW w:w="792" w:type="dxa"/>
            <w:shd w:val="clear" w:color="auto" w:fill="FFFFFF"/>
            <w:vAlign w:val="center"/>
          </w:tcPr>
          <w:p w14:paraId="7A5CF24D" w14:textId="77777777" w:rsidR="00251155" w:rsidRDefault="00BC1F19">
            <w:pPr>
              <w:spacing w:before="20" w:after="20" w:line="252" w:lineRule="auto"/>
            </w:pPr>
            <w:r>
              <w:rPr>
                <w:sz w:val="18"/>
              </w:rPr>
              <w:t>6</w:t>
            </w:r>
          </w:p>
        </w:tc>
        <w:tc>
          <w:tcPr>
            <w:tcW w:w="5400" w:type="dxa"/>
            <w:shd w:val="clear" w:color="auto" w:fill="FFFFFF"/>
            <w:vAlign w:val="center"/>
          </w:tcPr>
          <w:p w14:paraId="5AC87406" w14:textId="77777777" w:rsidR="00251155" w:rsidRDefault="00BC1F19">
            <w:pPr>
              <w:spacing w:before="20" w:after="20" w:line="252" w:lineRule="auto"/>
            </w:pPr>
            <w:r>
              <w:rPr>
                <w:sz w:val="18"/>
              </w:rPr>
              <w:t>Two full Masters and four focused ETL executions</w:t>
            </w:r>
          </w:p>
        </w:tc>
      </w:tr>
      <w:tr w:rsidR="00251155" w14:paraId="77AAE05E" w14:textId="77777777">
        <w:trPr>
          <w:cantSplit/>
          <w:jc w:val="center"/>
        </w:trPr>
        <w:tc>
          <w:tcPr>
            <w:tcW w:w="3672" w:type="dxa"/>
            <w:shd w:val="clear" w:color="auto" w:fill="F2F5F8"/>
            <w:vAlign w:val="center"/>
          </w:tcPr>
          <w:p w14:paraId="4D06094B" w14:textId="77777777" w:rsidR="00251155" w:rsidRDefault="00BC1F19">
            <w:pPr>
              <w:spacing w:before="20" w:after="20" w:line="252" w:lineRule="auto"/>
            </w:pPr>
            <w:r>
              <w:rPr>
                <w:sz w:val="18"/>
              </w:rPr>
              <w:t>Staging source row counts</w:t>
            </w:r>
          </w:p>
        </w:tc>
        <w:tc>
          <w:tcPr>
            <w:tcW w:w="792" w:type="dxa"/>
            <w:shd w:val="clear" w:color="auto" w:fill="F2F5F8"/>
            <w:vAlign w:val="center"/>
          </w:tcPr>
          <w:p w14:paraId="7B9F71F6" w14:textId="77777777" w:rsidR="00251155" w:rsidRDefault="00BC1F19">
            <w:pPr>
              <w:spacing w:before="20" w:after="20" w:line="252" w:lineRule="auto"/>
            </w:pPr>
            <w:r>
              <w:rPr>
                <w:sz w:val="18"/>
              </w:rPr>
              <w:t>17</w:t>
            </w:r>
          </w:p>
        </w:tc>
        <w:tc>
          <w:tcPr>
            <w:tcW w:w="5400" w:type="dxa"/>
            <w:shd w:val="clear" w:color="auto" w:fill="F2F5F8"/>
            <w:vAlign w:val="center"/>
          </w:tcPr>
          <w:p w14:paraId="2EE3E3E7" w14:textId="77777777" w:rsidR="00251155" w:rsidRDefault="00BC1F19">
            <w:pPr>
              <w:spacing w:before="20" w:after="20" w:line="252" w:lineRule="auto"/>
            </w:pPr>
            <w:r>
              <w:rPr>
                <w:sz w:val="18"/>
              </w:rPr>
              <w:t>Each raw staging table equals its manifest count</w:t>
            </w:r>
          </w:p>
        </w:tc>
      </w:tr>
      <w:tr w:rsidR="00251155" w14:paraId="661F75E2" w14:textId="77777777">
        <w:trPr>
          <w:cantSplit/>
          <w:jc w:val="center"/>
        </w:trPr>
        <w:tc>
          <w:tcPr>
            <w:tcW w:w="3672" w:type="dxa"/>
            <w:shd w:val="clear" w:color="auto" w:fill="FFFFFF"/>
            <w:vAlign w:val="center"/>
          </w:tcPr>
          <w:p w14:paraId="716E72FA" w14:textId="77777777" w:rsidR="00251155" w:rsidRDefault="00BC1F19">
            <w:pPr>
              <w:spacing w:before="20" w:after="20" w:line="252" w:lineRule="auto"/>
            </w:pPr>
            <w:r>
              <w:rPr>
                <w:sz w:val="18"/>
              </w:rPr>
              <w:t>Staging cell hashes</w:t>
            </w:r>
          </w:p>
        </w:tc>
        <w:tc>
          <w:tcPr>
            <w:tcW w:w="792" w:type="dxa"/>
            <w:shd w:val="clear" w:color="auto" w:fill="FFFFFF"/>
            <w:vAlign w:val="center"/>
          </w:tcPr>
          <w:p w14:paraId="353DD256" w14:textId="77777777" w:rsidR="00251155" w:rsidRDefault="00BC1F19">
            <w:pPr>
              <w:spacing w:before="20" w:after="20" w:line="252" w:lineRule="auto"/>
            </w:pPr>
            <w:r>
              <w:rPr>
                <w:sz w:val="18"/>
              </w:rPr>
              <w:t>17</w:t>
            </w:r>
          </w:p>
        </w:tc>
        <w:tc>
          <w:tcPr>
            <w:tcW w:w="5400" w:type="dxa"/>
            <w:shd w:val="clear" w:color="auto" w:fill="FFFFFF"/>
            <w:vAlign w:val="center"/>
          </w:tcPr>
          <w:p w14:paraId="1FBB0E47" w14:textId="77777777" w:rsidR="00251155" w:rsidRDefault="00BC1F19">
            <w:pPr>
              <w:spacing w:before="20" w:after="20" w:line="252" w:lineRule="auto"/>
            </w:pPr>
            <w:r>
              <w:rPr>
                <w:sz w:val="18"/>
              </w:rPr>
              <w:t>All parsed source cells and duplicate rows reconcile</w:t>
            </w:r>
          </w:p>
        </w:tc>
      </w:tr>
      <w:tr w:rsidR="00251155" w14:paraId="62540676" w14:textId="77777777">
        <w:trPr>
          <w:cantSplit/>
          <w:jc w:val="center"/>
        </w:trPr>
        <w:tc>
          <w:tcPr>
            <w:tcW w:w="3672" w:type="dxa"/>
            <w:shd w:val="clear" w:color="auto" w:fill="F2F5F8"/>
            <w:vAlign w:val="center"/>
          </w:tcPr>
          <w:p w14:paraId="5FFA52DD" w14:textId="77777777" w:rsidR="00251155" w:rsidRDefault="00BC1F19">
            <w:pPr>
              <w:spacing w:before="20" w:after="20" w:line="252" w:lineRule="auto"/>
            </w:pPr>
            <w:r>
              <w:rPr>
                <w:sz w:val="18"/>
              </w:rPr>
              <w:t>Second-run table stability</w:t>
            </w:r>
          </w:p>
        </w:tc>
        <w:tc>
          <w:tcPr>
            <w:tcW w:w="792" w:type="dxa"/>
            <w:shd w:val="clear" w:color="auto" w:fill="F2F5F8"/>
            <w:vAlign w:val="center"/>
          </w:tcPr>
          <w:p w14:paraId="2149DA7A" w14:textId="77777777" w:rsidR="00251155" w:rsidRDefault="00BC1F19">
            <w:pPr>
              <w:spacing w:before="20" w:after="20" w:line="252" w:lineRule="auto"/>
            </w:pPr>
            <w:r>
              <w:rPr>
                <w:sz w:val="18"/>
              </w:rPr>
              <w:t>7</w:t>
            </w:r>
          </w:p>
        </w:tc>
        <w:tc>
          <w:tcPr>
            <w:tcW w:w="5400" w:type="dxa"/>
            <w:shd w:val="clear" w:color="auto" w:fill="F2F5F8"/>
            <w:vAlign w:val="center"/>
          </w:tcPr>
          <w:p w14:paraId="294F4D45" w14:textId="77777777" w:rsidR="00251155" w:rsidRDefault="00BC1F19">
            <w:pPr>
              <w:spacing w:before="20" w:after="20" w:line="252" w:lineRule="auto"/>
            </w:pPr>
            <w:r>
              <w:rPr>
                <w:sz w:val="18"/>
              </w:rPr>
              <w:t>Same keys and attributes in all seven warehouse tables</w:t>
            </w:r>
          </w:p>
        </w:tc>
      </w:tr>
      <w:tr w:rsidR="00251155" w14:paraId="75B8EF91" w14:textId="77777777">
        <w:trPr>
          <w:cantSplit/>
          <w:jc w:val="center"/>
        </w:trPr>
        <w:tc>
          <w:tcPr>
            <w:tcW w:w="3672" w:type="dxa"/>
            <w:shd w:val="clear" w:color="auto" w:fill="FFFFFF"/>
            <w:vAlign w:val="center"/>
          </w:tcPr>
          <w:p w14:paraId="4C88D820" w14:textId="77777777" w:rsidR="00251155" w:rsidRDefault="00BC1F19">
            <w:pPr>
              <w:spacing w:before="20" w:after="20" w:line="252" w:lineRule="auto"/>
            </w:pPr>
            <w:r>
              <w:rPr>
                <w:sz w:val="18"/>
              </w:rPr>
              <w:t>Dimension repair and resulting table stability</w:t>
            </w:r>
          </w:p>
        </w:tc>
        <w:tc>
          <w:tcPr>
            <w:tcW w:w="792" w:type="dxa"/>
            <w:shd w:val="clear" w:color="auto" w:fill="FFFFFF"/>
            <w:vAlign w:val="center"/>
          </w:tcPr>
          <w:p w14:paraId="38D815BF" w14:textId="77777777" w:rsidR="00251155" w:rsidRDefault="00BC1F19">
            <w:pPr>
              <w:spacing w:before="20" w:after="20" w:line="252" w:lineRule="auto"/>
            </w:pPr>
            <w:r>
              <w:rPr>
                <w:sz w:val="18"/>
              </w:rPr>
              <w:t>7</w:t>
            </w:r>
          </w:p>
        </w:tc>
        <w:tc>
          <w:tcPr>
            <w:tcW w:w="5400" w:type="dxa"/>
            <w:shd w:val="clear" w:color="auto" w:fill="FFFFFF"/>
            <w:vAlign w:val="center"/>
          </w:tcPr>
          <w:p w14:paraId="54C71D39" w14:textId="77777777" w:rsidR="00251155" w:rsidRDefault="00BC1F19">
            <w:pPr>
              <w:spacing w:before="20" w:after="20" w:line="252" w:lineRule="auto"/>
            </w:pPr>
            <w:r>
              <w:rPr>
                <w:sz w:val="18"/>
              </w:rPr>
              <w:t>Three NULL labels and a changed payment name are repaired</w:t>
            </w:r>
          </w:p>
        </w:tc>
      </w:tr>
      <w:tr w:rsidR="00251155" w14:paraId="5C9EB2D9" w14:textId="77777777">
        <w:trPr>
          <w:cantSplit/>
          <w:jc w:val="center"/>
        </w:trPr>
        <w:tc>
          <w:tcPr>
            <w:tcW w:w="3672" w:type="dxa"/>
            <w:shd w:val="clear" w:color="auto" w:fill="F2F5F8"/>
            <w:vAlign w:val="center"/>
          </w:tcPr>
          <w:p w14:paraId="52CB820A" w14:textId="77777777" w:rsidR="00251155" w:rsidRDefault="00BC1F19">
            <w:pPr>
              <w:spacing w:before="20" w:after="20" w:line="252" w:lineRule="auto"/>
            </w:pPr>
            <w:r>
              <w:rPr>
                <w:sz w:val="18"/>
              </w:rPr>
              <w:t>Known-threshold fixture prerequisite</w:t>
            </w:r>
          </w:p>
        </w:tc>
        <w:tc>
          <w:tcPr>
            <w:tcW w:w="792" w:type="dxa"/>
            <w:shd w:val="clear" w:color="auto" w:fill="F2F5F8"/>
            <w:vAlign w:val="center"/>
          </w:tcPr>
          <w:p w14:paraId="644896EB" w14:textId="77777777" w:rsidR="00251155" w:rsidRDefault="00BC1F19">
            <w:pPr>
              <w:spacing w:before="20" w:after="20" w:line="252" w:lineRule="auto"/>
            </w:pPr>
            <w:r>
              <w:rPr>
                <w:sz w:val="18"/>
              </w:rPr>
              <w:t>1</w:t>
            </w:r>
          </w:p>
        </w:tc>
        <w:tc>
          <w:tcPr>
            <w:tcW w:w="5400" w:type="dxa"/>
            <w:shd w:val="clear" w:color="auto" w:fill="F2F5F8"/>
            <w:vAlign w:val="center"/>
          </w:tcPr>
          <w:p w14:paraId="4FD294AE" w14:textId="77777777" w:rsidR="00251155" w:rsidRDefault="00BC1F19">
            <w:pPr>
              <w:spacing w:before="20" w:after="20" w:line="252" w:lineRule="auto"/>
            </w:pPr>
            <w:r>
              <w:rPr>
                <w:sz w:val="18"/>
              </w:rPr>
              <w:t>The NULL stock test targets an actually known threshold</w:t>
            </w:r>
          </w:p>
        </w:tc>
      </w:tr>
      <w:tr w:rsidR="00251155" w14:paraId="1653462B" w14:textId="77777777">
        <w:trPr>
          <w:cantSplit/>
          <w:jc w:val="center"/>
        </w:trPr>
        <w:tc>
          <w:tcPr>
            <w:tcW w:w="3672" w:type="dxa"/>
            <w:shd w:val="clear" w:color="auto" w:fill="FFFFFF"/>
            <w:vAlign w:val="center"/>
          </w:tcPr>
          <w:p w14:paraId="4F400E4A" w14:textId="77777777" w:rsidR="00251155" w:rsidRDefault="00BC1F19">
            <w:pPr>
              <w:spacing w:before="20" w:after="20" w:line="252" w:lineRule="auto"/>
            </w:pPr>
            <w:r>
              <w:rPr>
                <w:sz w:val="18"/>
              </w:rPr>
              <w:t>Fact UPDATE repair</w:t>
            </w:r>
          </w:p>
        </w:tc>
        <w:tc>
          <w:tcPr>
            <w:tcW w:w="792" w:type="dxa"/>
            <w:shd w:val="clear" w:color="auto" w:fill="FFFFFF"/>
            <w:vAlign w:val="center"/>
          </w:tcPr>
          <w:p w14:paraId="67711674" w14:textId="77777777" w:rsidR="00251155" w:rsidRDefault="00BC1F19">
            <w:pPr>
              <w:spacing w:before="20" w:after="20" w:line="252" w:lineRule="auto"/>
            </w:pPr>
            <w:r>
              <w:rPr>
                <w:sz w:val="18"/>
              </w:rPr>
              <w:t>2</w:t>
            </w:r>
          </w:p>
        </w:tc>
        <w:tc>
          <w:tcPr>
            <w:tcW w:w="5400" w:type="dxa"/>
            <w:shd w:val="clear" w:color="auto" w:fill="FFFFFF"/>
            <w:vAlign w:val="center"/>
          </w:tcPr>
          <w:p w14:paraId="78775DB8" w14:textId="77777777" w:rsidR="00251155" w:rsidRDefault="00BC1F19">
            <w:pPr>
              <w:spacing w:before="20" w:after="20" w:line="252" w:lineRule="auto"/>
            </w:pPr>
            <w:r>
              <w:rPr>
                <w:sz w:val="18"/>
              </w:rPr>
              <w:t>Stock and purchase hashes return to baseline</w:t>
            </w:r>
          </w:p>
        </w:tc>
      </w:tr>
      <w:tr w:rsidR="00251155" w14:paraId="7FC1F0F2" w14:textId="77777777">
        <w:trPr>
          <w:cantSplit/>
          <w:jc w:val="center"/>
        </w:trPr>
        <w:tc>
          <w:tcPr>
            <w:tcW w:w="3672" w:type="dxa"/>
            <w:shd w:val="clear" w:color="auto" w:fill="F2F5F8"/>
            <w:vAlign w:val="center"/>
          </w:tcPr>
          <w:p w14:paraId="13B7AFDF" w14:textId="77777777" w:rsidR="00251155" w:rsidRDefault="00BC1F19">
            <w:pPr>
              <w:spacing w:before="20" w:after="20" w:line="252" w:lineRule="auto"/>
            </w:pPr>
            <w:r>
              <w:rPr>
                <w:sz w:val="18"/>
              </w:rPr>
              <w:t>Reclassified invoice removal</w:t>
            </w:r>
          </w:p>
        </w:tc>
        <w:tc>
          <w:tcPr>
            <w:tcW w:w="792" w:type="dxa"/>
            <w:shd w:val="clear" w:color="auto" w:fill="F2F5F8"/>
            <w:vAlign w:val="center"/>
          </w:tcPr>
          <w:p w14:paraId="08E2C619" w14:textId="77777777" w:rsidR="00251155" w:rsidRDefault="00BC1F19">
            <w:pPr>
              <w:spacing w:before="20" w:after="20" w:line="252" w:lineRule="auto"/>
            </w:pPr>
            <w:r>
              <w:rPr>
                <w:sz w:val="18"/>
              </w:rPr>
              <w:t>1</w:t>
            </w:r>
          </w:p>
        </w:tc>
        <w:tc>
          <w:tcPr>
            <w:tcW w:w="5400" w:type="dxa"/>
            <w:shd w:val="clear" w:color="auto" w:fill="F2F5F8"/>
            <w:vAlign w:val="center"/>
          </w:tcPr>
          <w:p w14:paraId="7ED65684" w14:textId="77777777" w:rsidR="00251155" w:rsidRDefault="00BC1F19">
            <w:pPr>
              <w:spacing w:before="20" w:after="20" w:line="252" w:lineRule="auto"/>
            </w:pPr>
            <w:r>
              <w:rPr>
                <w:sz w:val="18"/>
              </w:rPr>
              <w:t>No fact line remains for the temporary draft invoice</w:t>
            </w:r>
          </w:p>
        </w:tc>
      </w:tr>
      <w:tr w:rsidR="00251155" w14:paraId="31ADC1D2" w14:textId="77777777">
        <w:trPr>
          <w:cantSplit/>
          <w:jc w:val="center"/>
        </w:trPr>
        <w:tc>
          <w:tcPr>
            <w:tcW w:w="3672" w:type="dxa"/>
            <w:shd w:val="clear" w:color="auto" w:fill="FFFFFF"/>
            <w:vAlign w:val="center"/>
          </w:tcPr>
          <w:p w14:paraId="4E4582CD" w14:textId="77777777" w:rsidR="00251155" w:rsidRDefault="00BC1F19">
            <w:pPr>
              <w:spacing w:before="20" w:after="20" w:line="252" w:lineRule="auto"/>
            </w:pPr>
            <w:r>
              <w:rPr>
                <w:sz w:val="18"/>
              </w:rPr>
              <w:t>Restoration after source fixture</w:t>
            </w:r>
          </w:p>
        </w:tc>
        <w:tc>
          <w:tcPr>
            <w:tcW w:w="792" w:type="dxa"/>
            <w:shd w:val="clear" w:color="auto" w:fill="FFFFFF"/>
            <w:vAlign w:val="center"/>
          </w:tcPr>
          <w:p w14:paraId="5BB7DB4C" w14:textId="77777777" w:rsidR="00251155" w:rsidRDefault="00BC1F19">
            <w:pPr>
              <w:spacing w:before="20" w:after="20" w:line="252" w:lineRule="auto"/>
            </w:pPr>
            <w:r>
              <w:rPr>
                <w:sz w:val="18"/>
              </w:rPr>
              <w:t>7</w:t>
            </w:r>
          </w:p>
        </w:tc>
        <w:tc>
          <w:tcPr>
            <w:tcW w:w="5400" w:type="dxa"/>
            <w:shd w:val="clear" w:color="auto" w:fill="FFFFFF"/>
            <w:vAlign w:val="center"/>
          </w:tcPr>
          <w:p w14:paraId="3764D0DF" w14:textId="77777777" w:rsidR="00251155" w:rsidRDefault="00BC1F19">
            <w:pPr>
              <w:spacing w:before="20" w:after="20" w:line="252" w:lineRule="auto"/>
            </w:pPr>
            <w:r>
              <w:rPr>
                <w:sz w:val="18"/>
              </w:rPr>
              <w:t>All seven tables match the original baseline again</w:t>
            </w:r>
          </w:p>
        </w:tc>
      </w:tr>
      <w:tr w:rsidR="00251155" w14:paraId="048FFAD3" w14:textId="77777777">
        <w:trPr>
          <w:cantSplit/>
          <w:jc w:val="center"/>
        </w:trPr>
        <w:tc>
          <w:tcPr>
            <w:tcW w:w="3672" w:type="dxa"/>
            <w:shd w:val="clear" w:color="auto" w:fill="F2F5F8"/>
            <w:vAlign w:val="center"/>
          </w:tcPr>
          <w:p w14:paraId="71F161B7" w14:textId="77777777" w:rsidR="00251155" w:rsidRDefault="00BC1F19">
            <w:pPr>
              <w:spacing w:before="20" w:after="20" w:line="252" w:lineRule="auto"/>
            </w:pPr>
            <w:r>
              <w:rPr>
                <w:sz w:val="18"/>
              </w:rPr>
              <w:t>SQL reconciliation and FK checks</w:t>
            </w:r>
          </w:p>
        </w:tc>
        <w:tc>
          <w:tcPr>
            <w:tcW w:w="792" w:type="dxa"/>
            <w:shd w:val="clear" w:color="auto" w:fill="F2F5F8"/>
            <w:vAlign w:val="center"/>
          </w:tcPr>
          <w:p w14:paraId="543E8DCF" w14:textId="77777777" w:rsidR="00251155" w:rsidRDefault="00BC1F19">
            <w:pPr>
              <w:spacing w:before="20" w:after="20" w:line="252" w:lineRule="auto"/>
            </w:pPr>
            <w:r>
              <w:rPr>
                <w:sz w:val="18"/>
              </w:rPr>
              <w:t>1</w:t>
            </w:r>
          </w:p>
        </w:tc>
        <w:tc>
          <w:tcPr>
            <w:tcW w:w="5400" w:type="dxa"/>
            <w:shd w:val="clear" w:color="auto" w:fill="F2F5F8"/>
            <w:vAlign w:val="center"/>
          </w:tcPr>
          <w:p w14:paraId="7ED3206D" w14:textId="77777777" w:rsidR="00251155" w:rsidRDefault="00BC1F19">
            <w:pPr>
              <w:spacing w:before="20" w:after="20" w:line="252" w:lineRule="auto"/>
            </w:pPr>
            <w:r>
              <w:rPr>
                <w:sz w:val="18"/>
              </w:rPr>
              <w:t>Both fact directions, headers, calendar and trusted keys</w:t>
            </w:r>
          </w:p>
        </w:tc>
      </w:tr>
      <w:tr w:rsidR="00251155" w14:paraId="60927443" w14:textId="77777777">
        <w:trPr>
          <w:cantSplit/>
          <w:jc w:val="center"/>
        </w:trPr>
        <w:tc>
          <w:tcPr>
            <w:tcW w:w="3672" w:type="dxa"/>
            <w:shd w:val="clear" w:color="auto" w:fill="FFFFFF"/>
            <w:vAlign w:val="center"/>
          </w:tcPr>
          <w:p w14:paraId="229622A2" w14:textId="77777777" w:rsidR="00251155" w:rsidRDefault="00BC1F19">
            <w:pPr>
              <w:spacing w:before="20" w:after="20" w:line="252" w:lineRule="auto"/>
            </w:pPr>
            <w:r>
              <w:rPr>
                <w:sz w:val="18"/>
              </w:rPr>
              <w:t>Warehouse table population</w:t>
            </w:r>
          </w:p>
        </w:tc>
        <w:tc>
          <w:tcPr>
            <w:tcW w:w="792" w:type="dxa"/>
            <w:shd w:val="clear" w:color="auto" w:fill="FFFFFF"/>
            <w:vAlign w:val="center"/>
          </w:tcPr>
          <w:p w14:paraId="74BB5A3E" w14:textId="77777777" w:rsidR="00251155" w:rsidRDefault="00BC1F19">
            <w:pPr>
              <w:spacing w:before="20" w:after="20" w:line="252" w:lineRule="auto"/>
            </w:pPr>
            <w:r>
              <w:rPr>
                <w:sz w:val="18"/>
              </w:rPr>
              <w:t>1</w:t>
            </w:r>
          </w:p>
        </w:tc>
        <w:tc>
          <w:tcPr>
            <w:tcW w:w="5400" w:type="dxa"/>
            <w:shd w:val="clear" w:color="auto" w:fill="FFFFFF"/>
            <w:vAlign w:val="center"/>
          </w:tcPr>
          <w:p w14:paraId="528201F8" w14:textId="77777777" w:rsidR="00251155" w:rsidRDefault="00BC1F19">
            <w:pPr>
              <w:spacing w:before="20" w:after="20" w:line="252" w:lineRule="auto"/>
            </w:pPr>
            <w:r>
              <w:rPr>
                <w:sz w:val="18"/>
              </w:rPr>
              <w:t>The report records five dimensions and two facts</w:t>
            </w:r>
          </w:p>
        </w:tc>
      </w:tr>
    </w:tbl>
    <w:p w14:paraId="6D832121" w14:textId="77777777" w:rsidR="00251155" w:rsidRDefault="00251155">
      <w:pPr>
        <w:spacing w:after="20"/>
      </w:pPr>
    </w:p>
    <w:p w14:paraId="5A9AD351" w14:textId="77777777" w:rsidR="00251155" w:rsidRDefault="00BC1F19">
      <w:r>
        <w:t>SHA256 is a cryptographic hash used here as a compact fingerprint, not encryption. Each cell is represented with its UTF16 byte length followed by its bytes. Each row is hashed; row hashes are sorted with duplicate occurrences retained; the complete sorted list is hashed again. This multiset comparison ignores SQL row order while preserving duplicate counts.</w:t>
      </w:r>
    </w:p>
    <w:p w14:paraId="00A9ACA9" w14:textId="77777777" w:rsidR="00251155" w:rsidRDefault="00BC1F19">
      <w:r>
        <w:t>CSV empty cells and SQL NULL are treated equivalently in this cell check. Original file byte hashes are recorded separately. Hash agreement supports transfer fidelity under that defined normalization; it does not certify that an absent product description is factually known.</w:t>
      </w:r>
    </w:p>
    <w:p w14:paraId="085187E5" w14:textId="77777777" w:rsidR="00251155" w:rsidRDefault="00BC1F19">
      <w:r>
        <w:br w:type="page"/>
      </w:r>
    </w:p>
    <w:p w14:paraId="3AD70E05" w14:textId="77777777" w:rsidR="00251155" w:rsidRDefault="00BC1F19">
      <w:pPr>
        <w:pStyle w:val="Heading1"/>
      </w:pPr>
      <w:bookmarkStart w:id="28" w:name="_Toc244116889"/>
      <w:r>
        <w:lastRenderedPageBreak/>
        <w:t>29 Final SQL assertions and recorded results</w:t>
      </w:r>
      <w:bookmarkEnd w:id="28"/>
    </w:p>
    <w:p w14:paraId="6741B323" w14:textId="77777777" w:rsidR="00251155" w:rsidRDefault="00BC1F19">
      <w:r>
        <w:t>The final Verification task requires exactly the seven intended warehouse tables. It checks calendar size and attributes, special dimension members, required descriptions, six payment modes, and enabled trusted foreign keys. A trusted FK has been validated against existing rows; it is more than a constraint name stored in metadata.</w:t>
      </w:r>
    </w:p>
    <w:p w14:paraId="5E823BA7" w14:textId="77777777" w:rsidR="00251155" w:rsidRDefault="00BC1F19">
      <w:r>
        <w:t>For each fact, the SQL uses differences in both directions: source candidates minus loaded facts and loaded facts minus source candidates. Keys and measures must agree, not just row counts. The purchase check also groups loaded facts by invoice and requires the sum of MontantAchat_HT to equal source TotalNetHt exactly.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912"/>
        <w:gridCol w:w="2952"/>
      </w:tblGrid>
      <w:tr w:rsidR="00251155" w14:paraId="56324569" w14:textId="77777777">
        <w:trPr>
          <w:cantSplit/>
          <w:tblHeader/>
          <w:jc w:val="center"/>
        </w:trPr>
        <w:tc>
          <w:tcPr>
            <w:tcW w:w="6912" w:type="dxa"/>
            <w:shd w:val="clear" w:color="auto" w:fill="233D56"/>
            <w:vAlign w:val="center"/>
          </w:tcPr>
          <w:p w14:paraId="45374BC3" w14:textId="77777777" w:rsidR="00251155" w:rsidRDefault="00BC1F19">
            <w:pPr>
              <w:spacing w:before="20" w:after="20" w:line="252" w:lineRule="auto"/>
            </w:pPr>
            <w:r>
              <w:rPr>
                <w:b/>
                <w:color w:val="FFFFFF"/>
                <w:sz w:val="18"/>
              </w:rPr>
              <w:t>Warehouse table</w:t>
            </w:r>
          </w:p>
        </w:tc>
        <w:tc>
          <w:tcPr>
            <w:tcW w:w="2952" w:type="dxa"/>
            <w:shd w:val="clear" w:color="auto" w:fill="233D56"/>
            <w:vAlign w:val="center"/>
          </w:tcPr>
          <w:p w14:paraId="7562465D" w14:textId="77777777" w:rsidR="00251155" w:rsidRDefault="00BC1F19">
            <w:pPr>
              <w:spacing w:before="20" w:after="20" w:line="252" w:lineRule="auto"/>
              <w:jc w:val="center"/>
            </w:pPr>
            <w:r>
              <w:rPr>
                <w:b/>
                <w:color w:val="FFFFFF"/>
                <w:sz w:val="18"/>
              </w:rPr>
              <w:t>Loaded rows</w:t>
            </w:r>
          </w:p>
        </w:tc>
      </w:tr>
      <w:tr w:rsidR="00251155" w14:paraId="669D60EC" w14:textId="77777777">
        <w:trPr>
          <w:cantSplit/>
          <w:jc w:val="center"/>
        </w:trPr>
        <w:tc>
          <w:tcPr>
            <w:tcW w:w="6912" w:type="dxa"/>
            <w:shd w:val="clear" w:color="auto" w:fill="FFFFFF"/>
            <w:vAlign w:val="center"/>
          </w:tcPr>
          <w:p w14:paraId="619DAF13" w14:textId="77777777" w:rsidR="00251155" w:rsidRDefault="00BC1F19">
            <w:pPr>
              <w:spacing w:before="20" w:after="20" w:line="252" w:lineRule="auto"/>
            </w:pPr>
            <w:r>
              <w:rPr>
                <w:sz w:val="18"/>
              </w:rPr>
              <w:t>dim_produit</w:t>
            </w:r>
          </w:p>
        </w:tc>
        <w:tc>
          <w:tcPr>
            <w:tcW w:w="2952" w:type="dxa"/>
            <w:shd w:val="clear" w:color="auto" w:fill="FFFFFF"/>
            <w:vAlign w:val="center"/>
          </w:tcPr>
          <w:p w14:paraId="79525540" w14:textId="77777777" w:rsidR="00251155" w:rsidRDefault="00BC1F19">
            <w:pPr>
              <w:spacing w:before="20" w:after="20" w:line="252" w:lineRule="auto"/>
              <w:jc w:val="center"/>
            </w:pPr>
            <w:r>
              <w:rPr>
                <w:sz w:val="18"/>
              </w:rPr>
              <w:t>6,842</w:t>
            </w:r>
          </w:p>
        </w:tc>
      </w:tr>
      <w:tr w:rsidR="00251155" w14:paraId="77A34016" w14:textId="77777777">
        <w:trPr>
          <w:cantSplit/>
          <w:jc w:val="center"/>
        </w:trPr>
        <w:tc>
          <w:tcPr>
            <w:tcW w:w="6912" w:type="dxa"/>
            <w:shd w:val="clear" w:color="auto" w:fill="F2F5F8"/>
            <w:vAlign w:val="center"/>
          </w:tcPr>
          <w:p w14:paraId="3E9C347F" w14:textId="77777777" w:rsidR="00251155" w:rsidRDefault="00BC1F19">
            <w:pPr>
              <w:spacing w:before="20" w:after="20" w:line="252" w:lineRule="auto"/>
            </w:pPr>
            <w:r>
              <w:rPr>
                <w:sz w:val="18"/>
              </w:rPr>
              <w:t>dim_client</w:t>
            </w:r>
          </w:p>
        </w:tc>
        <w:tc>
          <w:tcPr>
            <w:tcW w:w="2952" w:type="dxa"/>
            <w:shd w:val="clear" w:color="auto" w:fill="F2F5F8"/>
            <w:vAlign w:val="center"/>
          </w:tcPr>
          <w:p w14:paraId="0996C228" w14:textId="77777777" w:rsidR="00251155" w:rsidRDefault="00BC1F19">
            <w:pPr>
              <w:spacing w:before="20" w:after="20" w:line="252" w:lineRule="auto"/>
              <w:jc w:val="center"/>
            </w:pPr>
            <w:r>
              <w:rPr>
                <w:sz w:val="18"/>
              </w:rPr>
              <w:t>82</w:t>
            </w:r>
          </w:p>
        </w:tc>
      </w:tr>
      <w:tr w:rsidR="00251155" w14:paraId="784E5DB8" w14:textId="77777777">
        <w:trPr>
          <w:cantSplit/>
          <w:jc w:val="center"/>
        </w:trPr>
        <w:tc>
          <w:tcPr>
            <w:tcW w:w="6912" w:type="dxa"/>
            <w:shd w:val="clear" w:color="auto" w:fill="FFFFFF"/>
            <w:vAlign w:val="center"/>
          </w:tcPr>
          <w:p w14:paraId="4CDE77BD" w14:textId="77777777" w:rsidR="00251155" w:rsidRDefault="00BC1F19">
            <w:pPr>
              <w:spacing w:before="20" w:after="20" w:line="252" w:lineRule="auto"/>
            </w:pPr>
            <w:r>
              <w:rPr>
                <w:sz w:val="18"/>
              </w:rPr>
              <w:t>dim_fournisseur</w:t>
            </w:r>
          </w:p>
        </w:tc>
        <w:tc>
          <w:tcPr>
            <w:tcW w:w="2952" w:type="dxa"/>
            <w:shd w:val="clear" w:color="auto" w:fill="FFFFFF"/>
            <w:vAlign w:val="center"/>
          </w:tcPr>
          <w:p w14:paraId="0DA46F4C" w14:textId="77777777" w:rsidR="00251155" w:rsidRDefault="00BC1F19">
            <w:pPr>
              <w:spacing w:before="20" w:after="20" w:line="252" w:lineRule="auto"/>
              <w:jc w:val="center"/>
            </w:pPr>
            <w:r>
              <w:rPr>
                <w:sz w:val="18"/>
              </w:rPr>
              <w:t>116</w:t>
            </w:r>
          </w:p>
        </w:tc>
      </w:tr>
      <w:tr w:rsidR="00251155" w14:paraId="4A8BAC85" w14:textId="77777777">
        <w:trPr>
          <w:cantSplit/>
          <w:jc w:val="center"/>
        </w:trPr>
        <w:tc>
          <w:tcPr>
            <w:tcW w:w="6912" w:type="dxa"/>
            <w:shd w:val="clear" w:color="auto" w:fill="F2F5F8"/>
            <w:vAlign w:val="center"/>
          </w:tcPr>
          <w:p w14:paraId="716E5500" w14:textId="77777777" w:rsidR="00251155" w:rsidRDefault="00BC1F19">
            <w:pPr>
              <w:spacing w:before="20" w:after="20" w:line="252" w:lineRule="auto"/>
            </w:pPr>
            <w:r>
              <w:rPr>
                <w:sz w:val="18"/>
              </w:rPr>
              <w:t>dim_paiement</w:t>
            </w:r>
          </w:p>
        </w:tc>
        <w:tc>
          <w:tcPr>
            <w:tcW w:w="2952" w:type="dxa"/>
            <w:shd w:val="clear" w:color="auto" w:fill="F2F5F8"/>
            <w:vAlign w:val="center"/>
          </w:tcPr>
          <w:p w14:paraId="30BFD644" w14:textId="77777777" w:rsidR="00251155" w:rsidRDefault="00BC1F19">
            <w:pPr>
              <w:spacing w:before="20" w:after="20" w:line="252" w:lineRule="auto"/>
              <w:jc w:val="center"/>
            </w:pPr>
            <w:r>
              <w:rPr>
                <w:sz w:val="18"/>
              </w:rPr>
              <w:t>6</w:t>
            </w:r>
          </w:p>
        </w:tc>
      </w:tr>
      <w:tr w:rsidR="00251155" w14:paraId="7CA8928D" w14:textId="77777777">
        <w:trPr>
          <w:cantSplit/>
          <w:jc w:val="center"/>
        </w:trPr>
        <w:tc>
          <w:tcPr>
            <w:tcW w:w="6912" w:type="dxa"/>
            <w:shd w:val="clear" w:color="auto" w:fill="FFFFFF"/>
            <w:vAlign w:val="center"/>
          </w:tcPr>
          <w:p w14:paraId="6B663E89" w14:textId="77777777" w:rsidR="00251155" w:rsidRDefault="00BC1F19">
            <w:pPr>
              <w:spacing w:before="20" w:after="20" w:line="252" w:lineRule="auto"/>
            </w:pPr>
            <w:r>
              <w:rPr>
                <w:sz w:val="18"/>
              </w:rPr>
              <w:t>dim_temps</w:t>
            </w:r>
          </w:p>
        </w:tc>
        <w:tc>
          <w:tcPr>
            <w:tcW w:w="2952" w:type="dxa"/>
            <w:shd w:val="clear" w:color="auto" w:fill="FFFFFF"/>
            <w:vAlign w:val="center"/>
          </w:tcPr>
          <w:p w14:paraId="4C79EDE7" w14:textId="77777777" w:rsidR="00251155" w:rsidRDefault="00BC1F19">
            <w:pPr>
              <w:spacing w:before="20" w:after="20" w:line="252" w:lineRule="auto"/>
              <w:jc w:val="center"/>
            </w:pPr>
            <w:r>
              <w:rPr>
                <w:sz w:val="18"/>
              </w:rPr>
              <w:t>730</w:t>
            </w:r>
          </w:p>
        </w:tc>
      </w:tr>
      <w:tr w:rsidR="00251155" w14:paraId="2DA2E400" w14:textId="77777777">
        <w:trPr>
          <w:cantSplit/>
          <w:jc w:val="center"/>
        </w:trPr>
        <w:tc>
          <w:tcPr>
            <w:tcW w:w="6912" w:type="dxa"/>
            <w:shd w:val="clear" w:color="auto" w:fill="F2F5F8"/>
            <w:vAlign w:val="center"/>
          </w:tcPr>
          <w:p w14:paraId="6A0B310B" w14:textId="77777777" w:rsidR="00251155" w:rsidRDefault="00BC1F19">
            <w:pPr>
              <w:spacing w:before="20" w:after="20" w:line="252" w:lineRule="auto"/>
            </w:pPr>
            <w:r>
              <w:rPr>
                <w:sz w:val="18"/>
              </w:rPr>
              <w:t>fait_stock_actuel</w:t>
            </w:r>
          </w:p>
        </w:tc>
        <w:tc>
          <w:tcPr>
            <w:tcW w:w="2952" w:type="dxa"/>
            <w:shd w:val="clear" w:color="auto" w:fill="F2F5F8"/>
            <w:vAlign w:val="center"/>
          </w:tcPr>
          <w:p w14:paraId="4A655CB8" w14:textId="77777777" w:rsidR="00251155" w:rsidRDefault="00BC1F19">
            <w:pPr>
              <w:spacing w:before="20" w:after="20" w:line="252" w:lineRule="auto"/>
              <w:jc w:val="center"/>
            </w:pPr>
            <w:r>
              <w:rPr>
                <w:sz w:val="18"/>
              </w:rPr>
              <w:t>6,842</w:t>
            </w:r>
          </w:p>
        </w:tc>
      </w:tr>
      <w:tr w:rsidR="00251155" w14:paraId="31E47DA3" w14:textId="77777777">
        <w:trPr>
          <w:cantSplit/>
          <w:jc w:val="center"/>
        </w:trPr>
        <w:tc>
          <w:tcPr>
            <w:tcW w:w="6912" w:type="dxa"/>
            <w:shd w:val="clear" w:color="auto" w:fill="FFFFFF"/>
            <w:vAlign w:val="center"/>
          </w:tcPr>
          <w:p w14:paraId="5D118FB7" w14:textId="77777777" w:rsidR="00251155" w:rsidRDefault="00BC1F19">
            <w:pPr>
              <w:spacing w:before="20" w:after="20" w:line="252" w:lineRule="auto"/>
            </w:pPr>
            <w:r>
              <w:rPr>
                <w:sz w:val="18"/>
              </w:rPr>
              <w:t>fait_achats</w:t>
            </w:r>
          </w:p>
        </w:tc>
        <w:tc>
          <w:tcPr>
            <w:tcW w:w="2952" w:type="dxa"/>
            <w:shd w:val="clear" w:color="auto" w:fill="FFFFFF"/>
            <w:vAlign w:val="center"/>
          </w:tcPr>
          <w:p w14:paraId="05C356C5" w14:textId="77777777" w:rsidR="00251155" w:rsidRDefault="00BC1F19">
            <w:pPr>
              <w:spacing w:before="20" w:after="20" w:line="252" w:lineRule="auto"/>
              <w:jc w:val="center"/>
            </w:pPr>
            <w:r>
              <w:rPr>
                <w:sz w:val="18"/>
              </w:rPr>
              <w:t>6,964</w:t>
            </w:r>
          </w:p>
        </w:tc>
      </w:tr>
    </w:tbl>
    <w:p w14:paraId="25B4A74A" w14:textId="77777777" w:rsidR="00251155" w:rsidRDefault="00251155">
      <w:pPr>
        <w:spacing w:after="20"/>
      </w:pPr>
    </w:p>
    <w:p w14:paraId="1E8289E4" w14:textId="77777777" w:rsidR="00251155" w:rsidRDefault="00BC1F19">
      <w:r>
        <w:t>The stock total is 18800.0000. There are 4449 known thresholds, 2393 unknown thresholds and 2195 products below their known threshold. Purchase net HT is 958947.7230 over 880 invoices. The exclusion log ends with 49 draft lines and 14 no-product comment lines. Five foreign keys are enabled and trusted.</w:t>
      </w:r>
    </w:p>
    <w:p w14:paraId="10F0B8A9" w14:textId="77777777" w:rsidR="00251155" w:rsidRDefault="00BC1F19">
      <w:r>
        <w:t>The measured product dimension still contains 2182 explicit unknown labels, 2543 unknown families and 3055 unknown brands. These figures describe missing or unmatched source descriptions. Integration success does not turn an unknown source value into verified business knowledge.</w:t>
      </w:r>
    </w:p>
    <w:p w14:paraId="7DE8F425" w14:textId="77777777" w:rsidR="00251155" w:rsidRDefault="00BC1F19">
      <w:r>
        <w:t>The evidence files are verification-results.json, implementation-summary.json, source-manifest.json, build.log, master.log, master-rerun.log, dimension-null-and-update.log, facts-update.log, facts-source-reclassification.log, facts-source-restored.log and sql-validation.log in reports. FINAL-REPORT.md is the human-readable summary.</w:t>
      </w:r>
    </w:p>
    <w:p w14:paraId="6CEB3DF4" w14:textId="77777777" w:rsidR="00251155" w:rsidRDefault="00BC1F19">
      <w:r>
        <w:br w:type="page"/>
      </w:r>
    </w:p>
    <w:p w14:paraId="17B4A611" w14:textId="77777777" w:rsidR="00251155" w:rsidRDefault="00BC1F19">
      <w:pPr>
        <w:pStyle w:val="Heading1"/>
      </w:pPr>
      <w:bookmarkStart w:id="29" w:name="_Toc244116890"/>
      <w:r>
        <w:lastRenderedPageBreak/>
        <w:t>30 Run the project on the current machine</w:t>
      </w:r>
      <w:bookmarkEnd w:id="29"/>
    </w:p>
    <w:p w14:paraId="0853875C" w14:textId="77777777" w:rsidR="00251155" w:rsidRDefault="00BC1F19">
      <w:pPr>
        <w:pStyle w:val="Heading2"/>
      </w:pPr>
      <w:r>
        <w:t>Open and execute in Visual Studio</w:t>
      </w:r>
    </w:p>
    <w:p w14:paraId="077C9C35" w14:textId="77777777" w:rsidR="00251155" w:rsidRDefault="00BC1F19">
      <w:r>
        <w:t>Open HealthRetailers_SSIS.sln from the HealthRetailers_DW_amal folder. If Visual Studio reports that package files changed outside the editor, reload them. Open Master.dtsx to see staging, calendar, warehouse loading and verification. Execute Master as the entry package. The required runtime has already been installed on this machine.</w:t>
      </w:r>
    </w:p>
    <w:p w14:paraId="5281512E" w14:textId="77777777" w:rsidR="00251155" w:rsidRDefault="00BC1F19">
      <w:r>
        <w:t>To inspect transformations, open ETL_SA_DW.dtsx and double-click a task named alim_dim_client, alim_dim_produit, alim_dim_fournisseur, alim_dim_paiement, alim_fait_stock_actuel or alim_fait_achats. The first four are the retained dimension diagrams; the final two are the added fact flows.</w:t>
      </w:r>
    </w:p>
    <w:p w14:paraId="461426D4" w14:textId="77777777" w:rsidR="00251155" w:rsidRDefault="00BC1F19">
      <w:pPr>
        <w:pStyle w:val="Heading2"/>
      </w:pPr>
      <w:r>
        <w:t>View the SQL data</w:t>
      </w:r>
    </w:p>
    <w:p w14:paraId="0E227A0C" w14:textId="77777777" w:rsidR="00251155" w:rsidRDefault="00BC1F19">
      <w:r>
        <w:t>In SSMS, connect to localhost with Windows Authentication. Expand Databases, then SA_Health_Dimensions for staging or DW_Health_Dimensions for the warehouse. Refresh Object Explorer if a newly created table is not yet visible. SSMS can be closed while a package runs.</w:t>
      </w:r>
    </w:p>
    <w:p w14:paraId="5BB0C878" w14:textId="77777777" w:rsidR="00251155" w:rsidRDefault="00BC1F19">
      <w:pPr>
        <w:keepLines/>
        <w:spacing w:after="180" w:line="252" w:lineRule="auto"/>
        <w:ind w:left="173" w:right="72"/>
      </w:pPr>
      <w:r>
        <w:rPr>
          <w:rFonts w:ascii="Consolas" w:hAnsi="Consolas"/>
          <w:sz w:val="18"/>
        </w:rPr>
        <w:t>USE DW_Health_Dimensions;</w:t>
      </w:r>
      <w:r>
        <w:rPr>
          <w:rFonts w:ascii="Consolas" w:hAnsi="Consolas"/>
          <w:sz w:val="18"/>
        </w:rPr>
        <w:br/>
        <w:t>SELECT COUNT(*) FROM dbo.fait_stock_actuel;</w:t>
      </w:r>
      <w:r>
        <w:rPr>
          <w:rFonts w:ascii="Consolas" w:hAnsi="Consolas"/>
          <w:sz w:val="18"/>
        </w:rPr>
        <w:br/>
        <w:t>SELECT COUNT(*) FROM dbo.fait_achats;</w:t>
      </w:r>
    </w:p>
    <w:p w14:paraId="28078095" w14:textId="77777777" w:rsidR="00251155" w:rsidRDefault="00BC1F19">
      <w:pPr>
        <w:pStyle w:val="Heading2"/>
      </w:pPr>
      <w:r>
        <w:t>Run through the supplied scripts</w:t>
      </w:r>
    </w:p>
    <w:p w14:paraId="42DC9791" w14:textId="77777777" w:rsidR="00251155" w:rsidRDefault="00BC1F19">
      <w:pPr>
        <w:keepLines/>
        <w:spacing w:after="180" w:line="252" w:lineRule="auto"/>
        <w:ind w:left="173" w:right="72"/>
      </w:pPr>
      <w:r>
        <w:rPr>
          <w:rFonts w:ascii="Consolas" w:hAnsi="Consolas"/>
          <w:sz w:val="18"/>
        </w:rPr>
        <w:t>powershell.exe -NoProfile -ExecutionPolicy Bypass -File scripts\setup.ps1</w:t>
      </w:r>
      <w:r>
        <w:rPr>
          <w:rFonts w:ascii="Consolas" w:hAnsi="Consolas"/>
          <w:sz w:val="18"/>
        </w:rPr>
        <w:br/>
      </w:r>
      <w:r>
        <w:rPr>
          <w:rFonts w:ascii="Consolas" w:hAnsi="Consolas"/>
          <w:sz w:val="18"/>
        </w:rPr>
        <w:t>powershell.exe -NoProfile -ExecutionPolicy Bypass -File scripts\verify.ps1</w:t>
      </w:r>
    </w:p>
    <w:p w14:paraId="23AF5B70" w14:textId="77777777" w:rsidR="00251155" w:rsidRDefault="00BC1F19">
      <w:r>
        <w:t>Run the commands from the HealthRetailers_DW_amal project folder. setup.ps1 is for setup or intentional reconfiguration; it is not required before every Master run. verify.ps1 runs the regression suite and temporarily modifies controlled fixtures before restoring them. Avoid concurrent manual package runs while that verification is executing. The normal operating entry point is Master, not the fixture tests.</w:t>
      </w:r>
    </w:p>
    <w:p w14:paraId="19538F49" w14:textId="77777777" w:rsidR="00251155" w:rsidRDefault="00BC1F19">
      <w:r>
        <w:br w:type="page"/>
      </w:r>
    </w:p>
    <w:p w14:paraId="35ACB4D1" w14:textId="77777777" w:rsidR="00251155" w:rsidRDefault="00BC1F19">
      <w:pPr>
        <w:pStyle w:val="Heading1"/>
      </w:pPr>
      <w:bookmarkStart w:id="30" w:name="_Toc244116891"/>
      <w:r>
        <w:lastRenderedPageBreak/>
        <w:t>31 Configure or move the project</w:t>
      </w:r>
      <w:bookmarkEnd w:id="30"/>
    </w:p>
    <w:p w14:paraId="3DA192D6" w14:textId="77777777" w:rsidR="00251155" w:rsidRDefault="00BC1F19">
      <w:r>
        <w:t>settings.example.json records the default server and database names. Copy it to settings.json if a deliberate configuration change is needed, then run setup.ps1. configure.py reads the local settings, creates transport copies, replaces connection paths and changes the project target to SQL Server 2022.</w:t>
      </w:r>
    </w:p>
    <w:p w14:paraId="7A8AFE92" w14:textId="77777777" w:rsidR="00251155" w:rsidRDefault="00BC1F19">
      <w:pPr>
        <w:keepLines/>
        <w:spacing w:after="180" w:line="252" w:lineRule="auto"/>
        <w:ind w:left="173" w:right="72"/>
      </w:pPr>
      <w:r>
        <w:rPr>
          <w:rFonts w:ascii="Consolas" w:hAnsi="Consolas"/>
          <w:sz w:val="18"/>
        </w:rPr>
        <w:t>{</w:t>
      </w:r>
      <w:r>
        <w:rPr>
          <w:rFonts w:ascii="Consolas" w:hAnsi="Consolas"/>
          <w:sz w:val="18"/>
        </w:rPr>
        <w:br/>
        <w:t xml:space="preserve">  "Server": "localhost",</w:t>
      </w:r>
      <w:r>
        <w:rPr>
          <w:rFonts w:ascii="Consolas" w:hAnsi="Consolas"/>
          <w:sz w:val="18"/>
        </w:rPr>
        <w:br/>
        <w:t xml:space="preserve">  "StagingDatabase": "SA_Health_Dimensions",</w:t>
      </w:r>
      <w:r>
        <w:rPr>
          <w:rFonts w:ascii="Consolas" w:hAnsi="Consolas"/>
          <w:sz w:val="18"/>
        </w:rPr>
        <w:br/>
        <w:t xml:space="preserve">  "WarehouseDatabase": "DW_Health_Dimensions"</w:t>
      </w:r>
      <w:r>
        <w:rPr>
          <w:rFonts w:ascii="Consolas" w:hAnsi="Consolas"/>
          <w:sz w:val="18"/>
        </w:rPr>
        <w:br/>
        <w:t>}</w:t>
      </w:r>
    </w:p>
    <w:p w14:paraId="41551748" w14:textId="77777777" w:rsidR="00251155" w:rsidRDefault="00BC1F19">
      <w:r>
        <w:t>There is no implemented SSIS project parameter named DossierDonnees. Paths are configured by the supplied setup process. Database connection managers and the added fact package connections use integrated Windows authentication.</w:t>
      </w:r>
    </w:p>
    <w:p w14:paraId="786B02E3" w14:textId="77777777" w:rsidR="00251155" w:rsidRDefault="00BC1F19">
      <w:r>
        <w:t>A solution file, .sln, groups the project for Visual Studio. The .dtproj file defines the SSIS project and target version. A .dtsx file stores a package. A .conmgr file stores a connection manager. The build produces HealthRetailers_SSIS.ispac under HealthRetailers_SSIS/bin/Development, a compiled project deployment artifact used by DTExec.</w:t>
      </w:r>
    </w:p>
    <w:p w14:paraId="3C5AC796" w14:textId="77777777" w:rsidR="00251155" w:rsidRDefault="00BC1F19">
      <w:r>
        <w:t>The raw business data and transport copies are excluded from Git. A fresh clone on another machine therefore also needs the source files listed in scripts/sources.json under data/original. The current machine already has them. configure.py can use the adjacent original repository as a local fallback; that fallback is not an internet download service.</w:t>
      </w:r>
    </w:p>
    <w:p w14:paraId="01A7888F" w14:textId="77777777" w:rsidR="00251155" w:rsidRDefault="00BC1F19">
      <w:r>
        <w:t>The required environment is SQL Server 2022, full SSIS 2022 runtime, Visual Studio 2022 with the SSIS Projects extension, the Microsoft OLE DB SQL Server provider, Python and sqlcmd. The C# authoring helper uses installed SSIS assemblies during setup; the saved runtime flows use native SSIS components.</w:t>
      </w:r>
    </w:p>
    <w:p w14:paraId="132E78DE" w14:textId="77777777" w:rsidR="00251155" w:rsidRDefault="00BC1F19">
      <w:r>
        <w:br w:type="page"/>
      </w:r>
    </w:p>
    <w:p w14:paraId="78DFA8D9" w14:textId="77777777" w:rsidR="00251155" w:rsidRDefault="00BC1F19">
      <w:pPr>
        <w:pStyle w:val="Heading1"/>
      </w:pPr>
      <w:bookmarkStart w:id="31" w:name="_Toc244116892"/>
      <w:r>
        <w:lastRenderedPageBreak/>
        <w:t>32 Analyse the warehouse in SSMS</w:t>
      </w:r>
      <w:bookmarkEnd w:id="31"/>
    </w:p>
    <w:p w14:paraId="375D8E1F" w14:textId="77777777" w:rsidR="00251155" w:rsidRDefault="00BC1F19">
      <w:r>
        <w:t>sql/07_analyses.sql contains read-only examples. To run the file directly in SSMS, enable SQLCMD Mode and define the variable with :setvar WarehouseDatabase DW_Health_Dimensions. The queries below can also run directly in the warehouse database. Analysis should respect the grain and unknown values. Product family or brand joins come from dim_produit; month and supplier joins come from dim_temps and dim_fournisseur.</w:t>
      </w:r>
    </w:p>
    <w:p w14:paraId="1B22121B" w14:textId="77777777" w:rsidR="00251155" w:rsidRDefault="00BC1F19">
      <w:pPr>
        <w:pStyle w:val="Heading2"/>
      </w:pPr>
      <w:r>
        <w:t>Find products that need attention</w:t>
      </w:r>
    </w:p>
    <w:p w14:paraId="051D5D4B" w14:textId="77777777" w:rsidR="00251155" w:rsidRDefault="00BC1F19">
      <w:pPr>
        <w:keepLines/>
        <w:spacing w:after="180" w:line="252" w:lineRule="auto"/>
        <w:ind w:left="173" w:right="72"/>
      </w:pPr>
      <w:r>
        <w:rPr>
          <w:rFonts w:ascii="Consolas" w:hAnsi="Consolas"/>
          <w:sz w:val="18"/>
        </w:rPr>
        <w:t>SELECT p.Product_Id, p.Libelle,</w:t>
      </w:r>
      <w:r>
        <w:rPr>
          <w:rFonts w:ascii="Consolas" w:hAnsi="Consolas"/>
          <w:sz w:val="18"/>
        </w:rPr>
        <w:br/>
        <w:t xml:space="preserve">       f.QuantiteActuelle, f.QuantiteAlerte</w:t>
      </w:r>
      <w:r>
        <w:rPr>
          <w:rFonts w:ascii="Consolas" w:hAnsi="Consolas"/>
          <w:sz w:val="18"/>
        </w:rPr>
        <w:br/>
        <w:t>FROM dbo.fait_stock_actuel f</w:t>
      </w:r>
      <w:r>
        <w:rPr>
          <w:rFonts w:ascii="Consolas" w:hAnsi="Consolas"/>
          <w:sz w:val="18"/>
        </w:rPr>
        <w:br/>
        <w:t>JOIN dbo.dim_produit p ON p.Product_Id = f.Product_Id</w:t>
      </w:r>
      <w:r>
        <w:rPr>
          <w:rFonts w:ascii="Consolas" w:hAnsi="Consolas"/>
          <w:sz w:val="18"/>
        </w:rPr>
        <w:br/>
        <w:t>WHERE f.EstSousSeuil = 1;</w:t>
      </w:r>
    </w:p>
    <w:p w14:paraId="5290C4A9" w14:textId="77777777" w:rsidR="00251155" w:rsidRDefault="00BC1F19">
      <w:r>
        <w:t>This returns products below a known threshold. Products with unknown thresholds are not included by that predicate; report their count separately instead of assuming they need no action.</w:t>
      </w:r>
    </w:p>
    <w:p w14:paraId="16D56D00" w14:textId="77777777" w:rsidR="00251155" w:rsidRDefault="00BC1F19">
      <w:pPr>
        <w:pStyle w:val="Heading2"/>
      </w:pPr>
      <w:r>
        <w:t>Compare net purchases by month and supplier</w:t>
      </w:r>
    </w:p>
    <w:p w14:paraId="14C3582B" w14:textId="77777777" w:rsidR="00251155" w:rsidRDefault="00BC1F19">
      <w:pPr>
        <w:keepLines/>
        <w:spacing w:after="180" w:line="252" w:lineRule="auto"/>
        <w:ind w:left="173" w:right="72"/>
      </w:pPr>
      <w:r>
        <w:rPr>
          <w:rFonts w:ascii="Consolas" w:hAnsi="Consolas"/>
          <w:sz w:val="18"/>
        </w:rPr>
        <w:t>SELECT t.Annee, t.Mois, s.Nom,</w:t>
      </w:r>
      <w:r>
        <w:rPr>
          <w:rFonts w:ascii="Consolas" w:hAnsi="Consolas"/>
          <w:sz w:val="18"/>
        </w:rPr>
        <w:br/>
        <w:t xml:space="preserve">       SUM(f.MontantAchat_HT) AS MontantAchat_HT</w:t>
      </w:r>
      <w:r>
        <w:rPr>
          <w:rFonts w:ascii="Consolas" w:hAnsi="Consolas"/>
          <w:sz w:val="18"/>
        </w:rPr>
        <w:br/>
        <w:t>FROM dbo.fait_achats f</w:t>
      </w:r>
      <w:r>
        <w:rPr>
          <w:rFonts w:ascii="Consolas" w:hAnsi="Consolas"/>
          <w:sz w:val="18"/>
        </w:rPr>
        <w:br/>
        <w:t>JOIN dbo.dim_temps t ON t.DateKey = f.DateKey</w:t>
      </w:r>
      <w:r>
        <w:rPr>
          <w:rFonts w:ascii="Consolas" w:hAnsi="Consolas"/>
          <w:sz w:val="18"/>
        </w:rPr>
        <w:br/>
        <w:t>JOIN dbo.dim_fournisseur s</w:t>
      </w:r>
      <w:r>
        <w:rPr>
          <w:rFonts w:ascii="Consolas" w:hAnsi="Consolas"/>
          <w:sz w:val="18"/>
        </w:rPr>
        <w:br/>
        <w:t xml:space="preserve">  ON s.Fournisseur_Id = f.Fournisseur_Id</w:t>
      </w:r>
      <w:r>
        <w:rPr>
          <w:rFonts w:ascii="Consolas" w:hAnsi="Consolas"/>
          <w:sz w:val="18"/>
        </w:rPr>
        <w:br/>
        <w:t>GROUP BY t.Annee, t.Mois, s.Nom;</w:t>
      </w:r>
    </w:p>
    <w:p w14:paraId="251A21D2" w14:textId="77777777" w:rsidR="00251155" w:rsidRDefault="00BC1F19">
      <w:r>
        <w:t>This sums invoice-line net amounts after the document discount allocation. It excludes supplier credit notes by design. Quantities are better analysed by product or compatible units. Do not join a one-to-many payment table into this result without a separate allocation design.</w:t>
      </w:r>
    </w:p>
    <w:p w14:paraId="7690319A" w14:textId="77777777" w:rsidR="00251155" w:rsidRDefault="00BC1F19">
      <w:r>
        <w:br w:type="page"/>
      </w:r>
    </w:p>
    <w:p w14:paraId="14CBE99E" w14:textId="77777777" w:rsidR="00251155" w:rsidRDefault="00BC1F19">
      <w:pPr>
        <w:pStyle w:val="Heading1"/>
      </w:pPr>
      <w:bookmarkStart w:id="32" w:name="_Toc244116893"/>
      <w:r>
        <w:lastRenderedPageBreak/>
        <w:t>33 Diagnose a failed execution</w:t>
      </w:r>
      <w:bookmarkEnd w:id="3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736"/>
        <w:gridCol w:w="3384"/>
        <w:gridCol w:w="3744"/>
      </w:tblGrid>
      <w:tr w:rsidR="00251155" w14:paraId="57223928" w14:textId="77777777">
        <w:trPr>
          <w:cantSplit/>
          <w:tblHeader/>
          <w:jc w:val="center"/>
        </w:trPr>
        <w:tc>
          <w:tcPr>
            <w:tcW w:w="2736" w:type="dxa"/>
            <w:shd w:val="clear" w:color="auto" w:fill="233D56"/>
            <w:vAlign w:val="center"/>
          </w:tcPr>
          <w:p w14:paraId="6DCE11DC" w14:textId="77777777" w:rsidR="00251155" w:rsidRDefault="00BC1F19">
            <w:pPr>
              <w:spacing w:before="20" w:after="20" w:line="252" w:lineRule="auto"/>
            </w:pPr>
            <w:r>
              <w:rPr>
                <w:b/>
                <w:color w:val="FFFFFF"/>
                <w:sz w:val="18"/>
              </w:rPr>
              <w:t>Symptom</w:t>
            </w:r>
          </w:p>
        </w:tc>
        <w:tc>
          <w:tcPr>
            <w:tcW w:w="3384" w:type="dxa"/>
            <w:shd w:val="clear" w:color="auto" w:fill="233D56"/>
            <w:vAlign w:val="center"/>
          </w:tcPr>
          <w:p w14:paraId="15901F5C" w14:textId="77777777" w:rsidR="00251155" w:rsidRDefault="00BC1F19">
            <w:pPr>
              <w:spacing w:before="20" w:after="20" w:line="252" w:lineRule="auto"/>
            </w:pPr>
            <w:r>
              <w:rPr>
                <w:b/>
                <w:color w:val="FFFFFF"/>
                <w:sz w:val="18"/>
              </w:rPr>
              <w:t>Likely interpretation</w:t>
            </w:r>
          </w:p>
        </w:tc>
        <w:tc>
          <w:tcPr>
            <w:tcW w:w="3744" w:type="dxa"/>
            <w:shd w:val="clear" w:color="auto" w:fill="233D56"/>
            <w:vAlign w:val="center"/>
          </w:tcPr>
          <w:p w14:paraId="550FB867" w14:textId="77777777" w:rsidR="00251155" w:rsidRDefault="00BC1F19">
            <w:pPr>
              <w:spacing w:before="20" w:after="20" w:line="252" w:lineRule="auto"/>
              <w:jc w:val="center"/>
            </w:pPr>
            <w:r>
              <w:rPr>
                <w:b/>
                <w:color w:val="FFFFFF"/>
                <w:sz w:val="18"/>
              </w:rPr>
              <w:t>What to inspect</w:t>
            </w:r>
          </w:p>
        </w:tc>
      </w:tr>
      <w:tr w:rsidR="00251155" w14:paraId="3A3F625E" w14:textId="77777777">
        <w:trPr>
          <w:cantSplit/>
          <w:jc w:val="center"/>
        </w:trPr>
        <w:tc>
          <w:tcPr>
            <w:tcW w:w="2736" w:type="dxa"/>
            <w:shd w:val="clear" w:color="auto" w:fill="FFFFFF"/>
            <w:vAlign w:val="center"/>
          </w:tcPr>
          <w:p w14:paraId="56F7A964" w14:textId="77777777" w:rsidR="00251155" w:rsidRDefault="00BC1F19">
            <w:pPr>
              <w:spacing w:before="20" w:after="20" w:line="252" w:lineRule="auto"/>
            </w:pPr>
            <w:r>
              <w:rPr>
                <w:sz w:val="18"/>
              </w:rPr>
              <w:t>Database connection fails</w:t>
            </w:r>
          </w:p>
        </w:tc>
        <w:tc>
          <w:tcPr>
            <w:tcW w:w="3384" w:type="dxa"/>
            <w:shd w:val="clear" w:color="auto" w:fill="FFFFFF"/>
            <w:vAlign w:val="center"/>
          </w:tcPr>
          <w:p w14:paraId="762A56D0" w14:textId="77777777" w:rsidR="00251155" w:rsidRDefault="00BC1F19">
            <w:pPr>
              <w:spacing w:before="20" w:after="20" w:line="252" w:lineRule="auto"/>
            </w:pPr>
            <w:r>
              <w:rPr>
                <w:sz w:val="18"/>
              </w:rPr>
              <w:t>Wrong server, permissions or provider setup.</w:t>
            </w:r>
          </w:p>
        </w:tc>
        <w:tc>
          <w:tcPr>
            <w:tcW w:w="3744" w:type="dxa"/>
            <w:shd w:val="clear" w:color="auto" w:fill="FFFFFF"/>
            <w:vAlign w:val="center"/>
          </w:tcPr>
          <w:p w14:paraId="51516292" w14:textId="77777777" w:rsidR="00251155" w:rsidRDefault="00BC1F19">
            <w:pPr>
              <w:spacing w:before="20" w:after="20" w:line="252" w:lineRule="auto"/>
            </w:pPr>
            <w:r>
              <w:rPr>
                <w:sz w:val="18"/>
              </w:rPr>
              <w:t>settings files, connection managers, SQL Server availability</w:t>
            </w:r>
          </w:p>
        </w:tc>
      </w:tr>
      <w:tr w:rsidR="00251155" w14:paraId="76E68FCE" w14:textId="77777777">
        <w:trPr>
          <w:cantSplit/>
          <w:jc w:val="center"/>
        </w:trPr>
        <w:tc>
          <w:tcPr>
            <w:tcW w:w="2736" w:type="dxa"/>
            <w:shd w:val="clear" w:color="auto" w:fill="F2F5F8"/>
            <w:vAlign w:val="center"/>
          </w:tcPr>
          <w:p w14:paraId="2CAD7622" w14:textId="77777777" w:rsidR="00251155" w:rsidRDefault="00BC1F19">
            <w:pPr>
              <w:spacing w:before="20" w:after="20" w:line="252" w:lineRule="auto"/>
            </w:pPr>
            <w:r>
              <w:rPr>
                <w:sz w:val="18"/>
              </w:rPr>
              <w:t>Flat File Source fails</w:t>
            </w:r>
          </w:p>
        </w:tc>
        <w:tc>
          <w:tcPr>
            <w:tcW w:w="3384" w:type="dxa"/>
            <w:shd w:val="clear" w:color="auto" w:fill="F2F5F8"/>
            <w:vAlign w:val="center"/>
          </w:tcPr>
          <w:p w14:paraId="1599C2DB" w14:textId="77777777" w:rsidR="00251155" w:rsidRDefault="00BC1F19">
            <w:pPr>
              <w:spacing w:before="20" w:after="20" w:line="252" w:lineRule="auto"/>
            </w:pPr>
            <w:r>
              <w:rPr>
                <w:sz w:val="18"/>
              </w:rPr>
              <w:t>Path, encoding, delimiter, quoting or width issue.</w:t>
            </w:r>
          </w:p>
        </w:tc>
        <w:tc>
          <w:tcPr>
            <w:tcW w:w="3744" w:type="dxa"/>
            <w:shd w:val="clear" w:color="auto" w:fill="F2F5F8"/>
            <w:vAlign w:val="center"/>
          </w:tcPr>
          <w:p w14:paraId="46D5107E" w14:textId="77777777" w:rsidR="00251155" w:rsidRDefault="00BC1F19">
            <w:pPr>
              <w:spacing w:before="20" w:after="20" w:line="252" w:lineRule="auto"/>
            </w:pPr>
            <w:r>
              <w:rPr>
                <w:sz w:val="18"/>
              </w:rPr>
              <w:t>Original/transport files, source manifest, flat-file manager</w:t>
            </w:r>
          </w:p>
        </w:tc>
      </w:tr>
      <w:tr w:rsidR="00251155" w14:paraId="3E946552" w14:textId="77777777">
        <w:trPr>
          <w:cantSplit/>
          <w:jc w:val="center"/>
        </w:trPr>
        <w:tc>
          <w:tcPr>
            <w:tcW w:w="2736" w:type="dxa"/>
            <w:shd w:val="clear" w:color="auto" w:fill="FFFFFF"/>
            <w:vAlign w:val="center"/>
          </w:tcPr>
          <w:p w14:paraId="0627D078" w14:textId="77777777" w:rsidR="00251155" w:rsidRDefault="00BC1F19">
            <w:pPr>
              <w:spacing w:before="20" w:after="20" w:line="252" w:lineRule="auto"/>
            </w:pPr>
            <w:r>
              <w:rPr>
                <w:sz w:val="18"/>
              </w:rPr>
              <w:t>Preparation reports invalid core values</w:t>
            </w:r>
          </w:p>
        </w:tc>
        <w:tc>
          <w:tcPr>
            <w:tcW w:w="3384" w:type="dxa"/>
            <w:shd w:val="clear" w:color="auto" w:fill="FFFFFF"/>
            <w:vAlign w:val="center"/>
          </w:tcPr>
          <w:p w14:paraId="40753E2C" w14:textId="77777777" w:rsidR="00251155" w:rsidRDefault="00BC1F19">
            <w:pPr>
              <w:spacing w:before="20" w:after="20" w:line="252" w:lineRule="auto"/>
            </w:pPr>
            <w:r>
              <w:rPr>
                <w:sz w:val="18"/>
              </w:rPr>
              <w:t>A mandatory identifier, date, quantity or net amount is invalid.</w:t>
            </w:r>
          </w:p>
        </w:tc>
        <w:tc>
          <w:tcPr>
            <w:tcW w:w="3744" w:type="dxa"/>
            <w:shd w:val="clear" w:color="auto" w:fill="FFFFFF"/>
            <w:vAlign w:val="center"/>
          </w:tcPr>
          <w:p w14:paraId="6CDEE8C3" w14:textId="77777777" w:rsidR="00251155" w:rsidRDefault="00BC1F19">
            <w:pPr>
              <w:spacing w:before="20" w:after="20" w:line="252" w:lineRule="auto"/>
            </w:pPr>
            <w:r>
              <w:rPr>
                <w:sz w:val="18"/>
              </w:rPr>
              <w:t>v_source_stock, v_source_achats and the original raw rows</w:t>
            </w:r>
          </w:p>
        </w:tc>
      </w:tr>
      <w:tr w:rsidR="00251155" w14:paraId="15321F5B" w14:textId="77777777">
        <w:trPr>
          <w:cantSplit/>
          <w:jc w:val="center"/>
        </w:trPr>
        <w:tc>
          <w:tcPr>
            <w:tcW w:w="2736" w:type="dxa"/>
            <w:shd w:val="clear" w:color="auto" w:fill="F2F5F8"/>
            <w:vAlign w:val="center"/>
          </w:tcPr>
          <w:p w14:paraId="5DFFC498" w14:textId="77777777" w:rsidR="00251155" w:rsidRDefault="00BC1F19">
            <w:pPr>
              <w:spacing w:before="20" w:after="20" w:line="252" w:lineRule="auto"/>
            </w:pPr>
            <w:r>
              <w:rPr>
                <w:sz w:val="18"/>
              </w:rPr>
              <w:t>Dimension Lookup reports no match</w:t>
            </w:r>
          </w:p>
        </w:tc>
        <w:tc>
          <w:tcPr>
            <w:tcW w:w="3384" w:type="dxa"/>
            <w:shd w:val="clear" w:color="auto" w:fill="F2F5F8"/>
            <w:vAlign w:val="center"/>
          </w:tcPr>
          <w:p w14:paraId="3825D1D6" w14:textId="77777777" w:rsidR="00251155" w:rsidRDefault="00BC1F19">
            <w:pPr>
              <w:spacing w:before="20" w:after="20" w:line="252" w:lineRule="auto"/>
            </w:pPr>
            <w:r>
              <w:rPr>
                <w:sz w:val="18"/>
              </w:rPr>
              <w:t>A required warehouse reference is absent.</w:t>
            </w:r>
          </w:p>
        </w:tc>
        <w:tc>
          <w:tcPr>
            <w:tcW w:w="3744" w:type="dxa"/>
            <w:shd w:val="clear" w:color="auto" w:fill="F2F5F8"/>
            <w:vAlign w:val="center"/>
          </w:tcPr>
          <w:p w14:paraId="1DEFD7AF" w14:textId="77777777" w:rsidR="00251155" w:rsidRDefault="00BC1F19">
            <w:pPr>
              <w:spacing w:before="20" w:after="20" w:line="252" w:lineRule="auto"/>
            </w:pPr>
            <w:r>
              <w:rPr>
                <w:sz w:val="18"/>
              </w:rPr>
              <w:t>Candidate key and its corresponding dimension member</w:t>
            </w:r>
          </w:p>
        </w:tc>
      </w:tr>
      <w:tr w:rsidR="00251155" w14:paraId="5CEFC011" w14:textId="77777777">
        <w:trPr>
          <w:cantSplit/>
          <w:jc w:val="center"/>
        </w:trPr>
        <w:tc>
          <w:tcPr>
            <w:tcW w:w="2736" w:type="dxa"/>
            <w:shd w:val="clear" w:color="auto" w:fill="FFFFFF"/>
            <w:vAlign w:val="center"/>
          </w:tcPr>
          <w:p w14:paraId="3EE9A42D" w14:textId="77777777" w:rsidR="00251155" w:rsidRDefault="00BC1F19">
            <w:pPr>
              <w:spacing w:before="20" w:after="20" w:line="252" w:lineRule="auto"/>
            </w:pPr>
            <w:r>
              <w:rPr>
                <w:sz w:val="18"/>
              </w:rPr>
              <w:t>Conditional Split cannot evaluate</w:t>
            </w:r>
          </w:p>
        </w:tc>
        <w:tc>
          <w:tcPr>
            <w:tcW w:w="3384" w:type="dxa"/>
            <w:shd w:val="clear" w:color="auto" w:fill="FFFFFF"/>
            <w:vAlign w:val="center"/>
          </w:tcPr>
          <w:p w14:paraId="244C1C14" w14:textId="77777777" w:rsidR="00251155" w:rsidRDefault="00BC1F19">
            <w:pPr>
              <w:spacing w:before="20" w:after="20" w:line="252" w:lineRule="auto"/>
            </w:pPr>
            <w:r>
              <w:rPr>
                <w:sz w:val="18"/>
              </w:rPr>
              <w:t>An expression did not yield a definite Boolean.</w:t>
            </w:r>
          </w:p>
        </w:tc>
        <w:tc>
          <w:tcPr>
            <w:tcW w:w="3744" w:type="dxa"/>
            <w:shd w:val="clear" w:color="auto" w:fill="FFFFFF"/>
            <w:vAlign w:val="center"/>
          </w:tcPr>
          <w:p w14:paraId="16DDFAEB" w14:textId="77777777" w:rsidR="00251155" w:rsidRDefault="00BC1F19">
            <w:pPr>
              <w:spacing w:before="20" w:after="20" w:line="252" w:lineRule="auto"/>
            </w:pPr>
            <w:r>
              <w:rPr>
                <w:sz w:val="18"/>
              </w:rPr>
              <w:t>NULL handling and the exact compared columns</w:t>
            </w:r>
          </w:p>
        </w:tc>
      </w:tr>
      <w:tr w:rsidR="00251155" w14:paraId="71ACF7CC" w14:textId="77777777">
        <w:trPr>
          <w:cantSplit/>
          <w:jc w:val="center"/>
        </w:trPr>
        <w:tc>
          <w:tcPr>
            <w:tcW w:w="2736" w:type="dxa"/>
            <w:shd w:val="clear" w:color="auto" w:fill="F2F5F8"/>
            <w:vAlign w:val="center"/>
          </w:tcPr>
          <w:p w14:paraId="74A83CF1" w14:textId="77777777" w:rsidR="00251155" w:rsidRDefault="00BC1F19">
            <w:pPr>
              <w:spacing w:before="20" w:after="20" w:line="252" w:lineRule="auto"/>
            </w:pPr>
            <w:r>
              <w:rPr>
                <w:sz w:val="18"/>
              </w:rPr>
              <w:t>Header totals do not reconcile</w:t>
            </w:r>
          </w:p>
        </w:tc>
        <w:tc>
          <w:tcPr>
            <w:tcW w:w="3384" w:type="dxa"/>
            <w:shd w:val="clear" w:color="auto" w:fill="F2F5F8"/>
            <w:vAlign w:val="center"/>
          </w:tcPr>
          <w:p w14:paraId="7536D18C" w14:textId="77777777" w:rsidR="00251155" w:rsidRDefault="00BC1F19">
            <w:pPr>
              <w:spacing w:before="20" w:after="20" w:line="252" w:lineRule="auto"/>
            </w:pPr>
            <w:r>
              <w:rPr>
                <w:sz w:val="18"/>
              </w:rPr>
              <w:t>A line, discount or rounding rule disagrees with the invoice.</w:t>
            </w:r>
          </w:p>
        </w:tc>
        <w:tc>
          <w:tcPr>
            <w:tcW w:w="3744" w:type="dxa"/>
            <w:shd w:val="clear" w:color="auto" w:fill="F2F5F8"/>
            <w:vAlign w:val="center"/>
          </w:tcPr>
          <w:p w14:paraId="5311EC8E" w14:textId="77777777" w:rsidR="00251155" w:rsidRDefault="00BC1F19">
            <w:pPr>
              <w:spacing w:before="20" w:after="20" w:line="252" w:lineRule="auto"/>
            </w:pPr>
            <w:r>
              <w:rPr>
                <w:sz w:val="18"/>
              </w:rPr>
              <w:t>Line amounts, TotalNetHt and allocated residual</w:t>
            </w:r>
          </w:p>
        </w:tc>
      </w:tr>
      <w:tr w:rsidR="00251155" w14:paraId="1160E55B" w14:textId="77777777">
        <w:trPr>
          <w:cantSplit/>
          <w:jc w:val="center"/>
        </w:trPr>
        <w:tc>
          <w:tcPr>
            <w:tcW w:w="2736" w:type="dxa"/>
            <w:shd w:val="clear" w:color="auto" w:fill="FFFFFF"/>
            <w:vAlign w:val="center"/>
          </w:tcPr>
          <w:p w14:paraId="13AB42C0" w14:textId="77777777" w:rsidR="00251155" w:rsidRDefault="00BC1F19">
            <w:pPr>
              <w:spacing w:before="20" w:after="20" w:line="252" w:lineRule="auto"/>
            </w:pPr>
            <w:r>
              <w:rPr>
                <w:sz w:val="18"/>
              </w:rPr>
              <w:t>A diagram is not visible</w:t>
            </w:r>
          </w:p>
        </w:tc>
        <w:tc>
          <w:tcPr>
            <w:tcW w:w="3384" w:type="dxa"/>
            <w:shd w:val="clear" w:color="auto" w:fill="FFFFFF"/>
            <w:vAlign w:val="center"/>
          </w:tcPr>
          <w:p w14:paraId="2C2C7A1F" w14:textId="77777777" w:rsidR="00251155" w:rsidRDefault="00BC1F19">
            <w:pPr>
              <w:spacing w:before="20" w:after="20" w:line="252" w:lineRule="auto"/>
            </w:pPr>
            <w:r>
              <w:rPr>
                <w:sz w:val="18"/>
              </w:rPr>
              <w:t>Master is open, or the file is being viewed as XML.</w:t>
            </w:r>
          </w:p>
        </w:tc>
        <w:tc>
          <w:tcPr>
            <w:tcW w:w="3744" w:type="dxa"/>
            <w:shd w:val="clear" w:color="auto" w:fill="FFFFFF"/>
            <w:vAlign w:val="center"/>
          </w:tcPr>
          <w:p w14:paraId="4155BDD8" w14:textId="77777777" w:rsidR="00251155" w:rsidRDefault="00BC1F19">
            <w:pPr>
              <w:spacing w:before="20" w:after="20" w:line="252" w:lineRule="auto"/>
            </w:pPr>
            <w:r>
              <w:rPr>
                <w:sz w:val="18"/>
              </w:rPr>
              <w:t>Open the SSIS designer and the Data Flow inside ETL_SA_DW</w:t>
            </w:r>
          </w:p>
        </w:tc>
      </w:tr>
    </w:tbl>
    <w:p w14:paraId="4D4B9E63" w14:textId="77777777" w:rsidR="00251155" w:rsidRDefault="00251155">
      <w:pPr>
        <w:spacing w:after="20"/>
      </w:pPr>
    </w:p>
    <w:p w14:paraId="69081CFF" w14:textId="77777777" w:rsidR="00251155" w:rsidRDefault="00BC1F19">
      <w:r>
        <w:t>Read the first specific error rather than only the final package-failure line. DTExec reports exit 0 for success and a nonzero result for failure. SQL validation uses THROW to produce explicit error messages. sql-validation.log may contain an aggregate NULL-elimination warning because unknown optional values are deliberately excluded from aggregates; that warning is not a failed assertion.</w:t>
      </w:r>
    </w:p>
    <w:p w14:paraId="774D4517" w14:textId="77777777" w:rsidR="00251155" w:rsidRDefault="00BC1F19">
      <w:r>
        <w:t>The implementation does not promise an all-warehouse rollback for every possible failure. Raw staging is refreshed and parts of an unsuccessful run may have completed. Fix the source/configuration problem and rerun Master to restore the intended final state. The finally blocks in verification restore its controlled fixtures, but do not provide protection from a forced operating-system termination.</w:t>
      </w:r>
    </w:p>
    <w:p w14:paraId="6A60771E" w14:textId="77777777" w:rsidR="00251155" w:rsidRDefault="00BC1F19">
      <w:r>
        <w:t>The packages are intended for one coordinated local run at a time. Scheduling, multi-run concurrency control, production monitoring and backup policy are future operational work, not completed features.</w:t>
      </w:r>
    </w:p>
    <w:p w14:paraId="11C6AC2B" w14:textId="77777777" w:rsidR="00251155" w:rsidRDefault="00BC1F19">
      <w:r>
        <w:br w:type="page"/>
      </w:r>
    </w:p>
    <w:p w14:paraId="0DC7A12D" w14:textId="77777777" w:rsidR="00251155" w:rsidRDefault="00BC1F19">
      <w:pPr>
        <w:pStyle w:val="Heading1"/>
      </w:pPr>
      <w:bookmarkStart w:id="33" w:name="_Toc244116894"/>
      <w:r>
        <w:lastRenderedPageBreak/>
        <w:t>34 Known limits and responsible interpretation</w:t>
      </w:r>
      <w:bookmarkEnd w:id="33"/>
    </w:p>
    <w:p w14:paraId="3E7EEDA0" w14:textId="77777777" w:rsidR="00251155" w:rsidRDefault="00BC1F19">
      <w:r>
        <w:t>A completed integration means the implemented sources, transformations, schema and validation have run successfully. It does not mean the source is perfect, that every possible future change is covered, or that business owners have confirmed all inherited classifications.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744"/>
        <w:gridCol w:w="6120"/>
      </w:tblGrid>
      <w:tr w:rsidR="00251155" w14:paraId="4060BA7A" w14:textId="77777777">
        <w:trPr>
          <w:cantSplit/>
          <w:tblHeader/>
          <w:jc w:val="center"/>
        </w:trPr>
        <w:tc>
          <w:tcPr>
            <w:tcW w:w="3744" w:type="dxa"/>
            <w:shd w:val="clear" w:color="auto" w:fill="233D56"/>
            <w:vAlign w:val="center"/>
          </w:tcPr>
          <w:p w14:paraId="266EE865" w14:textId="77777777" w:rsidR="00251155" w:rsidRDefault="00BC1F19">
            <w:pPr>
              <w:spacing w:before="20" w:after="20" w:line="252" w:lineRule="auto"/>
            </w:pPr>
            <w:r>
              <w:rPr>
                <w:b/>
                <w:color w:val="FFFFFF"/>
                <w:sz w:val="18"/>
              </w:rPr>
              <w:t>Limit</w:t>
            </w:r>
          </w:p>
        </w:tc>
        <w:tc>
          <w:tcPr>
            <w:tcW w:w="6120" w:type="dxa"/>
            <w:shd w:val="clear" w:color="auto" w:fill="233D56"/>
            <w:vAlign w:val="center"/>
          </w:tcPr>
          <w:p w14:paraId="07D6394C" w14:textId="77777777" w:rsidR="00251155" w:rsidRDefault="00BC1F19">
            <w:pPr>
              <w:spacing w:before="20" w:after="20" w:line="252" w:lineRule="auto"/>
              <w:jc w:val="center"/>
            </w:pPr>
            <w:r>
              <w:rPr>
                <w:b/>
                <w:color w:val="FFFFFF"/>
                <w:sz w:val="18"/>
              </w:rPr>
              <w:t>Consequence</w:t>
            </w:r>
          </w:p>
        </w:tc>
      </w:tr>
      <w:tr w:rsidR="00251155" w14:paraId="6E96C861" w14:textId="77777777">
        <w:trPr>
          <w:cantSplit/>
          <w:jc w:val="center"/>
        </w:trPr>
        <w:tc>
          <w:tcPr>
            <w:tcW w:w="3744" w:type="dxa"/>
            <w:shd w:val="clear" w:color="auto" w:fill="FFFFFF"/>
            <w:vAlign w:val="center"/>
          </w:tcPr>
          <w:p w14:paraId="59DEB80E" w14:textId="77777777" w:rsidR="00251155" w:rsidRDefault="00BC1F19">
            <w:pPr>
              <w:spacing w:before="20" w:after="20" w:line="252" w:lineRule="auto"/>
            </w:pPr>
            <w:r>
              <w:rPr>
                <w:sz w:val="18"/>
              </w:rPr>
              <w:t>Stock capture date not established</w:t>
            </w:r>
          </w:p>
        </w:tc>
        <w:tc>
          <w:tcPr>
            <w:tcW w:w="6120" w:type="dxa"/>
            <w:shd w:val="clear" w:color="auto" w:fill="FFFFFF"/>
            <w:vAlign w:val="center"/>
          </w:tcPr>
          <w:p w14:paraId="5047D3D7" w14:textId="77777777" w:rsidR="00251155" w:rsidRDefault="00BC1F19">
            <w:pPr>
              <w:spacing w:before="20" w:after="20" w:line="252" w:lineRule="auto"/>
            </w:pPr>
            <w:r>
              <w:rPr>
                <w:sz w:val="18"/>
              </w:rPr>
              <w:t>DateKey remains NULL and no historical stock trend is claimed.</w:t>
            </w:r>
          </w:p>
        </w:tc>
      </w:tr>
      <w:tr w:rsidR="00251155" w14:paraId="2E7A7219" w14:textId="77777777">
        <w:trPr>
          <w:cantSplit/>
          <w:jc w:val="center"/>
        </w:trPr>
        <w:tc>
          <w:tcPr>
            <w:tcW w:w="3744" w:type="dxa"/>
            <w:shd w:val="clear" w:color="auto" w:fill="F2F5F8"/>
            <w:vAlign w:val="center"/>
          </w:tcPr>
          <w:p w14:paraId="299212F2" w14:textId="77777777" w:rsidR="00251155" w:rsidRDefault="00BC1F19">
            <w:pPr>
              <w:spacing w:before="20" w:after="20" w:line="252" w:lineRule="auto"/>
            </w:pPr>
            <w:r>
              <w:rPr>
                <w:sz w:val="18"/>
              </w:rPr>
              <w:t>Missing product descriptions or thresholds</w:t>
            </w:r>
          </w:p>
        </w:tc>
        <w:tc>
          <w:tcPr>
            <w:tcW w:w="6120" w:type="dxa"/>
            <w:shd w:val="clear" w:color="auto" w:fill="F2F5F8"/>
            <w:vAlign w:val="center"/>
          </w:tcPr>
          <w:p w14:paraId="63EDA25B" w14:textId="77777777" w:rsidR="00251155" w:rsidRDefault="00BC1F19">
            <w:pPr>
              <w:spacing w:before="20" w:after="20" w:line="252" w:lineRule="auto"/>
            </w:pPr>
            <w:r>
              <w:rPr>
                <w:sz w:val="18"/>
              </w:rPr>
              <w:t>Explicit unknown values remain visible; no guessed spelling or default threshold is presented as fact.</w:t>
            </w:r>
          </w:p>
        </w:tc>
      </w:tr>
      <w:tr w:rsidR="00251155" w14:paraId="673C57B2" w14:textId="77777777">
        <w:trPr>
          <w:cantSplit/>
          <w:jc w:val="center"/>
        </w:trPr>
        <w:tc>
          <w:tcPr>
            <w:tcW w:w="3744" w:type="dxa"/>
            <w:shd w:val="clear" w:color="auto" w:fill="FFFFFF"/>
            <w:vAlign w:val="center"/>
          </w:tcPr>
          <w:p w14:paraId="2A77F848" w14:textId="77777777" w:rsidR="00251155" w:rsidRDefault="00BC1F19">
            <w:pPr>
              <w:spacing w:before="20" w:after="20" w:line="252" w:lineRule="auto"/>
            </w:pPr>
            <w:r>
              <w:rPr>
                <w:sz w:val="18"/>
              </w:rPr>
              <w:t>Supplier credit notes excluded</w:t>
            </w:r>
          </w:p>
        </w:tc>
        <w:tc>
          <w:tcPr>
            <w:tcW w:w="6120" w:type="dxa"/>
            <w:shd w:val="clear" w:color="auto" w:fill="FFFFFF"/>
            <w:vAlign w:val="center"/>
          </w:tcPr>
          <w:p w14:paraId="577CBBC5" w14:textId="77777777" w:rsidR="00251155" w:rsidRDefault="00BC1F19">
            <w:pPr>
              <w:spacing w:before="20" w:after="20" w:line="252" w:lineRule="auto"/>
            </w:pPr>
            <w:r>
              <w:rPr>
                <w:sz w:val="18"/>
              </w:rPr>
              <w:t>Purchase amounts are net of discounts but not net of returns.</w:t>
            </w:r>
          </w:p>
        </w:tc>
      </w:tr>
      <w:tr w:rsidR="00251155" w14:paraId="104ADCC7" w14:textId="77777777">
        <w:trPr>
          <w:cantSplit/>
          <w:jc w:val="center"/>
        </w:trPr>
        <w:tc>
          <w:tcPr>
            <w:tcW w:w="3744" w:type="dxa"/>
            <w:shd w:val="clear" w:color="auto" w:fill="F2F5F8"/>
            <w:vAlign w:val="center"/>
          </w:tcPr>
          <w:p w14:paraId="10FD2D6B" w14:textId="77777777" w:rsidR="00251155" w:rsidRDefault="00BC1F19">
            <w:pPr>
              <w:spacing w:before="20" w:after="20" w:line="252" w:lineRule="auto"/>
            </w:pPr>
            <w:r>
              <w:rPr>
                <w:sz w:val="18"/>
              </w:rPr>
              <w:t>French holiday logic inherited</w:t>
            </w:r>
          </w:p>
        </w:tc>
        <w:tc>
          <w:tcPr>
            <w:tcW w:w="6120" w:type="dxa"/>
            <w:shd w:val="clear" w:color="auto" w:fill="F2F5F8"/>
            <w:vAlign w:val="center"/>
          </w:tcPr>
          <w:p w14:paraId="5BC42EF9" w14:textId="77777777" w:rsidR="00251155" w:rsidRDefault="00BC1F19">
            <w:pPr>
              <w:spacing w:before="20" w:after="20" w:line="252" w:lineRule="auto"/>
            </w:pPr>
            <w:r>
              <w:rPr>
                <w:sz w:val="18"/>
              </w:rPr>
              <w:t>The business must confirm the relevant country calendar.</w:t>
            </w:r>
          </w:p>
        </w:tc>
      </w:tr>
      <w:tr w:rsidR="00251155" w14:paraId="7A80438D" w14:textId="77777777">
        <w:trPr>
          <w:cantSplit/>
          <w:jc w:val="center"/>
        </w:trPr>
        <w:tc>
          <w:tcPr>
            <w:tcW w:w="3744" w:type="dxa"/>
            <w:shd w:val="clear" w:color="auto" w:fill="FFFFFF"/>
            <w:vAlign w:val="center"/>
          </w:tcPr>
          <w:p w14:paraId="23047B5D" w14:textId="77777777" w:rsidR="00251155" w:rsidRDefault="00BC1F19">
            <w:pPr>
              <w:spacing w:before="20" w:after="20" w:line="252" w:lineRule="auto"/>
            </w:pPr>
            <w:r>
              <w:rPr>
                <w:sz w:val="18"/>
              </w:rPr>
              <w:t>SCD type 1 dimension updates</w:t>
            </w:r>
          </w:p>
        </w:tc>
        <w:tc>
          <w:tcPr>
            <w:tcW w:w="6120" w:type="dxa"/>
            <w:shd w:val="clear" w:color="auto" w:fill="FFFFFF"/>
            <w:vAlign w:val="center"/>
          </w:tcPr>
          <w:p w14:paraId="7DFD53AE" w14:textId="77777777" w:rsidR="00251155" w:rsidRDefault="00BC1F19">
            <w:pPr>
              <w:spacing w:before="20" w:after="20" w:line="252" w:lineRule="auto"/>
            </w:pPr>
            <w:r>
              <w:rPr>
                <w:sz w:val="18"/>
              </w:rPr>
              <w:t>Historical purchases use the current product family/name, not an old attribute version.</w:t>
            </w:r>
          </w:p>
        </w:tc>
      </w:tr>
      <w:tr w:rsidR="00251155" w14:paraId="0656B22C" w14:textId="77777777">
        <w:trPr>
          <w:cantSplit/>
          <w:jc w:val="center"/>
        </w:trPr>
        <w:tc>
          <w:tcPr>
            <w:tcW w:w="3744" w:type="dxa"/>
            <w:shd w:val="clear" w:color="auto" w:fill="F2F5F8"/>
            <w:vAlign w:val="center"/>
          </w:tcPr>
          <w:p w14:paraId="25AC767B" w14:textId="77777777" w:rsidR="00251155" w:rsidRDefault="00BC1F19">
            <w:pPr>
              <w:spacing w:before="20" w:after="20" w:line="252" w:lineRule="auto"/>
            </w:pPr>
            <w:r>
              <w:rPr>
                <w:sz w:val="18"/>
              </w:rPr>
              <w:t>Full file staging refresh</w:t>
            </w:r>
          </w:p>
        </w:tc>
        <w:tc>
          <w:tcPr>
            <w:tcW w:w="6120" w:type="dxa"/>
            <w:shd w:val="clear" w:color="auto" w:fill="F2F5F8"/>
            <w:vAlign w:val="center"/>
          </w:tcPr>
          <w:p w14:paraId="644A02B4" w14:textId="77777777" w:rsidR="00251155" w:rsidRDefault="00BC1F19">
            <w:pPr>
              <w:spacing w:before="20" w:after="20" w:line="252" w:lineRule="auto"/>
            </w:pPr>
            <w:r>
              <w:rPr>
                <w:sz w:val="18"/>
              </w:rPr>
              <w:t>This is a snapshot-based file integration, not real-time change data capture.</w:t>
            </w:r>
          </w:p>
        </w:tc>
      </w:tr>
      <w:tr w:rsidR="00251155" w14:paraId="19CB89B8" w14:textId="77777777">
        <w:trPr>
          <w:cantSplit/>
          <w:jc w:val="center"/>
        </w:trPr>
        <w:tc>
          <w:tcPr>
            <w:tcW w:w="3744" w:type="dxa"/>
            <w:shd w:val="clear" w:color="auto" w:fill="FFFFFF"/>
            <w:vAlign w:val="center"/>
          </w:tcPr>
          <w:p w14:paraId="46FE0259" w14:textId="77777777" w:rsidR="00251155" w:rsidRDefault="00BC1F19">
            <w:pPr>
              <w:spacing w:before="20" w:after="20" w:line="252" w:lineRule="auto"/>
            </w:pPr>
            <w:r>
              <w:rPr>
                <w:sz w:val="18"/>
              </w:rPr>
              <w:t>Local configuration and files</w:t>
            </w:r>
          </w:p>
        </w:tc>
        <w:tc>
          <w:tcPr>
            <w:tcW w:w="6120" w:type="dxa"/>
            <w:shd w:val="clear" w:color="auto" w:fill="FFFFFF"/>
            <w:vAlign w:val="center"/>
          </w:tcPr>
          <w:p w14:paraId="19ACEB4C" w14:textId="77777777" w:rsidR="00251155" w:rsidRDefault="00BC1F19">
            <w:pPr>
              <w:spacing w:before="20" w:after="20" w:line="252" w:lineRule="auto"/>
            </w:pPr>
            <w:r>
              <w:rPr>
                <w:sz w:val="18"/>
              </w:rPr>
              <w:t>Another computer needs the runtime, source files and configured connections.</w:t>
            </w:r>
          </w:p>
        </w:tc>
      </w:tr>
      <w:tr w:rsidR="00251155" w14:paraId="07A3CF29" w14:textId="77777777">
        <w:trPr>
          <w:cantSplit/>
          <w:jc w:val="center"/>
        </w:trPr>
        <w:tc>
          <w:tcPr>
            <w:tcW w:w="3744" w:type="dxa"/>
            <w:shd w:val="clear" w:color="auto" w:fill="F2F5F8"/>
            <w:vAlign w:val="center"/>
          </w:tcPr>
          <w:p w14:paraId="306F19C8" w14:textId="77777777" w:rsidR="00251155" w:rsidRDefault="00BC1F19">
            <w:pPr>
              <w:spacing w:before="20" w:after="20" w:line="252" w:lineRule="auto"/>
            </w:pPr>
            <w:r>
              <w:rPr>
                <w:sz w:val="18"/>
              </w:rPr>
              <w:t>No published remote update</w:t>
            </w:r>
          </w:p>
        </w:tc>
        <w:tc>
          <w:tcPr>
            <w:tcW w:w="6120" w:type="dxa"/>
            <w:shd w:val="clear" w:color="auto" w:fill="F2F5F8"/>
            <w:vAlign w:val="center"/>
          </w:tcPr>
          <w:p w14:paraId="313CE181" w14:textId="77777777" w:rsidR="00251155" w:rsidRDefault="00BC1F19">
            <w:pPr>
              <w:spacing w:before="20" w:after="20" w:line="252" w:lineRule="auto"/>
            </w:pPr>
            <w:r>
              <w:rPr>
                <w:sz w:val="18"/>
              </w:rPr>
              <w:t>The working changes are local; GitHub publication was not requested.</w:t>
            </w:r>
          </w:p>
        </w:tc>
      </w:tr>
    </w:tbl>
    <w:p w14:paraId="324EFB56" w14:textId="77777777" w:rsidR="00251155" w:rsidRDefault="00251155">
      <w:pPr>
        <w:spacing w:after="20"/>
      </w:pPr>
    </w:p>
    <w:p w14:paraId="1B0CE8DD" w14:textId="77777777" w:rsidR="00251155" w:rsidRDefault="00BC1F19">
      <w:r>
        <w:t>No sales, receipt or supplier-payment fact is part of this final seven-table warehouse. Client and payment dimensions are retained because they are part of the group’s dimensional foundation and can support later facts. A fact is not required to connect to every available dimension.</w:t>
      </w:r>
    </w:p>
    <w:p w14:paraId="594E18DC" w14:textId="77777777" w:rsidR="00251155" w:rsidRDefault="00BC1F19">
      <w:r>
        <w:t>The 67 passing checks establish the recorded behavior on the supplied dataset: faithful raw transfer, stable reruns, native loading, tested repairs, source reclassification handling and reconciliation. They do not replace a business review of source semantics or guarantee a grade.</w:t>
      </w:r>
    </w:p>
    <w:p w14:paraId="241CA111" w14:textId="77777777" w:rsidR="00251155" w:rsidRDefault="00BC1F19">
      <w:r>
        <w:br w:type="page"/>
      </w:r>
    </w:p>
    <w:p w14:paraId="795BC74A" w14:textId="77777777" w:rsidR="00251155" w:rsidRDefault="00BC1F19">
      <w:pPr>
        <w:pStyle w:val="Heading1"/>
      </w:pPr>
      <w:bookmarkStart w:id="34" w:name="_Toc244116895"/>
      <w:r>
        <w:lastRenderedPageBreak/>
        <w:t>35 Explain the project to the teacher</w:t>
      </w:r>
      <w:bookmarkEnd w:id="34"/>
    </w:p>
    <w:p w14:paraId="50F951FA" w14:textId="77777777" w:rsidR="00251155" w:rsidRDefault="00BC1F19">
      <w:pPr>
        <w:pStyle w:val="Heading2"/>
      </w:pPr>
      <w:r>
        <w:t>A coherent demonstration order</w:t>
      </w:r>
    </w:p>
    <w:p w14:paraId="07CAB379" w14:textId="77777777" w:rsidR="00251155" w:rsidRDefault="00BC1F19">
      <w:r>
        <w:t>Start with the business questions: which products are below their stock threshold, and how much was purchased from each supplier by period? Show the architecture diagram, then the two real SQL databases. Define the grain of both facts before showing their measures.</w:t>
      </w:r>
    </w:p>
    <w:p w14:paraId="0653DFA9" w14:textId="77777777" w:rsidR="00251155" w:rsidRDefault="00BC1F19">
      <w:r>
        <w:t>Open Master to explain orchestration. Open one raw staging Data Flow. Then show the product or client dimension with Sort and Merge Join, followed by the supplier Lookup pattern. Finally show the stock and purchase fact flows, including their INSERT and UPDATE branches.</w:t>
      </w:r>
    </w:p>
    <w:p w14:paraId="5AB7FA6F" w14:textId="77777777" w:rsidR="00251155" w:rsidRDefault="00BC1F19">
      <w:r>
        <w:t>For purchases, explain the validated-invoice filter, comment exclusions, supplier unknown member, date conversion and global discount allocation. Show that each invoice’s net line sum equals its header. Finish with row counts, a simple analysis query and the verification report.</w:t>
      </w:r>
    </w:p>
    <w:p w14:paraId="5F0F5C53" w14:textId="77777777" w:rsidR="00251155" w:rsidRDefault="00BC1F19">
      <w:pPr>
        <w:pStyle w:val="Heading2"/>
      </w:pPr>
      <w:r>
        <w:t>Questions worth preparing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816"/>
        <w:gridCol w:w="6048"/>
      </w:tblGrid>
      <w:tr w:rsidR="00251155" w14:paraId="7A7FC8E4" w14:textId="77777777">
        <w:trPr>
          <w:cantSplit/>
          <w:tblHeader/>
          <w:jc w:val="center"/>
        </w:trPr>
        <w:tc>
          <w:tcPr>
            <w:tcW w:w="3816" w:type="dxa"/>
            <w:shd w:val="clear" w:color="auto" w:fill="233D56"/>
            <w:vAlign w:val="center"/>
          </w:tcPr>
          <w:p w14:paraId="6B55BA7C" w14:textId="77777777" w:rsidR="00251155" w:rsidRDefault="00BC1F19">
            <w:pPr>
              <w:spacing w:before="20" w:after="20" w:line="252" w:lineRule="auto"/>
            </w:pPr>
            <w:r>
              <w:rPr>
                <w:b/>
                <w:color w:val="FFFFFF"/>
                <w:sz w:val="18"/>
              </w:rPr>
              <w:t>Question</w:t>
            </w:r>
          </w:p>
        </w:tc>
        <w:tc>
          <w:tcPr>
            <w:tcW w:w="6048" w:type="dxa"/>
            <w:shd w:val="clear" w:color="auto" w:fill="233D56"/>
            <w:vAlign w:val="center"/>
          </w:tcPr>
          <w:p w14:paraId="52E01B2F" w14:textId="77777777" w:rsidR="00251155" w:rsidRDefault="00BC1F19">
            <w:pPr>
              <w:spacing w:before="20" w:after="20" w:line="252" w:lineRule="auto"/>
              <w:jc w:val="center"/>
            </w:pPr>
            <w:r>
              <w:rPr>
                <w:b/>
                <w:color w:val="FFFFFF"/>
                <w:sz w:val="18"/>
              </w:rPr>
              <w:t>Answer</w:t>
            </w:r>
          </w:p>
        </w:tc>
      </w:tr>
      <w:tr w:rsidR="00251155" w14:paraId="5C9607AF" w14:textId="77777777">
        <w:trPr>
          <w:cantSplit/>
          <w:jc w:val="center"/>
        </w:trPr>
        <w:tc>
          <w:tcPr>
            <w:tcW w:w="3816" w:type="dxa"/>
            <w:shd w:val="clear" w:color="auto" w:fill="FFFFFF"/>
            <w:vAlign w:val="center"/>
          </w:tcPr>
          <w:p w14:paraId="134AC579" w14:textId="77777777" w:rsidR="00251155" w:rsidRDefault="00BC1F19">
            <w:pPr>
              <w:spacing w:before="20" w:after="20" w:line="252" w:lineRule="auto"/>
            </w:pPr>
            <w:r>
              <w:rPr>
                <w:sz w:val="18"/>
              </w:rPr>
              <w:t>Why have a Staging Area?</w:t>
            </w:r>
          </w:p>
        </w:tc>
        <w:tc>
          <w:tcPr>
            <w:tcW w:w="6048" w:type="dxa"/>
            <w:shd w:val="clear" w:color="auto" w:fill="FFFFFF"/>
            <w:vAlign w:val="center"/>
          </w:tcPr>
          <w:p w14:paraId="36866323" w14:textId="77777777" w:rsidR="00251155" w:rsidRDefault="00BC1F19">
            <w:pPr>
              <w:spacing w:before="20" w:after="20" w:line="252" w:lineRule="auto"/>
            </w:pPr>
            <w:r>
              <w:rPr>
                <w:sz w:val="18"/>
              </w:rPr>
              <w:t>To preserve source evidence and separate receiving data from interpreting it.</w:t>
            </w:r>
          </w:p>
        </w:tc>
      </w:tr>
      <w:tr w:rsidR="00251155" w14:paraId="00FF9417" w14:textId="77777777">
        <w:trPr>
          <w:cantSplit/>
          <w:jc w:val="center"/>
        </w:trPr>
        <w:tc>
          <w:tcPr>
            <w:tcW w:w="3816" w:type="dxa"/>
            <w:shd w:val="clear" w:color="auto" w:fill="F2F5F8"/>
            <w:vAlign w:val="center"/>
          </w:tcPr>
          <w:p w14:paraId="02B1B9D7" w14:textId="77777777" w:rsidR="00251155" w:rsidRDefault="00BC1F19">
            <w:pPr>
              <w:spacing w:before="20" w:after="20" w:line="252" w:lineRule="auto"/>
            </w:pPr>
            <w:r>
              <w:rPr>
                <w:sz w:val="18"/>
              </w:rPr>
              <w:t>Why are the counts different?</w:t>
            </w:r>
          </w:p>
        </w:tc>
        <w:tc>
          <w:tcPr>
            <w:tcW w:w="6048" w:type="dxa"/>
            <w:shd w:val="clear" w:color="auto" w:fill="F2F5F8"/>
            <w:vAlign w:val="center"/>
          </w:tcPr>
          <w:p w14:paraId="77332AD8" w14:textId="77777777" w:rsidR="00251155" w:rsidRDefault="00BC1F19">
            <w:pPr>
              <w:spacing w:before="20" w:after="20" w:line="252" w:lineRule="auto"/>
            </w:pPr>
            <w:r>
              <w:rPr>
                <w:sz w:val="18"/>
              </w:rPr>
              <w:t>Source rows and dimension/fact rows have different grains and eligibility rules.</w:t>
            </w:r>
          </w:p>
        </w:tc>
      </w:tr>
      <w:tr w:rsidR="00251155" w14:paraId="22D224CB" w14:textId="77777777">
        <w:trPr>
          <w:cantSplit/>
          <w:jc w:val="center"/>
        </w:trPr>
        <w:tc>
          <w:tcPr>
            <w:tcW w:w="3816" w:type="dxa"/>
            <w:shd w:val="clear" w:color="auto" w:fill="FFFFFF"/>
            <w:vAlign w:val="center"/>
          </w:tcPr>
          <w:p w14:paraId="67E0E4E2" w14:textId="77777777" w:rsidR="00251155" w:rsidRDefault="00BC1F19">
            <w:pPr>
              <w:spacing w:before="20" w:after="20" w:line="252" w:lineRule="auto"/>
            </w:pPr>
            <w:r>
              <w:rPr>
                <w:sz w:val="18"/>
              </w:rPr>
              <w:t>Why not use today as the stock date?</w:t>
            </w:r>
          </w:p>
        </w:tc>
        <w:tc>
          <w:tcPr>
            <w:tcW w:w="6048" w:type="dxa"/>
            <w:shd w:val="clear" w:color="auto" w:fill="FFFFFF"/>
            <w:vAlign w:val="center"/>
          </w:tcPr>
          <w:p w14:paraId="39B9AA97" w14:textId="77777777" w:rsidR="00251155" w:rsidRDefault="00BC1F19">
            <w:pPr>
              <w:spacing w:before="20" w:after="20" w:line="252" w:lineRule="auto"/>
            </w:pPr>
            <w:r>
              <w:rPr>
                <w:sz w:val="18"/>
              </w:rPr>
              <w:t>Processing time does not prove the date of the exported business snapshot.</w:t>
            </w:r>
          </w:p>
        </w:tc>
      </w:tr>
      <w:tr w:rsidR="00251155" w14:paraId="06518A8C" w14:textId="77777777">
        <w:trPr>
          <w:cantSplit/>
          <w:jc w:val="center"/>
        </w:trPr>
        <w:tc>
          <w:tcPr>
            <w:tcW w:w="3816" w:type="dxa"/>
            <w:shd w:val="clear" w:color="auto" w:fill="F2F5F8"/>
            <w:vAlign w:val="center"/>
          </w:tcPr>
          <w:p w14:paraId="72DA5397" w14:textId="77777777" w:rsidR="00251155" w:rsidRDefault="00BC1F19">
            <w:pPr>
              <w:spacing w:before="20" w:after="20" w:line="252" w:lineRule="auto"/>
            </w:pPr>
            <w:r>
              <w:rPr>
                <w:sz w:val="18"/>
              </w:rPr>
              <w:t>Why are payment and client not in these facts?</w:t>
            </w:r>
          </w:p>
        </w:tc>
        <w:tc>
          <w:tcPr>
            <w:tcW w:w="6048" w:type="dxa"/>
            <w:shd w:val="clear" w:color="auto" w:fill="F2F5F8"/>
            <w:vAlign w:val="center"/>
          </w:tcPr>
          <w:p w14:paraId="3CC5AB83" w14:textId="77777777" w:rsidR="00251155" w:rsidRDefault="00BC1F19">
            <w:pPr>
              <w:spacing w:before="20" w:after="20" w:line="252" w:lineRule="auto"/>
            </w:pPr>
            <w:r>
              <w:rPr>
                <w:sz w:val="18"/>
              </w:rPr>
              <w:t>They support other business processes; these two facts do not need those keys.</w:t>
            </w:r>
          </w:p>
        </w:tc>
      </w:tr>
      <w:tr w:rsidR="00251155" w14:paraId="6BE2C4C3" w14:textId="77777777">
        <w:trPr>
          <w:cantSplit/>
          <w:jc w:val="center"/>
        </w:trPr>
        <w:tc>
          <w:tcPr>
            <w:tcW w:w="3816" w:type="dxa"/>
            <w:shd w:val="clear" w:color="auto" w:fill="FFFFFF"/>
            <w:vAlign w:val="center"/>
          </w:tcPr>
          <w:p w14:paraId="013CDB0E" w14:textId="77777777" w:rsidR="00251155" w:rsidRDefault="00BC1F19">
            <w:pPr>
              <w:spacing w:before="20" w:after="20" w:line="252" w:lineRule="auto"/>
            </w:pPr>
            <w:r>
              <w:rPr>
                <w:sz w:val="18"/>
              </w:rPr>
              <w:t>What happens on a second run?</w:t>
            </w:r>
          </w:p>
        </w:tc>
        <w:tc>
          <w:tcPr>
            <w:tcW w:w="6048" w:type="dxa"/>
            <w:shd w:val="clear" w:color="auto" w:fill="FFFFFF"/>
            <w:vAlign w:val="center"/>
          </w:tcPr>
          <w:p w14:paraId="16AC526C" w14:textId="77777777" w:rsidR="00251155" w:rsidRDefault="00BC1F19">
            <w:pPr>
              <w:spacing w:before="20" w:after="20" w:line="252" w:lineRule="auto"/>
            </w:pPr>
            <w:r>
              <w:rPr>
                <w:sz w:val="18"/>
              </w:rPr>
              <w:t>Stable inputs produce identical final rows; new/changed keys follow INSERT/UPDATE.</w:t>
            </w:r>
          </w:p>
        </w:tc>
      </w:tr>
      <w:tr w:rsidR="00251155" w14:paraId="2C782A58" w14:textId="77777777">
        <w:trPr>
          <w:cantSplit/>
          <w:jc w:val="center"/>
        </w:trPr>
        <w:tc>
          <w:tcPr>
            <w:tcW w:w="3816" w:type="dxa"/>
            <w:shd w:val="clear" w:color="auto" w:fill="F2F5F8"/>
            <w:vAlign w:val="center"/>
          </w:tcPr>
          <w:p w14:paraId="75A355C6" w14:textId="77777777" w:rsidR="00251155" w:rsidRDefault="00BC1F19">
            <w:pPr>
              <w:spacing w:before="20" w:after="20" w:line="252" w:lineRule="auto"/>
            </w:pPr>
            <w:r>
              <w:rPr>
                <w:sz w:val="18"/>
              </w:rPr>
              <w:t>Is everything visual SSIS?</w:t>
            </w:r>
          </w:p>
        </w:tc>
        <w:tc>
          <w:tcPr>
            <w:tcW w:w="6048" w:type="dxa"/>
            <w:shd w:val="clear" w:color="auto" w:fill="F2F5F8"/>
            <w:vAlign w:val="center"/>
          </w:tcPr>
          <w:p w14:paraId="161E88F0" w14:textId="77777777" w:rsidR="00251155" w:rsidRDefault="00BC1F19">
            <w:pPr>
              <w:spacing w:before="20" w:after="20" w:line="252" w:lineRule="auto"/>
            </w:pPr>
            <w:r>
              <w:rPr>
                <w:sz w:val="18"/>
              </w:rPr>
              <w:t>Warehouse row loading is native Data Flows; SQL handles setup, documented source preparation and assertions.</w:t>
            </w:r>
          </w:p>
        </w:tc>
      </w:tr>
      <w:tr w:rsidR="00251155" w14:paraId="6F6B68FE" w14:textId="77777777">
        <w:trPr>
          <w:cantSplit/>
          <w:jc w:val="center"/>
        </w:trPr>
        <w:tc>
          <w:tcPr>
            <w:tcW w:w="3816" w:type="dxa"/>
            <w:shd w:val="clear" w:color="auto" w:fill="FFFFFF"/>
            <w:vAlign w:val="center"/>
          </w:tcPr>
          <w:p w14:paraId="18FD2C91" w14:textId="77777777" w:rsidR="00251155" w:rsidRDefault="00BC1F19">
            <w:pPr>
              <w:spacing w:before="20" w:after="20" w:line="252" w:lineRule="auto"/>
            </w:pPr>
            <w:r>
              <w:rPr>
                <w:sz w:val="18"/>
              </w:rPr>
              <w:t>What does a successful test not prove?</w:t>
            </w:r>
          </w:p>
        </w:tc>
        <w:tc>
          <w:tcPr>
            <w:tcW w:w="6048" w:type="dxa"/>
            <w:shd w:val="clear" w:color="auto" w:fill="FFFFFF"/>
            <w:vAlign w:val="center"/>
          </w:tcPr>
          <w:p w14:paraId="43A36BCD" w14:textId="77777777" w:rsidR="00251155" w:rsidRDefault="00BC1F19">
            <w:pPr>
              <w:spacing w:before="20" w:after="20" w:line="252" w:lineRule="auto"/>
            </w:pPr>
            <w:r>
              <w:rPr>
                <w:sz w:val="18"/>
              </w:rPr>
              <w:t>It does not recover missing business descriptions or certify all future production scenarios.</w:t>
            </w:r>
          </w:p>
        </w:tc>
      </w:tr>
    </w:tbl>
    <w:p w14:paraId="06A7CA18" w14:textId="77777777" w:rsidR="00251155" w:rsidRDefault="00251155">
      <w:pPr>
        <w:spacing w:after="20"/>
      </w:pPr>
    </w:p>
    <w:p w14:paraId="6E00AAE5" w14:textId="77777777" w:rsidR="00251155" w:rsidRDefault="00BC1F19">
      <w:r>
        <w:br w:type="page"/>
      </w:r>
    </w:p>
    <w:p w14:paraId="2AA90B87" w14:textId="77777777" w:rsidR="00251155" w:rsidRDefault="00BC1F19">
      <w:pPr>
        <w:pStyle w:val="Heading1"/>
      </w:pPr>
      <w:bookmarkStart w:id="35" w:name="_Toc244116896"/>
      <w:r>
        <w:lastRenderedPageBreak/>
        <w:t>36 Implementation files and traceability</w:t>
      </w:r>
      <w:bookmarkEnd w:id="3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4608"/>
        <w:gridCol w:w="5256"/>
      </w:tblGrid>
      <w:tr w:rsidR="00251155" w14:paraId="7D20730F" w14:textId="77777777">
        <w:trPr>
          <w:cantSplit/>
          <w:tblHeader/>
          <w:jc w:val="center"/>
        </w:trPr>
        <w:tc>
          <w:tcPr>
            <w:tcW w:w="4608" w:type="dxa"/>
            <w:shd w:val="clear" w:color="auto" w:fill="233D56"/>
            <w:vAlign w:val="center"/>
          </w:tcPr>
          <w:p w14:paraId="322C0918" w14:textId="77777777" w:rsidR="00251155" w:rsidRDefault="00BC1F19">
            <w:pPr>
              <w:spacing w:before="20" w:after="20" w:line="252" w:lineRule="auto"/>
            </w:pPr>
            <w:r>
              <w:rPr>
                <w:b/>
                <w:color w:val="FFFFFF"/>
                <w:sz w:val="18"/>
              </w:rPr>
              <w:t>File or folder</w:t>
            </w:r>
          </w:p>
        </w:tc>
        <w:tc>
          <w:tcPr>
            <w:tcW w:w="5256" w:type="dxa"/>
            <w:shd w:val="clear" w:color="auto" w:fill="233D56"/>
            <w:vAlign w:val="center"/>
          </w:tcPr>
          <w:p w14:paraId="5E65A965" w14:textId="77777777" w:rsidR="00251155" w:rsidRDefault="00BC1F19">
            <w:pPr>
              <w:spacing w:before="20" w:after="20" w:line="252" w:lineRule="auto"/>
              <w:jc w:val="center"/>
            </w:pPr>
            <w:r>
              <w:rPr>
                <w:b/>
                <w:color w:val="FFFFFF"/>
                <w:sz w:val="18"/>
              </w:rPr>
              <w:t>Role</w:t>
            </w:r>
          </w:p>
        </w:tc>
      </w:tr>
      <w:tr w:rsidR="00251155" w14:paraId="5ADAB2B4" w14:textId="77777777">
        <w:trPr>
          <w:cantSplit/>
          <w:jc w:val="center"/>
        </w:trPr>
        <w:tc>
          <w:tcPr>
            <w:tcW w:w="4608" w:type="dxa"/>
            <w:shd w:val="clear" w:color="auto" w:fill="FFFFFF"/>
            <w:vAlign w:val="center"/>
          </w:tcPr>
          <w:p w14:paraId="60EB11D0" w14:textId="77777777" w:rsidR="00251155" w:rsidRDefault="00BC1F19">
            <w:pPr>
              <w:spacing w:before="20" w:after="20" w:line="252" w:lineRule="auto"/>
            </w:pPr>
            <w:r>
              <w:rPr>
                <w:sz w:val="18"/>
              </w:rPr>
              <w:t>HealthRetailers_SSIS.sln and .dtproj</w:t>
            </w:r>
          </w:p>
        </w:tc>
        <w:tc>
          <w:tcPr>
            <w:tcW w:w="5256" w:type="dxa"/>
            <w:shd w:val="clear" w:color="auto" w:fill="FFFFFF"/>
            <w:vAlign w:val="center"/>
          </w:tcPr>
          <w:p w14:paraId="35175312" w14:textId="77777777" w:rsidR="00251155" w:rsidRDefault="00BC1F19">
            <w:pPr>
              <w:spacing w:before="20" w:after="20" w:line="252" w:lineRule="auto"/>
            </w:pPr>
            <w:r>
              <w:rPr>
                <w:sz w:val="18"/>
              </w:rPr>
              <w:t>Open/build the SSIS project for SQL Server 2022</w:t>
            </w:r>
          </w:p>
        </w:tc>
      </w:tr>
      <w:tr w:rsidR="00251155" w14:paraId="3FDAB2AC" w14:textId="77777777">
        <w:trPr>
          <w:cantSplit/>
          <w:jc w:val="center"/>
        </w:trPr>
        <w:tc>
          <w:tcPr>
            <w:tcW w:w="4608" w:type="dxa"/>
            <w:shd w:val="clear" w:color="auto" w:fill="F2F5F8"/>
            <w:vAlign w:val="center"/>
          </w:tcPr>
          <w:p w14:paraId="13068314" w14:textId="77777777" w:rsidR="00251155" w:rsidRDefault="00BC1F19">
            <w:pPr>
              <w:spacing w:before="20" w:after="20" w:line="252" w:lineRule="auto"/>
            </w:pPr>
            <w:r>
              <w:rPr>
                <w:sz w:val="18"/>
              </w:rPr>
              <w:t>EL_SI_SA.dtsx</w:t>
            </w:r>
          </w:p>
        </w:tc>
        <w:tc>
          <w:tcPr>
            <w:tcW w:w="5256" w:type="dxa"/>
            <w:shd w:val="clear" w:color="auto" w:fill="F2F5F8"/>
            <w:vAlign w:val="center"/>
          </w:tcPr>
          <w:p w14:paraId="7BDF4804" w14:textId="77777777" w:rsidR="00251155" w:rsidRDefault="00BC1F19">
            <w:pPr>
              <w:spacing w:before="20" w:after="20" w:line="252" w:lineRule="auto"/>
            </w:pPr>
            <w:r>
              <w:rPr>
                <w:sz w:val="18"/>
              </w:rPr>
              <w:t>Raw staging import</w:t>
            </w:r>
          </w:p>
        </w:tc>
      </w:tr>
      <w:tr w:rsidR="00251155" w14:paraId="54DE0538" w14:textId="77777777">
        <w:trPr>
          <w:cantSplit/>
          <w:jc w:val="center"/>
        </w:trPr>
        <w:tc>
          <w:tcPr>
            <w:tcW w:w="4608" w:type="dxa"/>
            <w:shd w:val="clear" w:color="auto" w:fill="FFFFFF"/>
            <w:vAlign w:val="center"/>
          </w:tcPr>
          <w:p w14:paraId="440535A5" w14:textId="77777777" w:rsidR="00251155" w:rsidRDefault="00BC1F19">
            <w:pPr>
              <w:spacing w:before="20" w:after="20" w:line="252" w:lineRule="auto"/>
            </w:pPr>
            <w:r>
              <w:rPr>
                <w:sz w:val="18"/>
              </w:rPr>
              <w:t>ETL_SA_DW.dtsx</w:t>
            </w:r>
          </w:p>
        </w:tc>
        <w:tc>
          <w:tcPr>
            <w:tcW w:w="5256" w:type="dxa"/>
            <w:shd w:val="clear" w:color="auto" w:fill="FFFFFF"/>
            <w:vAlign w:val="center"/>
          </w:tcPr>
          <w:p w14:paraId="16E7C785" w14:textId="77777777" w:rsidR="00251155" w:rsidRDefault="00BC1F19">
            <w:pPr>
              <w:spacing w:before="20" w:after="20" w:line="252" w:lineRule="auto"/>
            </w:pPr>
            <w:r>
              <w:rPr>
                <w:sz w:val="18"/>
              </w:rPr>
              <w:t>Four dimension and two fact Data Flows plus preparation</w:t>
            </w:r>
          </w:p>
        </w:tc>
      </w:tr>
      <w:tr w:rsidR="00251155" w14:paraId="420095AB" w14:textId="77777777">
        <w:trPr>
          <w:cantSplit/>
          <w:jc w:val="center"/>
        </w:trPr>
        <w:tc>
          <w:tcPr>
            <w:tcW w:w="4608" w:type="dxa"/>
            <w:shd w:val="clear" w:color="auto" w:fill="F2F5F8"/>
            <w:vAlign w:val="center"/>
          </w:tcPr>
          <w:p w14:paraId="647B0F41" w14:textId="77777777" w:rsidR="00251155" w:rsidRDefault="00BC1F19">
            <w:pPr>
              <w:spacing w:before="20" w:after="20" w:line="252" w:lineRule="auto"/>
            </w:pPr>
            <w:r>
              <w:rPr>
                <w:sz w:val="18"/>
              </w:rPr>
              <w:t>Master.dtsx</w:t>
            </w:r>
          </w:p>
        </w:tc>
        <w:tc>
          <w:tcPr>
            <w:tcW w:w="5256" w:type="dxa"/>
            <w:shd w:val="clear" w:color="auto" w:fill="F2F5F8"/>
            <w:vAlign w:val="center"/>
          </w:tcPr>
          <w:p w14:paraId="60052F9D" w14:textId="77777777" w:rsidR="00251155" w:rsidRDefault="00BC1F19">
            <w:pPr>
              <w:spacing w:before="20" w:after="20" w:line="252" w:lineRule="auto"/>
            </w:pPr>
            <w:r>
              <w:rPr>
                <w:sz w:val="18"/>
              </w:rPr>
              <w:t>Staging, calendar, loading and validation entry point</w:t>
            </w:r>
          </w:p>
        </w:tc>
      </w:tr>
      <w:tr w:rsidR="00251155" w14:paraId="4BC7CA6C" w14:textId="77777777">
        <w:trPr>
          <w:cantSplit/>
          <w:jc w:val="center"/>
        </w:trPr>
        <w:tc>
          <w:tcPr>
            <w:tcW w:w="4608" w:type="dxa"/>
            <w:shd w:val="clear" w:color="auto" w:fill="FFFFFF"/>
            <w:vAlign w:val="center"/>
          </w:tcPr>
          <w:p w14:paraId="2B7A8FB9" w14:textId="77777777" w:rsidR="00251155" w:rsidRDefault="00BC1F19">
            <w:pPr>
              <w:spacing w:before="20" w:after="20" w:line="252" w:lineRule="auto"/>
            </w:pPr>
            <w:r>
              <w:rPr>
                <w:sz w:val="18"/>
              </w:rPr>
              <w:t>sql/01_SA_Health.sql</w:t>
            </w:r>
          </w:p>
        </w:tc>
        <w:tc>
          <w:tcPr>
            <w:tcW w:w="5256" w:type="dxa"/>
            <w:shd w:val="clear" w:color="auto" w:fill="FFFFFF"/>
            <w:vAlign w:val="center"/>
          </w:tcPr>
          <w:p w14:paraId="17E87471" w14:textId="77777777" w:rsidR="00251155" w:rsidRDefault="00BC1F19">
            <w:pPr>
              <w:spacing w:before="20" w:after="20" w:line="252" w:lineRule="auto"/>
            </w:pPr>
            <w:r>
              <w:rPr>
                <w:sz w:val="18"/>
              </w:rPr>
              <w:t>Portable raw staging schema</w:t>
            </w:r>
          </w:p>
        </w:tc>
      </w:tr>
      <w:tr w:rsidR="00251155" w14:paraId="04F2DEC9" w14:textId="77777777">
        <w:trPr>
          <w:cantSplit/>
          <w:jc w:val="center"/>
        </w:trPr>
        <w:tc>
          <w:tcPr>
            <w:tcW w:w="4608" w:type="dxa"/>
            <w:shd w:val="clear" w:color="auto" w:fill="F2F5F8"/>
            <w:vAlign w:val="center"/>
          </w:tcPr>
          <w:p w14:paraId="4AAD73FD" w14:textId="77777777" w:rsidR="00251155" w:rsidRDefault="00BC1F19">
            <w:pPr>
              <w:spacing w:before="20" w:after="20" w:line="252" w:lineRule="auto"/>
            </w:pPr>
            <w:r>
              <w:rPr>
                <w:sz w:val="18"/>
              </w:rPr>
              <w:t>sql/02_DW_Health.sql</w:t>
            </w:r>
          </w:p>
        </w:tc>
        <w:tc>
          <w:tcPr>
            <w:tcW w:w="5256" w:type="dxa"/>
            <w:shd w:val="clear" w:color="auto" w:fill="F2F5F8"/>
            <w:vAlign w:val="center"/>
          </w:tcPr>
          <w:p w14:paraId="7B479A2E" w14:textId="77777777" w:rsidR="00251155" w:rsidRDefault="00BC1F19">
            <w:pPr>
              <w:spacing w:before="20" w:after="20" w:line="252" w:lineRule="auto"/>
            </w:pPr>
            <w:r>
              <w:rPr>
                <w:sz w:val="18"/>
              </w:rPr>
              <w:t>Five dimension schemas</w:t>
            </w:r>
          </w:p>
        </w:tc>
      </w:tr>
      <w:tr w:rsidR="00251155" w14:paraId="1BFD239D" w14:textId="77777777">
        <w:trPr>
          <w:cantSplit/>
          <w:jc w:val="center"/>
        </w:trPr>
        <w:tc>
          <w:tcPr>
            <w:tcW w:w="4608" w:type="dxa"/>
            <w:shd w:val="clear" w:color="auto" w:fill="FFFFFF"/>
            <w:vAlign w:val="center"/>
          </w:tcPr>
          <w:p w14:paraId="74597319" w14:textId="77777777" w:rsidR="00251155" w:rsidRDefault="00BC1F19">
            <w:pPr>
              <w:spacing w:before="20" w:after="20" w:line="252" w:lineRule="auto"/>
            </w:pPr>
            <w:r>
              <w:rPr>
                <w:sz w:val="18"/>
              </w:rPr>
              <w:t>sql/03_alim_dim_temps.sql</w:t>
            </w:r>
          </w:p>
        </w:tc>
        <w:tc>
          <w:tcPr>
            <w:tcW w:w="5256" w:type="dxa"/>
            <w:shd w:val="clear" w:color="auto" w:fill="FFFFFF"/>
            <w:vAlign w:val="center"/>
          </w:tcPr>
          <w:p w14:paraId="26A17B1F" w14:textId="77777777" w:rsidR="00251155" w:rsidRDefault="00BC1F19">
            <w:pPr>
              <w:spacing w:before="20" w:after="20" w:line="252" w:lineRule="auto"/>
            </w:pPr>
            <w:r>
              <w:rPr>
                <w:sz w:val="18"/>
              </w:rPr>
              <w:t>Repeatable calendar generation used by Master</w:t>
            </w:r>
          </w:p>
        </w:tc>
      </w:tr>
      <w:tr w:rsidR="00251155" w14:paraId="17D595B9" w14:textId="77777777">
        <w:trPr>
          <w:cantSplit/>
          <w:jc w:val="center"/>
        </w:trPr>
        <w:tc>
          <w:tcPr>
            <w:tcW w:w="4608" w:type="dxa"/>
            <w:shd w:val="clear" w:color="auto" w:fill="F2F5F8"/>
            <w:vAlign w:val="center"/>
          </w:tcPr>
          <w:p w14:paraId="594BFF39" w14:textId="77777777" w:rsidR="00251155" w:rsidRDefault="00BC1F19">
            <w:pPr>
              <w:spacing w:before="20" w:after="20" w:line="252" w:lineRule="auto"/>
            </w:pPr>
            <w:r>
              <w:rPr>
                <w:sz w:val="18"/>
              </w:rPr>
              <w:t>sql/04_dimension_sources.sql</w:t>
            </w:r>
          </w:p>
        </w:tc>
        <w:tc>
          <w:tcPr>
            <w:tcW w:w="5256" w:type="dxa"/>
            <w:shd w:val="clear" w:color="auto" w:fill="F2F5F8"/>
            <w:vAlign w:val="center"/>
          </w:tcPr>
          <w:p w14:paraId="538B0898" w14:textId="77777777" w:rsidR="00251155" w:rsidRDefault="00BC1F19">
            <w:pPr>
              <w:spacing w:before="20" w:after="20" w:line="252" w:lineRule="auto"/>
            </w:pPr>
            <w:r>
              <w:rPr>
                <w:sz w:val="18"/>
              </w:rPr>
              <w:t>Text helpers and product source procedure</w:t>
            </w:r>
          </w:p>
        </w:tc>
      </w:tr>
      <w:tr w:rsidR="00251155" w14:paraId="792A934F" w14:textId="77777777">
        <w:trPr>
          <w:cantSplit/>
          <w:jc w:val="center"/>
        </w:trPr>
        <w:tc>
          <w:tcPr>
            <w:tcW w:w="4608" w:type="dxa"/>
            <w:shd w:val="clear" w:color="auto" w:fill="FFFFFF"/>
            <w:vAlign w:val="center"/>
          </w:tcPr>
          <w:p w14:paraId="77DDA043" w14:textId="77777777" w:rsidR="00251155" w:rsidRDefault="00BC1F19">
            <w:pPr>
              <w:spacing w:before="20" w:after="20" w:line="252" w:lineRule="auto"/>
            </w:pPr>
            <w:r>
              <w:rPr>
                <w:sz w:val="18"/>
              </w:rPr>
              <w:t>sql/05_faits.sql</w:t>
            </w:r>
          </w:p>
        </w:tc>
        <w:tc>
          <w:tcPr>
            <w:tcW w:w="5256" w:type="dxa"/>
            <w:shd w:val="clear" w:color="auto" w:fill="FFFFFF"/>
            <w:vAlign w:val="center"/>
          </w:tcPr>
          <w:p w14:paraId="0C5A242D" w14:textId="77777777" w:rsidR="00251155" w:rsidRDefault="00BC1F19">
            <w:pPr>
              <w:spacing w:before="20" w:after="20" w:line="252" w:lineRule="auto"/>
            </w:pPr>
            <w:r>
              <w:rPr>
                <w:sz w:val="18"/>
              </w:rPr>
              <w:t>Two fact schemas, numeric helper, caches, views and preparation</w:t>
            </w:r>
          </w:p>
        </w:tc>
      </w:tr>
      <w:tr w:rsidR="00251155" w14:paraId="6F25D508" w14:textId="77777777">
        <w:trPr>
          <w:cantSplit/>
          <w:jc w:val="center"/>
        </w:trPr>
        <w:tc>
          <w:tcPr>
            <w:tcW w:w="4608" w:type="dxa"/>
            <w:shd w:val="clear" w:color="auto" w:fill="F2F5F8"/>
            <w:vAlign w:val="center"/>
          </w:tcPr>
          <w:p w14:paraId="71622A0B" w14:textId="77777777" w:rsidR="00251155" w:rsidRDefault="00BC1F19">
            <w:pPr>
              <w:spacing w:before="20" w:after="20" w:line="252" w:lineRule="auto"/>
            </w:pPr>
            <w:r>
              <w:rPr>
                <w:sz w:val="18"/>
              </w:rPr>
              <w:t>sql/99_verifications.sql</w:t>
            </w:r>
          </w:p>
        </w:tc>
        <w:tc>
          <w:tcPr>
            <w:tcW w:w="5256" w:type="dxa"/>
            <w:shd w:val="clear" w:color="auto" w:fill="F2F5F8"/>
            <w:vAlign w:val="center"/>
          </w:tcPr>
          <w:p w14:paraId="5DF3DB02" w14:textId="77777777" w:rsidR="00251155" w:rsidRDefault="00BC1F19">
            <w:pPr>
              <w:spacing w:before="20" w:after="20" w:line="252" w:lineRule="auto"/>
            </w:pPr>
            <w:r>
              <w:rPr>
                <w:sz w:val="18"/>
              </w:rPr>
              <w:t>Warehouse assertions embedded in Master</w:t>
            </w:r>
          </w:p>
        </w:tc>
      </w:tr>
      <w:tr w:rsidR="00251155" w14:paraId="537F6456" w14:textId="77777777">
        <w:trPr>
          <w:cantSplit/>
          <w:jc w:val="center"/>
        </w:trPr>
        <w:tc>
          <w:tcPr>
            <w:tcW w:w="4608" w:type="dxa"/>
            <w:shd w:val="clear" w:color="auto" w:fill="FFFFFF"/>
            <w:vAlign w:val="center"/>
          </w:tcPr>
          <w:p w14:paraId="196A9709" w14:textId="77777777" w:rsidR="00251155" w:rsidRDefault="00BC1F19">
            <w:pPr>
              <w:spacing w:before="20" w:after="20" w:line="252" w:lineRule="auto"/>
            </w:pPr>
            <w:r>
              <w:rPr>
                <w:sz w:val="18"/>
              </w:rPr>
              <w:t>sql/07_analyses.sql</w:t>
            </w:r>
          </w:p>
        </w:tc>
        <w:tc>
          <w:tcPr>
            <w:tcW w:w="5256" w:type="dxa"/>
            <w:shd w:val="clear" w:color="auto" w:fill="FFFFFF"/>
            <w:vAlign w:val="center"/>
          </w:tcPr>
          <w:p w14:paraId="2930E2F4" w14:textId="77777777" w:rsidR="00251155" w:rsidRDefault="00BC1F19">
            <w:pPr>
              <w:spacing w:before="20" w:after="20" w:line="252" w:lineRule="auto"/>
            </w:pPr>
            <w:r>
              <w:rPr>
                <w:sz w:val="18"/>
              </w:rPr>
              <w:t>Read-only demonstration queries</w:t>
            </w:r>
          </w:p>
        </w:tc>
      </w:tr>
      <w:tr w:rsidR="00251155" w14:paraId="05A98305" w14:textId="77777777">
        <w:trPr>
          <w:cantSplit/>
          <w:jc w:val="center"/>
        </w:trPr>
        <w:tc>
          <w:tcPr>
            <w:tcW w:w="4608" w:type="dxa"/>
            <w:shd w:val="clear" w:color="auto" w:fill="F2F5F8"/>
            <w:vAlign w:val="center"/>
          </w:tcPr>
          <w:p w14:paraId="59390BD6" w14:textId="77777777" w:rsidR="00251155" w:rsidRDefault="00BC1F19">
            <w:pPr>
              <w:spacing w:before="20" w:after="20" w:line="252" w:lineRule="auto"/>
            </w:pPr>
            <w:r>
              <w:rPr>
                <w:sz w:val="18"/>
              </w:rPr>
              <w:t>scripts/configure.py and sources.json</w:t>
            </w:r>
          </w:p>
        </w:tc>
        <w:tc>
          <w:tcPr>
            <w:tcW w:w="5256" w:type="dxa"/>
            <w:shd w:val="clear" w:color="auto" w:fill="F2F5F8"/>
            <w:vAlign w:val="center"/>
          </w:tcPr>
          <w:p w14:paraId="7C87ED5A" w14:textId="77777777" w:rsidR="00251155" w:rsidRDefault="00BC1F19">
            <w:pPr>
              <w:spacing w:before="20" w:after="20" w:line="252" w:lineRule="auto"/>
            </w:pPr>
            <w:r>
              <w:rPr>
                <w:sz w:val="18"/>
              </w:rPr>
              <w:t>Transport preparation and local configuration</w:t>
            </w:r>
          </w:p>
        </w:tc>
      </w:tr>
      <w:tr w:rsidR="00251155" w14:paraId="73524FE2" w14:textId="77777777">
        <w:trPr>
          <w:cantSplit/>
          <w:jc w:val="center"/>
        </w:trPr>
        <w:tc>
          <w:tcPr>
            <w:tcW w:w="4608" w:type="dxa"/>
            <w:shd w:val="clear" w:color="auto" w:fill="FFFFFF"/>
            <w:vAlign w:val="center"/>
          </w:tcPr>
          <w:p w14:paraId="53140AE4" w14:textId="77777777" w:rsidR="00251155" w:rsidRDefault="00BC1F19">
            <w:pPr>
              <w:spacing w:before="20" w:after="20" w:line="252" w:lineRule="auto"/>
            </w:pPr>
            <w:r>
              <w:rPr>
                <w:sz w:val="18"/>
              </w:rPr>
              <w:t>scripts/build-facts.ps1 and FactGraphs.cs</w:t>
            </w:r>
          </w:p>
        </w:tc>
        <w:tc>
          <w:tcPr>
            <w:tcW w:w="5256" w:type="dxa"/>
            <w:shd w:val="clear" w:color="auto" w:fill="FFFFFF"/>
            <w:vAlign w:val="center"/>
          </w:tcPr>
          <w:p w14:paraId="42F2AFE2" w14:textId="77777777" w:rsidR="00251155" w:rsidRDefault="00BC1F19">
            <w:pPr>
              <w:spacing w:before="20" w:after="20" w:line="252" w:lineRule="auto"/>
            </w:pPr>
            <w:r>
              <w:rPr>
                <w:sz w:val="18"/>
              </w:rPr>
              <w:t>Generate native fact components and paths through the SSIS API</w:t>
            </w:r>
          </w:p>
        </w:tc>
      </w:tr>
      <w:tr w:rsidR="00251155" w14:paraId="4BA4A7B0" w14:textId="77777777">
        <w:trPr>
          <w:cantSplit/>
          <w:jc w:val="center"/>
        </w:trPr>
        <w:tc>
          <w:tcPr>
            <w:tcW w:w="4608" w:type="dxa"/>
            <w:shd w:val="clear" w:color="auto" w:fill="F2F5F8"/>
            <w:vAlign w:val="center"/>
          </w:tcPr>
          <w:p w14:paraId="37CF88B0" w14:textId="77777777" w:rsidR="00251155" w:rsidRDefault="00BC1F19">
            <w:pPr>
              <w:spacing w:before="20" w:after="20" w:line="252" w:lineRule="auto"/>
            </w:pPr>
            <w:r>
              <w:rPr>
                <w:sz w:val="18"/>
              </w:rPr>
              <w:t>scripts/layout-facts.py</w:t>
            </w:r>
          </w:p>
        </w:tc>
        <w:tc>
          <w:tcPr>
            <w:tcW w:w="5256" w:type="dxa"/>
            <w:shd w:val="clear" w:color="auto" w:fill="F2F5F8"/>
            <w:vAlign w:val="center"/>
          </w:tcPr>
          <w:p w14:paraId="2FBB9DE2" w14:textId="77777777" w:rsidR="00251155" w:rsidRDefault="00BC1F19">
            <w:pPr>
              <w:spacing w:before="20" w:after="20" w:line="252" w:lineRule="auto"/>
            </w:pPr>
            <w:r>
              <w:rPr>
                <w:sz w:val="18"/>
              </w:rPr>
              <w:t>Restore original dimension layouts and lay out the two new fact graphs</w:t>
            </w:r>
          </w:p>
        </w:tc>
      </w:tr>
      <w:tr w:rsidR="00251155" w14:paraId="024EB3FB" w14:textId="77777777">
        <w:trPr>
          <w:cantSplit/>
          <w:jc w:val="center"/>
        </w:trPr>
        <w:tc>
          <w:tcPr>
            <w:tcW w:w="4608" w:type="dxa"/>
            <w:shd w:val="clear" w:color="auto" w:fill="FFFFFF"/>
            <w:vAlign w:val="center"/>
          </w:tcPr>
          <w:p w14:paraId="06C1FACF" w14:textId="77777777" w:rsidR="00251155" w:rsidRDefault="00BC1F19">
            <w:pPr>
              <w:spacing w:before="20" w:after="20" w:line="252" w:lineRule="auto"/>
            </w:pPr>
            <w:r>
              <w:rPr>
                <w:sz w:val="18"/>
              </w:rPr>
              <w:t>scripts/setup.ps1</w:t>
            </w:r>
          </w:p>
        </w:tc>
        <w:tc>
          <w:tcPr>
            <w:tcW w:w="5256" w:type="dxa"/>
            <w:shd w:val="clear" w:color="auto" w:fill="FFFFFF"/>
            <w:vAlign w:val="center"/>
          </w:tcPr>
          <w:p w14:paraId="5ABF91F1" w14:textId="77777777" w:rsidR="00251155" w:rsidRDefault="00BC1F19">
            <w:pPr>
              <w:spacing w:before="20" w:after="20" w:line="252" w:lineRule="auto"/>
            </w:pPr>
            <w:r>
              <w:rPr>
                <w:sz w:val="18"/>
              </w:rPr>
              <w:t>Configure, install SQL objects and build</w:t>
            </w:r>
          </w:p>
        </w:tc>
      </w:tr>
      <w:tr w:rsidR="00251155" w14:paraId="2E91D2BC" w14:textId="77777777">
        <w:trPr>
          <w:cantSplit/>
          <w:jc w:val="center"/>
        </w:trPr>
        <w:tc>
          <w:tcPr>
            <w:tcW w:w="4608" w:type="dxa"/>
            <w:shd w:val="clear" w:color="auto" w:fill="F2F5F8"/>
            <w:vAlign w:val="center"/>
          </w:tcPr>
          <w:p w14:paraId="205B471A" w14:textId="77777777" w:rsidR="00251155" w:rsidRDefault="00BC1F19">
            <w:pPr>
              <w:spacing w:before="20" w:after="20" w:line="252" w:lineRule="auto"/>
            </w:pPr>
            <w:r>
              <w:rPr>
                <w:sz w:val="18"/>
              </w:rPr>
              <w:t>scripts/verify.ps1</w:t>
            </w:r>
          </w:p>
        </w:tc>
        <w:tc>
          <w:tcPr>
            <w:tcW w:w="5256" w:type="dxa"/>
            <w:shd w:val="clear" w:color="auto" w:fill="F2F5F8"/>
            <w:vAlign w:val="center"/>
          </w:tcPr>
          <w:p w14:paraId="68C37CA6" w14:textId="77777777" w:rsidR="00251155" w:rsidRDefault="00BC1F19">
            <w:pPr>
              <w:spacing w:before="20" w:after="20" w:line="252" w:lineRule="auto"/>
            </w:pPr>
            <w:r>
              <w:rPr>
                <w:sz w:val="18"/>
              </w:rPr>
              <w:t>Run the measured validation and regression suite</w:t>
            </w:r>
          </w:p>
        </w:tc>
      </w:tr>
    </w:tbl>
    <w:p w14:paraId="2B4E3563" w14:textId="77777777" w:rsidR="00251155" w:rsidRDefault="00251155">
      <w:pPr>
        <w:spacing w:after="20"/>
      </w:pPr>
    </w:p>
    <w:p w14:paraId="7262EE8E" w14:textId="77777777" w:rsidR="00251155" w:rsidRDefault="00BC1F19">
      <w:r>
        <w:t>The guide’s diagrams are reconstructed from the actual package metadata and documented SQL behavior. Where a long flow is split into two explanatory diagrams, this is a presentation choice; the saved package still contains one connected Data Flow.</w:t>
      </w:r>
    </w:p>
    <w:p w14:paraId="5866A463" w14:textId="77777777" w:rsidR="00251155" w:rsidRDefault="00BC1F19">
      <w:r>
        <w:t>The reproducible source of this guide is kept in docs/complete-guide. The package and SQL files, not this prose, are the execution authority. The following appendices expose every final warehouse field, raw source field inventory, recorded check and principal technical term.</w:t>
      </w:r>
    </w:p>
    <w:p w14:paraId="74BD4BE5" w14:textId="77777777" w:rsidR="00251155" w:rsidRDefault="00BC1F19">
      <w:r>
        <w:br w:type="page"/>
      </w:r>
    </w:p>
    <w:p w14:paraId="1D15798B" w14:textId="77777777" w:rsidR="00251155" w:rsidRDefault="00BC1F19">
      <w:pPr>
        <w:pStyle w:val="Heading1"/>
      </w:pPr>
      <w:bookmarkStart w:id="36" w:name="_Toc244116897"/>
      <w:r>
        <w:lastRenderedPageBreak/>
        <w:t>Appendix A Warehouse field dictionary 1</w:t>
      </w:r>
      <w:bookmarkEnd w:id="36"/>
    </w:p>
    <w:p w14:paraId="5BE48BF5" w14:textId="77777777" w:rsidR="00251155" w:rsidRDefault="00BC1F19">
      <w:r>
        <w:t>These are the implemented fields and types. PK means primary key, FK means foreign key. NULL is a permitted physical value; the final validation can impose a stronger business requirement.</w:t>
      </w:r>
    </w:p>
    <w:p w14:paraId="69DA1443" w14:textId="77777777" w:rsidR="00251155" w:rsidRDefault="00BC1F19">
      <w:pPr>
        <w:pStyle w:val="Heading2"/>
      </w:pPr>
      <w:r>
        <w:t>Product dimension fields</w:t>
      </w:r>
    </w:p>
    <w:p w14:paraId="6E483B82" w14:textId="77777777" w:rsidR="00251155" w:rsidRDefault="00BC1F19">
      <w:r>
        <w:t>SQL table dim_produit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4C40AB74" w14:textId="77777777">
        <w:trPr>
          <w:cantSplit/>
          <w:tblHeader/>
          <w:jc w:val="center"/>
        </w:trPr>
        <w:tc>
          <w:tcPr>
            <w:tcW w:w="2088" w:type="dxa"/>
            <w:shd w:val="clear" w:color="auto" w:fill="233D56"/>
            <w:vAlign w:val="center"/>
          </w:tcPr>
          <w:p w14:paraId="641FDD04"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356EC6C8"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75CCC8CF" w14:textId="77777777" w:rsidR="00251155" w:rsidRDefault="00BC1F19">
            <w:pPr>
              <w:spacing w:before="20" w:after="20" w:line="252" w:lineRule="auto"/>
            </w:pPr>
            <w:r>
              <w:rPr>
                <w:b/>
                <w:color w:val="FFFFFF"/>
                <w:sz w:val="18"/>
              </w:rPr>
              <w:t>Lineage and meaning</w:t>
            </w:r>
          </w:p>
        </w:tc>
      </w:tr>
      <w:tr w:rsidR="00251155" w14:paraId="463CC166" w14:textId="77777777">
        <w:trPr>
          <w:cantSplit/>
          <w:jc w:val="center"/>
        </w:trPr>
        <w:tc>
          <w:tcPr>
            <w:tcW w:w="2088" w:type="dxa"/>
            <w:shd w:val="clear" w:color="auto" w:fill="FFFFFF"/>
            <w:vAlign w:val="center"/>
          </w:tcPr>
          <w:p w14:paraId="67FE5D86" w14:textId="77777777" w:rsidR="00251155" w:rsidRDefault="00BC1F19">
            <w:pPr>
              <w:spacing w:before="20" w:after="20" w:line="252" w:lineRule="auto"/>
            </w:pPr>
            <w:r>
              <w:rPr>
                <w:sz w:val="18"/>
              </w:rPr>
              <w:t>Product_Id</w:t>
            </w:r>
          </w:p>
        </w:tc>
        <w:tc>
          <w:tcPr>
            <w:tcW w:w="2592" w:type="dxa"/>
            <w:shd w:val="clear" w:color="auto" w:fill="FFFFFF"/>
            <w:vAlign w:val="center"/>
          </w:tcPr>
          <w:p w14:paraId="2456DC76" w14:textId="77777777" w:rsidR="00251155" w:rsidRDefault="00BC1F19">
            <w:pPr>
              <w:spacing w:before="20" w:after="20" w:line="252" w:lineRule="auto"/>
            </w:pPr>
            <w:r>
              <w:rPr>
                <w:sz w:val="18"/>
              </w:rPr>
              <w:t>int  PK  NOT NULL</w:t>
            </w:r>
          </w:p>
        </w:tc>
        <w:tc>
          <w:tcPr>
            <w:tcW w:w="5184" w:type="dxa"/>
            <w:shd w:val="clear" w:color="auto" w:fill="FFFFFF"/>
            <w:vAlign w:val="center"/>
          </w:tcPr>
          <w:p w14:paraId="33545B3B" w14:textId="77777777" w:rsidR="00251155" w:rsidRDefault="00BC1F19">
            <w:pPr>
              <w:spacing w:before="20" w:after="20" w:line="252" w:lineRule="auto"/>
            </w:pPr>
            <w:r>
              <w:rPr>
                <w:sz w:val="18"/>
              </w:rPr>
              <w:t>Source ProductStocks product identifier; one member per product.</w:t>
            </w:r>
          </w:p>
        </w:tc>
      </w:tr>
      <w:tr w:rsidR="00251155" w14:paraId="08761063" w14:textId="77777777">
        <w:trPr>
          <w:cantSplit/>
          <w:jc w:val="center"/>
        </w:trPr>
        <w:tc>
          <w:tcPr>
            <w:tcW w:w="2088" w:type="dxa"/>
            <w:shd w:val="clear" w:color="auto" w:fill="F2F5F8"/>
            <w:vAlign w:val="center"/>
          </w:tcPr>
          <w:p w14:paraId="23D42D2A" w14:textId="77777777" w:rsidR="00251155" w:rsidRDefault="00BC1F19">
            <w:pPr>
              <w:spacing w:before="20" w:after="20" w:line="252" w:lineRule="auto"/>
            </w:pPr>
            <w:r>
              <w:rPr>
                <w:sz w:val="18"/>
              </w:rPr>
              <w:t>Libelle</w:t>
            </w:r>
          </w:p>
        </w:tc>
        <w:tc>
          <w:tcPr>
            <w:tcW w:w="2592" w:type="dxa"/>
            <w:shd w:val="clear" w:color="auto" w:fill="F2F5F8"/>
            <w:vAlign w:val="center"/>
          </w:tcPr>
          <w:p w14:paraId="1DD56632" w14:textId="77777777" w:rsidR="00251155" w:rsidRDefault="00BC1F19">
            <w:pPr>
              <w:spacing w:before="20" w:after="20" w:line="252" w:lineRule="auto"/>
            </w:pPr>
            <w:r>
              <w:rPr>
                <w:sz w:val="18"/>
              </w:rPr>
              <w:t>nvarchar(255)  NULL</w:t>
            </w:r>
          </w:p>
        </w:tc>
        <w:tc>
          <w:tcPr>
            <w:tcW w:w="5184" w:type="dxa"/>
            <w:shd w:val="clear" w:color="auto" w:fill="F2F5F8"/>
            <w:vAlign w:val="center"/>
          </w:tcPr>
          <w:p w14:paraId="1EBE6003" w14:textId="77777777" w:rsidR="00251155" w:rsidRDefault="00BC1F19">
            <w:pPr>
              <w:spacing w:before="20" w:after="20" w:line="252" w:lineRule="auto"/>
            </w:pPr>
            <w:r>
              <w:rPr>
                <w:sz w:val="18"/>
              </w:rPr>
              <w:t>Chosen catalogue, line or event description; explicit unknown fallback required by QA.</w:t>
            </w:r>
          </w:p>
        </w:tc>
      </w:tr>
      <w:tr w:rsidR="00251155" w14:paraId="1C42376B" w14:textId="77777777">
        <w:trPr>
          <w:cantSplit/>
          <w:jc w:val="center"/>
        </w:trPr>
        <w:tc>
          <w:tcPr>
            <w:tcW w:w="2088" w:type="dxa"/>
            <w:shd w:val="clear" w:color="auto" w:fill="FFFFFF"/>
            <w:vAlign w:val="center"/>
          </w:tcPr>
          <w:p w14:paraId="345F4968" w14:textId="77777777" w:rsidR="00251155" w:rsidRDefault="00BC1F19">
            <w:pPr>
              <w:spacing w:before="20" w:after="20" w:line="252" w:lineRule="auto"/>
            </w:pPr>
            <w:r>
              <w:rPr>
                <w:sz w:val="18"/>
              </w:rPr>
              <w:t>Famille</w:t>
            </w:r>
          </w:p>
        </w:tc>
        <w:tc>
          <w:tcPr>
            <w:tcW w:w="2592" w:type="dxa"/>
            <w:shd w:val="clear" w:color="auto" w:fill="FFFFFF"/>
            <w:vAlign w:val="center"/>
          </w:tcPr>
          <w:p w14:paraId="468FF166" w14:textId="77777777" w:rsidR="00251155" w:rsidRDefault="00BC1F19">
            <w:pPr>
              <w:spacing w:before="20" w:after="20" w:line="252" w:lineRule="auto"/>
            </w:pPr>
            <w:r>
              <w:rPr>
                <w:sz w:val="18"/>
              </w:rPr>
              <w:t>nvarchar(100)  NOT NULL</w:t>
            </w:r>
          </w:p>
        </w:tc>
        <w:tc>
          <w:tcPr>
            <w:tcW w:w="5184" w:type="dxa"/>
            <w:shd w:val="clear" w:color="auto" w:fill="FFFFFF"/>
            <w:vAlign w:val="center"/>
          </w:tcPr>
          <w:p w14:paraId="1B2CAEFF" w14:textId="77777777" w:rsidR="00251155" w:rsidRDefault="00BC1F19">
            <w:pPr>
              <w:spacing w:before="20" w:after="20" w:line="252" w:lineRule="auto"/>
            </w:pPr>
            <w:r>
              <w:rPr>
                <w:sz w:val="18"/>
              </w:rPr>
              <w:t>Catalogue family or NON RENSEIGNE.</w:t>
            </w:r>
          </w:p>
        </w:tc>
      </w:tr>
      <w:tr w:rsidR="00251155" w14:paraId="24C1D522" w14:textId="77777777">
        <w:trPr>
          <w:cantSplit/>
          <w:jc w:val="center"/>
        </w:trPr>
        <w:tc>
          <w:tcPr>
            <w:tcW w:w="2088" w:type="dxa"/>
            <w:shd w:val="clear" w:color="auto" w:fill="F2F5F8"/>
            <w:vAlign w:val="center"/>
          </w:tcPr>
          <w:p w14:paraId="3354C1FD" w14:textId="77777777" w:rsidR="00251155" w:rsidRDefault="00BC1F19">
            <w:pPr>
              <w:spacing w:before="20" w:after="20" w:line="252" w:lineRule="auto"/>
            </w:pPr>
            <w:r>
              <w:rPr>
                <w:sz w:val="18"/>
              </w:rPr>
              <w:t>Marque</w:t>
            </w:r>
          </w:p>
        </w:tc>
        <w:tc>
          <w:tcPr>
            <w:tcW w:w="2592" w:type="dxa"/>
            <w:shd w:val="clear" w:color="auto" w:fill="F2F5F8"/>
            <w:vAlign w:val="center"/>
          </w:tcPr>
          <w:p w14:paraId="55A2D0A3" w14:textId="77777777" w:rsidR="00251155" w:rsidRDefault="00BC1F19">
            <w:pPr>
              <w:spacing w:before="20" w:after="20" w:line="252" w:lineRule="auto"/>
            </w:pPr>
            <w:r>
              <w:rPr>
                <w:sz w:val="18"/>
              </w:rPr>
              <w:t>nvarchar(100)  NOT NULL</w:t>
            </w:r>
          </w:p>
        </w:tc>
        <w:tc>
          <w:tcPr>
            <w:tcW w:w="5184" w:type="dxa"/>
            <w:shd w:val="clear" w:color="auto" w:fill="F2F5F8"/>
            <w:vAlign w:val="center"/>
          </w:tcPr>
          <w:p w14:paraId="622AF33A" w14:textId="77777777" w:rsidR="00251155" w:rsidRDefault="00BC1F19">
            <w:pPr>
              <w:spacing w:before="20" w:after="20" w:line="252" w:lineRule="auto"/>
            </w:pPr>
            <w:r>
              <w:rPr>
                <w:sz w:val="18"/>
              </w:rPr>
              <w:t>Catalogue brand, known prefix inference or NON RENSEIGNE.</w:t>
            </w:r>
          </w:p>
        </w:tc>
      </w:tr>
    </w:tbl>
    <w:p w14:paraId="3B1A43C2" w14:textId="77777777" w:rsidR="00251155" w:rsidRDefault="00251155">
      <w:pPr>
        <w:spacing w:after="20"/>
      </w:pPr>
    </w:p>
    <w:p w14:paraId="79A62B1C" w14:textId="77777777" w:rsidR="00251155" w:rsidRDefault="00BC1F19">
      <w:pPr>
        <w:pStyle w:val="Heading2"/>
      </w:pPr>
      <w:r>
        <w:t>Client dimension fields</w:t>
      </w:r>
    </w:p>
    <w:p w14:paraId="76D0D5DE" w14:textId="77777777" w:rsidR="00251155" w:rsidRDefault="00BC1F19">
      <w:r>
        <w:t>SQL table dim_client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0052124F" w14:textId="77777777">
        <w:trPr>
          <w:cantSplit/>
          <w:tblHeader/>
          <w:jc w:val="center"/>
        </w:trPr>
        <w:tc>
          <w:tcPr>
            <w:tcW w:w="2088" w:type="dxa"/>
            <w:shd w:val="clear" w:color="auto" w:fill="233D56"/>
            <w:vAlign w:val="center"/>
          </w:tcPr>
          <w:p w14:paraId="44A999DD"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398082A3"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12206868" w14:textId="77777777" w:rsidR="00251155" w:rsidRDefault="00BC1F19">
            <w:pPr>
              <w:spacing w:before="20" w:after="20" w:line="252" w:lineRule="auto"/>
            </w:pPr>
            <w:r>
              <w:rPr>
                <w:b/>
                <w:color w:val="FFFFFF"/>
                <w:sz w:val="18"/>
              </w:rPr>
              <w:t>Lineage and meaning</w:t>
            </w:r>
          </w:p>
        </w:tc>
      </w:tr>
      <w:tr w:rsidR="00251155" w14:paraId="4079A1EB" w14:textId="77777777">
        <w:trPr>
          <w:cantSplit/>
          <w:jc w:val="center"/>
        </w:trPr>
        <w:tc>
          <w:tcPr>
            <w:tcW w:w="2088" w:type="dxa"/>
            <w:shd w:val="clear" w:color="auto" w:fill="FFFFFF"/>
            <w:vAlign w:val="center"/>
          </w:tcPr>
          <w:p w14:paraId="679520D6" w14:textId="77777777" w:rsidR="00251155" w:rsidRDefault="00BC1F19">
            <w:pPr>
              <w:spacing w:before="20" w:after="20" w:line="252" w:lineRule="auto"/>
            </w:pPr>
            <w:r>
              <w:rPr>
                <w:sz w:val="18"/>
              </w:rPr>
              <w:t>Company_Id</w:t>
            </w:r>
          </w:p>
        </w:tc>
        <w:tc>
          <w:tcPr>
            <w:tcW w:w="2592" w:type="dxa"/>
            <w:shd w:val="clear" w:color="auto" w:fill="FFFFFF"/>
            <w:vAlign w:val="center"/>
          </w:tcPr>
          <w:p w14:paraId="5F199E2A" w14:textId="77777777" w:rsidR="00251155" w:rsidRDefault="00BC1F19">
            <w:pPr>
              <w:spacing w:before="20" w:after="20" w:line="252" w:lineRule="auto"/>
            </w:pPr>
            <w:r>
              <w:rPr>
                <w:sz w:val="18"/>
              </w:rPr>
              <w:t>int  PK  NOT NULL</w:t>
            </w:r>
          </w:p>
        </w:tc>
        <w:tc>
          <w:tcPr>
            <w:tcW w:w="5184" w:type="dxa"/>
            <w:shd w:val="clear" w:color="auto" w:fill="FFFFFF"/>
            <w:vAlign w:val="center"/>
          </w:tcPr>
          <w:p w14:paraId="74D5931C" w14:textId="77777777" w:rsidR="00251155" w:rsidRDefault="00BC1F19">
            <w:pPr>
              <w:spacing w:before="20" w:after="20" w:line="252" w:lineRule="auto"/>
            </w:pPr>
            <w:r>
              <w:rPr>
                <w:sz w:val="18"/>
              </w:rPr>
              <w:t>Company identifier; includes -1 unknown and 2 anonymous.</w:t>
            </w:r>
          </w:p>
        </w:tc>
      </w:tr>
      <w:tr w:rsidR="00251155" w14:paraId="033C5E58" w14:textId="77777777">
        <w:trPr>
          <w:cantSplit/>
          <w:jc w:val="center"/>
        </w:trPr>
        <w:tc>
          <w:tcPr>
            <w:tcW w:w="2088" w:type="dxa"/>
            <w:shd w:val="clear" w:color="auto" w:fill="F2F5F8"/>
            <w:vAlign w:val="center"/>
          </w:tcPr>
          <w:p w14:paraId="15457AE2" w14:textId="77777777" w:rsidR="00251155" w:rsidRDefault="00BC1F19">
            <w:pPr>
              <w:spacing w:before="20" w:after="20" w:line="252" w:lineRule="auto"/>
            </w:pPr>
            <w:r>
              <w:rPr>
                <w:sz w:val="18"/>
              </w:rPr>
              <w:t>Nom</w:t>
            </w:r>
          </w:p>
        </w:tc>
        <w:tc>
          <w:tcPr>
            <w:tcW w:w="2592" w:type="dxa"/>
            <w:shd w:val="clear" w:color="auto" w:fill="F2F5F8"/>
            <w:vAlign w:val="center"/>
          </w:tcPr>
          <w:p w14:paraId="2587E0A8" w14:textId="77777777" w:rsidR="00251155" w:rsidRDefault="00BC1F19">
            <w:pPr>
              <w:spacing w:before="20" w:after="20" w:line="252" w:lineRule="auto"/>
            </w:pPr>
            <w:r>
              <w:rPr>
                <w:sz w:val="18"/>
              </w:rPr>
              <w:t>nvarchar(200)  NULL</w:t>
            </w:r>
          </w:p>
        </w:tc>
        <w:tc>
          <w:tcPr>
            <w:tcW w:w="5184" w:type="dxa"/>
            <w:shd w:val="clear" w:color="auto" w:fill="F2F5F8"/>
            <w:vAlign w:val="center"/>
          </w:tcPr>
          <w:p w14:paraId="68C25B7B" w14:textId="77777777" w:rsidR="00251155" w:rsidRDefault="00BC1F19">
            <w:pPr>
              <w:spacing w:before="20" w:after="20" w:line="252" w:lineRule="auto"/>
            </w:pPr>
            <w:r>
              <w:rPr>
                <w:sz w:val="18"/>
              </w:rPr>
              <w:t>Cleaned customer name, company fallback or explicit special-member label.</w:t>
            </w:r>
          </w:p>
        </w:tc>
      </w:tr>
      <w:tr w:rsidR="00251155" w14:paraId="2E2DB3F9" w14:textId="77777777">
        <w:trPr>
          <w:cantSplit/>
          <w:jc w:val="center"/>
        </w:trPr>
        <w:tc>
          <w:tcPr>
            <w:tcW w:w="2088" w:type="dxa"/>
            <w:shd w:val="clear" w:color="auto" w:fill="FFFFFF"/>
            <w:vAlign w:val="center"/>
          </w:tcPr>
          <w:p w14:paraId="3DFC1595" w14:textId="77777777" w:rsidR="00251155" w:rsidRDefault="00BC1F19">
            <w:pPr>
              <w:spacing w:before="20" w:after="20" w:line="252" w:lineRule="auto"/>
            </w:pPr>
            <w:r>
              <w:rPr>
                <w:sz w:val="18"/>
              </w:rPr>
              <w:t>TypeClient</w:t>
            </w:r>
          </w:p>
        </w:tc>
        <w:tc>
          <w:tcPr>
            <w:tcW w:w="2592" w:type="dxa"/>
            <w:shd w:val="clear" w:color="auto" w:fill="FFFFFF"/>
            <w:vAlign w:val="center"/>
          </w:tcPr>
          <w:p w14:paraId="0AD4D724" w14:textId="77777777" w:rsidR="00251155" w:rsidRDefault="00BC1F19">
            <w:pPr>
              <w:spacing w:before="20" w:after="20" w:line="252" w:lineRule="auto"/>
            </w:pPr>
            <w:r>
              <w:rPr>
                <w:sz w:val="18"/>
              </w:rPr>
              <w:t>nvarchar(30)  NOT NULL</w:t>
            </w:r>
          </w:p>
        </w:tc>
        <w:tc>
          <w:tcPr>
            <w:tcW w:w="5184" w:type="dxa"/>
            <w:shd w:val="clear" w:color="auto" w:fill="FFFFFF"/>
            <w:vAlign w:val="center"/>
          </w:tcPr>
          <w:p w14:paraId="224E3AAD" w14:textId="77777777" w:rsidR="00251155" w:rsidRDefault="00BC1F19">
            <w:pPr>
              <w:spacing w:before="20" w:after="20" w:line="252" w:lineRule="auto"/>
            </w:pPr>
            <w:r>
              <w:rPr>
                <w:sz w:val="18"/>
              </w:rPr>
              <w:t>Known customer classification or NON RENSEIGNE.</w:t>
            </w:r>
          </w:p>
        </w:tc>
      </w:tr>
      <w:tr w:rsidR="00251155" w14:paraId="0414CBBB" w14:textId="77777777">
        <w:trPr>
          <w:cantSplit/>
          <w:jc w:val="center"/>
        </w:trPr>
        <w:tc>
          <w:tcPr>
            <w:tcW w:w="2088" w:type="dxa"/>
            <w:shd w:val="clear" w:color="auto" w:fill="F2F5F8"/>
            <w:vAlign w:val="center"/>
          </w:tcPr>
          <w:p w14:paraId="2A5E28FB" w14:textId="77777777" w:rsidR="00251155" w:rsidRDefault="00BC1F19">
            <w:pPr>
              <w:spacing w:before="20" w:after="20" w:line="252" w:lineRule="auto"/>
            </w:pPr>
            <w:r>
              <w:rPr>
                <w:sz w:val="18"/>
              </w:rPr>
              <w:t>EstClientIdentifie</w:t>
            </w:r>
          </w:p>
        </w:tc>
        <w:tc>
          <w:tcPr>
            <w:tcW w:w="2592" w:type="dxa"/>
            <w:shd w:val="clear" w:color="auto" w:fill="F2F5F8"/>
            <w:vAlign w:val="center"/>
          </w:tcPr>
          <w:p w14:paraId="7956F0A2" w14:textId="77777777" w:rsidR="00251155" w:rsidRDefault="00BC1F19">
            <w:pPr>
              <w:spacing w:before="20" w:after="20" w:line="252" w:lineRule="auto"/>
            </w:pPr>
            <w:r>
              <w:rPr>
                <w:sz w:val="18"/>
              </w:rPr>
              <w:t>bit  NOT NULL</w:t>
            </w:r>
          </w:p>
        </w:tc>
        <w:tc>
          <w:tcPr>
            <w:tcW w:w="5184" w:type="dxa"/>
            <w:shd w:val="clear" w:color="auto" w:fill="F2F5F8"/>
            <w:vAlign w:val="center"/>
          </w:tcPr>
          <w:p w14:paraId="175A73AF" w14:textId="77777777" w:rsidR="00251155" w:rsidRDefault="00BC1F19">
            <w:pPr>
              <w:spacing w:before="20" w:after="20" w:line="252" w:lineRule="auto"/>
            </w:pPr>
            <w:r>
              <w:rPr>
                <w:sz w:val="18"/>
              </w:rPr>
              <w:t>0 for -1 and 2, otherwise 1 for retained customer identifiers.</w:t>
            </w:r>
          </w:p>
        </w:tc>
      </w:tr>
    </w:tbl>
    <w:p w14:paraId="2CD87F87" w14:textId="77777777" w:rsidR="00251155" w:rsidRDefault="00251155">
      <w:pPr>
        <w:spacing w:after="20"/>
      </w:pPr>
    </w:p>
    <w:p w14:paraId="08A13989" w14:textId="77777777" w:rsidR="00251155" w:rsidRDefault="00BC1F19">
      <w:r>
        <w:br w:type="page"/>
      </w:r>
    </w:p>
    <w:p w14:paraId="2C28E7EE" w14:textId="77777777" w:rsidR="00251155" w:rsidRDefault="00BC1F19">
      <w:pPr>
        <w:pStyle w:val="Heading1"/>
      </w:pPr>
      <w:bookmarkStart w:id="37" w:name="_Toc244116898"/>
      <w:r>
        <w:lastRenderedPageBreak/>
        <w:t>Appendix A Warehouse field dictionary 2</w:t>
      </w:r>
      <w:bookmarkEnd w:id="37"/>
    </w:p>
    <w:p w14:paraId="385660EA" w14:textId="77777777" w:rsidR="00251155" w:rsidRDefault="00BC1F19">
      <w:r>
        <w:t>These are the implemented fields and types. PK means primary key, FK means foreign key. NULL is a permitted physical value; the final validation can impose a stronger business requirement.</w:t>
      </w:r>
    </w:p>
    <w:p w14:paraId="64D0C779" w14:textId="77777777" w:rsidR="00251155" w:rsidRDefault="00BC1F19">
      <w:pPr>
        <w:pStyle w:val="Heading2"/>
      </w:pPr>
      <w:r>
        <w:t>Supplier dimension fields</w:t>
      </w:r>
    </w:p>
    <w:p w14:paraId="38815E53" w14:textId="77777777" w:rsidR="00251155" w:rsidRDefault="00BC1F19">
      <w:r>
        <w:t>SQL table dim_fournisseur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4623591C" w14:textId="77777777">
        <w:trPr>
          <w:cantSplit/>
          <w:tblHeader/>
          <w:jc w:val="center"/>
        </w:trPr>
        <w:tc>
          <w:tcPr>
            <w:tcW w:w="2088" w:type="dxa"/>
            <w:shd w:val="clear" w:color="auto" w:fill="233D56"/>
            <w:vAlign w:val="center"/>
          </w:tcPr>
          <w:p w14:paraId="560C692C"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352BA0B7"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65C15D40" w14:textId="77777777" w:rsidR="00251155" w:rsidRDefault="00BC1F19">
            <w:pPr>
              <w:spacing w:before="20" w:after="20" w:line="252" w:lineRule="auto"/>
            </w:pPr>
            <w:r>
              <w:rPr>
                <w:b/>
                <w:color w:val="FFFFFF"/>
                <w:sz w:val="18"/>
              </w:rPr>
              <w:t>Lineage and meaning</w:t>
            </w:r>
          </w:p>
        </w:tc>
      </w:tr>
      <w:tr w:rsidR="00251155" w14:paraId="3DF2473D" w14:textId="77777777">
        <w:trPr>
          <w:cantSplit/>
          <w:jc w:val="center"/>
        </w:trPr>
        <w:tc>
          <w:tcPr>
            <w:tcW w:w="2088" w:type="dxa"/>
            <w:shd w:val="clear" w:color="auto" w:fill="FFFFFF"/>
            <w:vAlign w:val="center"/>
          </w:tcPr>
          <w:p w14:paraId="551E607C" w14:textId="77777777" w:rsidR="00251155" w:rsidRDefault="00BC1F19">
            <w:pPr>
              <w:spacing w:before="20" w:after="20" w:line="252" w:lineRule="auto"/>
            </w:pPr>
            <w:r>
              <w:rPr>
                <w:sz w:val="18"/>
              </w:rPr>
              <w:t>Fournisseur_Id</w:t>
            </w:r>
          </w:p>
        </w:tc>
        <w:tc>
          <w:tcPr>
            <w:tcW w:w="2592" w:type="dxa"/>
            <w:shd w:val="clear" w:color="auto" w:fill="FFFFFF"/>
            <w:vAlign w:val="center"/>
          </w:tcPr>
          <w:p w14:paraId="096862AC" w14:textId="77777777" w:rsidR="00251155" w:rsidRDefault="00BC1F19">
            <w:pPr>
              <w:spacing w:before="20" w:after="20" w:line="252" w:lineRule="auto"/>
            </w:pPr>
            <w:r>
              <w:rPr>
                <w:sz w:val="18"/>
              </w:rPr>
              <w:t>int  PK  NOT NULL</w:t>
            </w:r>
          </w:p>
        </w:tc>
        <w:tc>
          <w:tcPr>
            <w:tcW w:w="5184" w:type="dxa"/>
            <w:shd w:val="clear" w:color="auto" w:fill="FFFFFF"/>
            <w:vAlign w:val="center"/>
          </w:tcPr>
          <w:p w14:paraId="049E0A00" w14:textId="77777777" w:rsidR="00251155" w:rsidRDefault="00BC1F19">
            <w:pPr>
              <w:spacing w:before="20" w:after="20" w:line="252" w:lineRule="auto"/>
            </w:pPr>
            <w:r>
              <w:rPr>
                <w:sz w:val="18"/>
              </w:rPr>
              <w:t>Company/supplier identifier; -1 is the unknown member.</w:t>
            </w:r>
          </w:p>
        </w:tc>
      </w:tr>
      <w:tr w:rsidR="00251155" w14:paraId="24705531" w14:textId="77777777">
        <w:trPr>
          <w:cantSplit/>
          <w:jc w:val="center"/>
        </w:trPr>
        <w:tc>
          <w:tcPr>
            <w:tcW w:w="2088" w:type="dxa"/>
            <w:shd w:val="clear" w:color="auto" w:fill="F2F5F8"/>
            <w:vAlign w:val="center"/>
          </w:tcPr>
          <w:p w14:paraId="12A3D391" w14:textId="77777777" w:rsidR="00251155" w:rsidRDefault="00BC1F19">
            <w:pPr>
              <w:spacing w:before="20" w:after="20" w:line="252" w:lineRule="auto"/>
            </w:pPr>
            <w:r>
              <w:rPr>
                <w:sz w:val="18"/>
              </w:rPr>
              <w:t>Nom</w:t>
            </w:r>
          </w:p>
        </w:tc>
        <w:tc>
          <w:tcPr>
            <w:tcW w:w="2592" w:type="dxa"/>
            <w:shd w:val="clear" w:color="auto" w:fill="F2F5F8"/>
            <w:vAlign w:val="center"/>
          </w:tcPr>
          <w:p w14:paraId="31F82470" w14:textId="77777777" w:rsidR="00251155" w:rsidRDefault="00BC1F19">
            <w:pPr>
              <w:spacing w:before="20" w:after="20" w:line="252" w:lineRule="auto"/>
            </w:pPr>
            <w:r>
              <w:rPr>
                <w:sz w:val="18"/>
              </w:rPr>
              <w:t>nvarchar(200)  NULL</w:t>
            </w:r>
          </w:p>
        </w:tc>
        <w:tc>
          <w:tcPr>
            <w:tcW w:w="5184" w:type="dxa"/>
            <w:shd w:val="clear" w:color="auto" w:fill="F2F5F8"/>
            <w:vAlign w:val="center"/>
          </w:tcPr>
          <w:p w14:paraId="179AB076" w14:textId="77777777" w:rsidR="00251155" w:rsidRDefault="00BC1F19">
            <w:pPr>
              <w:spacing w:before="20" w:after="20" w:line="252" w:lineRule="auto"/>
            </w:pPr>
            <w:r>
              <w:rPr>
                <w:sz w:val="18"/>
              </w:rPr>
              <w:t>Supplier-export or company name; explicit unknown fallback.</w:t>
            </w:r>
          </w:p>
        </w:tc>
      </w:tr>
    </w:tbl>
    <w:p w14:paraId="048106BB" w14:textId="77777777" w:rsidR="00251155" w:rsidRDefault="00251155">
      <w:pPr>
        <w:spacing w:after="20"/>
      </w:pPr>
    </w:p>
    <w:p w14:paraId="64EBE3D0" w14:textId="77777777" w:rsidR="00251155" w:rsidRDefault="00BC1F19">
      <w:pPr>
        <w:pStyle w:val="Heading2"/>
      </w:pPr>
      <w:r>
        <w:t>Payment mode dimension fields</w:t>
      </w:r>
    </w:p>
    <w:p w14:paraId="488F7F06" w14:textId="77777777" w:rsidR="00251155" w:rsidRDefault="00BC1F19">
      <w:r>
        <w:t>SQL table dim_paiement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68E3C1B3" w14:textId="77777777">
        <w:trPr>
          <w:cantSplit/>
          <w:tblHeader/>
          <w:jc w:val="center"/>
        </w:trPr>
        <w:tc>
          <w:tcPr>
            <w:tcW w:w="2088" w:type="dxa"/>
            <w:shd w:val="clear" w:color="auto" w:fill="233D56"/>
            <w:vAlign w:val="center"/>
          </w:tcPr>
          <w:p w14:paraId="4408E890"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24CEBEEC"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2A7F18B6" w14:textId="77777777" w:rsidR="00251155" w:rsidRDefault="00BC1F19">
            <w:pPr>
              <w:spacing w:before="20" w:after="20" w:line="252" w:lineRule="auto"/>
            </w:pPr>
            <w:r>
              <w:rPr>
                <w:b/>
                <w:color w:val="FFFFFF"/>
                <w:sz w:val="18"/>
              </w:rPr>
              <w:t>Lineage and meaning</w:t>
            </w:r>
          </w:p>
        </w:tc>
      </w:tr>
      <w:tr w:rsidR="00251155" w14:paraId="2EC15421" w14:textId="77777777">
        <w:trPr>
          <w:cantSplit/>
          <w:jc w:val="center"/>
        </w:trPr>
        <w:tc>
          <w:tcPr>
            <w:tcW w:w="2088" w:type="dxa"/>
            <w:shd w:val="clear" w:color="auto" w:fill="FFFFFF"/>
            <w:vAlign w:val="center"/>
          </w:tcPr>
          <w:p w14:paraId="048AEA17" w14:textId="77777777" w:rsidR="00251155" w:rsidRDefault="00BC1F19">
            <w:pPr>
              <w:spacing w:before="20" w:after="20" w:line="252" w:lineRule="auto"/>
            </w:pPr>
            <w:r>
              <w:rPr>
                <w:sz w:val="18"/>
              </w:rPr>
              <w:t>PaymentMode_Id</w:t>
            </w:r>
          </w:p>
        </w:tc>
        <w:tc>
          <w:tcPr>
            <w:tcW w:w="2592" w:type="dxa"/>
            <w:shd w:val="clear" w:color="auto" w:fill="FFFFFF"/>
            <w:vAlign w:val="center"/>
          </w:tcPr>
          <w:p w14:paraId="604323B5" w14:textId="77777777" w:rsidR="00251155" w:rsidRDefault="00BC1F19">
            <w:pPr>
              <w:spacing w:before="20" w:after="20" w:line="252" w:lineRule="auto"/>
            </w:pPr>
            <w:r>
              <w:rPr>
                <w:sz w:val="18"/>
              </w:rPr>
              <w:t>int  PK  NOT NULL</w:t>
            </w:r>
          </w:p>
        </w:tc>
        <w:tc>
          <w:tcPr>
            <w:tcW w:w="5184" w:type="dxa"/>
            <w:shd w:val="clear" w:color="auto" w:fill="FFFFFF"/>
            <w:vAlign w:val="center"/>
          </w:tcPr>
          <w:p w14:paraId="0ABDCF2B" w14:textId="77777777" w:rsidR="00251155" w:rsidRDefault="00BC1F19">
            <w:pPr>
              <w:spacing w:before="20" w:after="20" w:line="252" w:lineRule="auto"/>
            </w:pPr>
            <w:r>
              <w:rPr>
                <w:sz w:val="18"/>
              </w:rPr>
              <w:t>Distinct source payment-mode identifier; -1 unknown.</w:t>
            </w:r>
          </w:p>
        </w:tc>
      </w:tr>
      <w:tr w:rsidR="00251155" w14:paraId="1EF2B38E" w14:textId="77777777">
        <w:trPr>
          <w:cantSplit/>
          <w:jc w:val="center"/>
        </w:trPr>
        <w:tc>
          <w:tcPr>
            <w:tcW w:w="2088" w:type="dxa"/>
            <w:shd w:val="clear" w:color="auto" w:fill="F2F5F8"/>
            <w:vAlign w:val="center"/>
          </w:tcPr>
          <w:p w14:paraId="49C52F9C" w14:textId="77777777" w:rsidR="00251155" w:rsidRDefault="00BC1F19">
            <w:pPr>
              <w:spacing w:before="20" w:after="20" w:line="252" w:lineRule="auto"/>
            </w:pPr>
            <w:r>
              <w:rPr>
                <w:sz w:val="18"/>
              </w:rPr>
              <w:t>PaymentModeName</w:t>
            </w:r>
          </w:p>
        </w:tc>
        <w:tc>
          <w:tcPr>
            <w:tcW w:w="2592" w:type="dxa"/>
            <w:shd w:val="clear" w:color="auto" w:fill="F2F5F8"/>
            <w:vAlign w:val="center"/>
          </w:tcPr>
          <w:p w14:paraId="2CC0414D" w14:textId="77777777" w:rsidR="00251155" w:rsidRDefault="00BC1F19">
            <w:pPr>
              <w:spacing w:before="20" w:after="20" w:line="252" w:lineRule="auto"/>
            </w:pPr>
            <w:r>
              <w:rPr>
                <w:sz w:val="18"/>
              </w:rPr>
              <w:t>nvarchar(50)  NOT NULL</w:t>
            </w:r>
          </w:p>
        </w:tc>
        <w:tc>
          <w:tcPr>
            <w:tcW w:w="5184" w:type="dxa"/>
            <w:shd w:val="clear" w:color="auto" w:fill="F2F5F8"/>
            <w:vAlign w:val="center"/>
          </w:tcPr>
          <w:p w14:paraId="6695E157" w14:textId="77777777" w:rsidR="00251155" w:rsidRDefault="00BC1F19">
            <w:pPr>
              <w:spacing w:before="20" w:after="20" w:line="252" w:lineRule="auto"/>
            </w:pPr>
            <w:r>
              <w:rPr>
                <w:sz w:val="18"/>
              </w:rPr>
              <w:t>Readable mapping of the application payment-mode label.</w:t>
            </w:r>
          </w:p>
        </w:tc>
      </w:tr>
    </w:tbl>
    <w:p w14:paraId="5FDF061B" w14:textId="77777777" w:rsidR="00251155" w:rsidRDefault="00251155">
      <w:pPr>
        <w:spacing w:after="20"/>
      </w:pPr>
    </w:p>
    <w:p w14:paraId="09FA2A81" w14:textId="77777777" w:rsidR="00251155" w:rsidRDefault="00BC1F19">
      <w:r>
        <w:br w:type="page"/>
      </w:r>
    </w:p>
    <w:p w14:paraId="5D3D5188" w14:textId="77777777" w:rsidR="00251155" w:rsidRDefault="00BC1F19">
      <w:pPr>
        <w:pStyle w:val="Heading1"/>
      </w:pPr>
      <w:bookmarkStart w:id="38" w:name="_Toc244116899"/>
      <w:r>
        <w:lastRenderedPageBreak/>
        <w:t>Appendix A Warehouse field dictionary 3</w:t>
      </w:r>
      <w:bookmarkEnd w:id="38"/>
    </w:p>
    <w:p w14:paraId="146DB0DD" w14:textId="77777777" w:rsidR="00251155" w:rsidRDefault="00BC1F19">
      <w:r>
        <w:t>These are the implemented fields and types. PK means primary key, FK means foreign key. NULL is a permitted physical value; the final validation can impose a stronger business requirement.</w:t>
      </w:r>
    </w:p>
    <w:p w14:paraId="4F26DBAF" w14:textId="77777777" w:rsidR="00251155" w:rsidRDefault="00BC1F19">
      <w:pPr>
        <w:pStyle w:val="Heading2"/>
      </w:pPr>
      <w:r>
        <w:t>Calendar dimension fields</w:t>
      </w:r>
    </w:p>
    <w:p w14:paraId="20C6BAC4" w14:textId="77777777" w:rsidR="00251155" w:rsidRDefault="00BC1F19">
      <w:r>
        <w:t>SQL table dim_temps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2A490F2A" w14:textId="77777777">
        <w:trPr>
          <w:cantSplit/>
          <w:tblHeader/>
          <w:jc w:val="center"/>
        </w:trPr>
        <w:tc>
          <w:tcPr>
            <w:tcW w:w="2088" w:type="dxa"/>
            <w:shd w:val="clear" w:color="auto" w:fill="233D56"/>
            <w:vAlign w:val="center"/>
          </w:tcPr>
          <w:p w14:paraId="02F7C427"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762CC290"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2E310993" w14:textId="77777777" w:rsidR="00251155" w:rsidRDefault="00BC1F19">
            <w:pPr>
              <w:spacing w:before="20" w:after="20" w:line="252" w:lineRule="auto"/>
            </w:pPr>
            <w:r>
              <w:rPr>
                <w:b/>
                <w:color w:val="FFFFFF"/>
                <w:sz w:val="18"/>
              </w:rPr>
              <w:t>Lineage and meaning</w:t>
            </w:r>
          </w:p>
        </w:tc>
      </w:tr>
      <w:tr w:rsidR="00251155" w14:paraId="51AC5BAA" w14:textId="77777777">
        <w:trPr>
          <w:cantSplit/>
          <w:jc w:val="center"/>
        </w:trPr>
        <w:tc>
          <w:tcPr>
            <w:tcW w:w="2088" w:type="dxa"/>
            <w:shd w:val="clear" w:color="auto" w:fill="FFFFFF"/>
            <w:vAlign w:val="center"/>
          </w:tcPr>
          <w:p w14:paraId="4FD79207" w14:textId="77777777" w:rsidR="00251155" w:rsidRDefault="00BC1F19">
            <w:pPr>
              <w:spacing w:before="20" w:after="20" w:line="252" w:lineRule="auto"/>
            </w:pPr>
            <w:r>
              <w:rPr>
                <w:sz w:val="18"/>
              </w:rPr>
              <w:t>DateKey</w:t>
            </w:r>
          </w:p>
        </w:tc>
        <w:tc>
          <w:tcPr>
            <w:tcW w:w="2592" w:type="dxa"/>
            <w:shd w:val="clear" w:color="auto" w:fill="FFFFFF"/>
            <w:vAlign w:val="center"/>
          </w:tcPr>
          <w:p w14:paraId="1C09F33B" w14:textId="77777777" w:rsidR="00251155" w:rsidRDefault="00BC1F19">
            <w:pPr>
              <w:spacing w:before="20" w:after="20" w:line="252" w:lineRule="auto"/>
            </w:pPr>
            <w:r>
              <w:rPr>
                <w:sz w:val="18"/>
              </w:rPr>
              <w:t>int  PK  NOT NULL</w:t>
            </w:r>
          </w:p>
        </w:tc>
        <w:tc>
          <w:tcPr>
            <w:tcW w:w="5184" w:type="dxa"/>
            <w:shd w:val="clear" w:color="auto" w:fill="FFFFFF"/>
            <w:vAlign w:val="center"/>
          </w:tcPr>
          <w:p w14:paraId="44C4EC5C" w14:textId="77777777" w:rsidR="00251155" w:rsidRDefault="00BC1F19">
            <w:pPr>
              <w:spacing w:before="20" w:after="20" w:line="252" w:lineRule="auto"/>
            </w:pPr>
            <w:r>
              <w:rPr>
                <w:sz w:val="18"/>
              </w:rPr>
              <w:t>YYYYMMDD integer key.</w:t>
            </w:r>
          </w:p>
        </w:tc>
      </w:tr>
      <w:tr w:rsidR="00251155" w14:paraId="3C19A7B0" w14:textId="77777777">
        <w:trPr>
          <w:cantSplit/>
          <w:jc w:val="center"/>
        </w:trPr>
        <w:tc>
          <w:tcPr>
            <w:tcW w:w="2088" w:type="dxa"/>
            <w:shd w:val="clear" w:color="auto" w:fill="F2F5F8"/>
            <w:vAlign w:val="center"/>
          </w:tcPr>
          <w:p w14:paraId="5C456538" w14:textId="77777777" w:rsidR="00251155" w:rsidRDefault="00BC1F19">
            <w:pPr>
              <w:spacing w:before="20" w:after="20" w:line="252" w:lineRule="auto"/>
            </w:pPr>
            <w:r>
              <w:rPr>
                <w:sz w:val="18"/>
              </w:rPr>
              <w:t>Date</w:t>
            </w:r>
          </w:p>
        </w:tc>
        <w:tc>
          <w:tcPr>
            <w:tcW w:w="2592" w:type="dxa"/>
            <w:shd w:val="clear" w:color="auto" w:fill="F2F5F8"/>
            <w:vAlign w:val="center"/>
          </w:tcPr>
          <w:p w14:paraId="6D48F4BA" w14:textId="77777777" w:rsidR="00251155" w:rsidRDefault="00BC1F19">
            <w:pPr>
              <w:spacing w:before="20" w:after="20" w:line="252" w:lineRule="auto"/>
            </w:pPr>
            <w:r>
              <w:rPr>
                <w:sz w:val="18"/>
              </w:rPr>
              <w:t>date  NOT NULL</w:t>
            </w:r>
          </w:p>
        </w:tc>
        <w:tc>
          <w:tcPr>
            <w:tcW w:w="5184" w:type="dxa"/>
            <w:shd w:val="clear" w:color="auto" w:fill="F2F5F8"/>
            <w:vAlign w:val="center"/>
          </w:tcPr>
          <w:p w14:paraId="22E1662E" w14:textId="77777777" w:rsidR="00251155" w:rsidRDefault="00BC1F19">
            <w:pPr>
              <w:spacing w:before="20" w:after="20" w:line="252" w:lineRule="auto"/>
            </w:pPr>
            <w:r>
              <w:rPr>
                <w:sz w:val="18"/>
              </w:rPr>
              <w:t>Calendar date from 2024-09-30 to 2026-09-29.</w:t>
            </w:r>
          </w:p>
        </w:tc>
      </w:tr>
      <w:tr w:rsidR="00251155" w14:paraId="65B31F44" w14:textId="77777777">
        <w:trPr>
          <w:cantSplit/>
          <w:jc w:val="center"/>
        </w:trPr>
        <w:tc>
          <w:tcPr>
            <w:tcW w:w="2088" w:type="dxa"/>
            <w:shd w:val="clear" w:color="auto" w:fill="FFFFFF"/>
            <w:vAlign w:val="center"/>
          </w:tcPr>
          <w:p w14:paraId="3F42CE86" w14:textId="77777777" w:rsidR="00251155" w:rsidRDefault="00BC1F19">
            <w:pPr>
              <w:spacing w:before="20" w:after="20" w:line="252" w:lineRule="auto"/>
            </w:pPr>
            <w:r>
              <w:rPr>
                <w:sz w:val="18"/>
              </w:rPr>
              <w:t>Annee</w:t>
            </w:r>
          </w:p>
        </w:tc>
        <w:tc>
          <w:tcPr>
            <w:tcW w:w="2592" w:type="dxa"/>
            <w:shd w:val="clear" w:color="auto" w:fill="FFFFFF"/>
            <w:vAlign w:val="center"/>
          </w:tcPr>
          <w:p w14:paraId="00F9BE61" w14:textId="77777777" w:rsidR="00251155" w:rsidRDefault="00BC1F19">
            <w:pPr>
              <w:spacing w:before="20" w:after="20" w:line="252" w:lineRule="auto"/>
            </w:pPr>
            <w:r>
              <w:rPr>
                <w:sz w:val="18"/>
              </w:rPr>
              <w:t>smallint  NOT NULL</w:t>
            </w:r>
          </w:p>
        </w:tc>
        <w:tc>
          <w:tcPr>
            <w:tcW w:w="5184" w:type="dxa"/>
            <w:shd w:val="clear" w:color="auto" w:fill="FFFFFF"/>
            <w:vAlign w:val="center"/>
          </w:tcPr>
          <w:p w14:paraId="08093E99" w14:textId="77777777" w:rsidR="00251155" w:rsidRDefault="00BC1F19">
            <w:pPr>
              <w:spacing w:before="20" w:after="20" w:line="252" w:lineRule="auto"/>
              <w:jc w:val="center"/>
            </w:pPr>
            <w:r>
              <w:rPr>
                <w:sz w:val="18"/>
              </w:rPr>
              <w:t>Calendar year.</w:t>
            </w:r>
          </w:p>
        </w:tc>
      </w:tr>
      <w:tr w:rsidR="00251155" w14:paraId="5F759EBF" w14:textId="77777777">
        <w:trPr>
          <w:cantSplit/>
          <w:jc w:val="center"/>
        </w:trPr>
        <w:tc>
          <w:tcPr>
            <w:tcW w:w="2088" w:type="dxa"/>
            <w:shd w:val="clear" w:color="auto" w:fill="F2F5F8"/>
            <w:vAlign w:val="center"/>
          </w:tcPr>
          <w:p w14:paraId="23C35513" w14:textId="77777777" w:rsidR="00251155" w:rsidRDefault="00BC1F19">
            <w:pPr>
              <w:spacing w:before="20" w:after="20" w:line="252" w:lineRule="auto"/>
            </w:pPr>
            <w:r>
              <w:rPr>
                <w:sz w:val="18"/>
              </w:rPr>
              <w:t>Trimestre</w:t>
            </w:r>
          </w:p>
        </w:tc>
        <w:tc>
          <w:tcPr>
            <w:tcW w:w="2592" w:type="dxa"/>
            <w:shd w:val="clear" w:color="auto" w:fill="F2F5F8"/>
            <w:vAlign w:val="center"/>
          </w:tcPr>
          <w:p w14:paraId="17A38223" w14:textId="77777777" w:rsidR="00251155" w:rsidRDefault="00BC1F19">
            <w:pPr>
              <w:spacing w:before="20" w:after="20" w:line="252" w:lineRule="auto"/>
            </w:pPr>
            <w:r>
              <w:rPr>
                <w:sz w:val="18"/>
              </w:rPr>
              <w:t>tinyint  NOT NULL</w:t>
            </w:r>
          </w:p>
        </w:tc>
        <w:tc>
          <w:tcPr>
            <w:tcW w:w="5184" w:type="dxa"/>
            <w:shd w:val="clear" w:color="auto" w:fill="F2F5F8"/>
            <w:vAlign w:val="center"/>
          </w:tcPr>
          <w:p w14:paraId="76C43015" w14:textId="77777777" w:rsidR="00251155" w:rsidRDefault="00BC1F19">
            <w:pPr>
              <w:spacing w:before="20" w:after="20" w:line="252" w:lineRule="auto"/>
              <w:jc w:val="center"/>
            </w:pPr>
            <w:r>
              <w:rPr>
                <w:sz w:val="18"/>
              </w:rPr>
              <w:t>Quarter 1 to 4.</w:t>
            </w:r>
          </w:p>
        </w:tc>
      </w:tr>
      <w:tr w:rsidR="00251155" w14:paraId="171911E9" w14:textId="77777777">
        <w:trPr>
          <w:cantSplit/>
          <w:jc w:val="center"/>
        </w:trPr>
        <w:tc>
          <w:tcPr>
            <w:tcW w:w="2088" w:type="dxa"/>
            <w:shd w:val="clear" w:color="auto" w:fill="FFFFFF"/>
            <w:vAlign w:val="center"/>
          </w:tcPr>
          <w:p w14:paraId="3E57EED0" w14:textId="77777777" w:rsidR="00251155" w:rsidRDefault="00BC1F19">
            <w:pPr>
              <w:spacing w:before="20" w:after="20" w:line="252" w:lineRule="auto"/>
            </w:pPr>
            <w:r>
              <w:rPr>
                <w:sz w:val="18"/>
              </w:rPr>
              <w:t>Mois</w:t>
            </w:r>
          </w:p>
        </w:tc>
        <w:tc>
          <w:tcPr>
            <w:tcW w:w="2592" w:type="dxa"/>
            <w:shd w:val="clear" w:color="auto" w:fill="FFFFFF"/>
            <w:vAlign w:val="center"/>
          </w:tcPr>
          <w:p w14:paraId="4E716AD8" w14:textId="77777777" w:rsidR="00251155" w:rsidRDefault="00BC1F19">
            <w:pPr>
              <w:spacing w:before="20" w:after="20" w:line="252" w:lineRule="auto"/>
            </w:pPr>
            <w:r>
              <w:rPr>
                <w:sz w:val="18"/>
              </w:rPr>
              <w:t>tinyint  NOT NULL</w:t>
            </w:r>
          </w:p>
        </w:tc>
        <w:tc>
          <w:tcPr>
            <w:tcW w:w="5184" w:type="dxa"/>
            <w:shd w:val="clear" w:color="auto" w:fill="FFFFFF"/>
            <w:vAlign w:val="center"/>
          </w:tcPr>
          <w:p w14:paraId="701CACAB" w14:textId="77777777" w:rsidR="00251155" w:rsidRDefault="00BC1F19">
            <w:pPr>
              <w:spacing w:before="20" w:after="20" w:line="252" w:lineRule="auto"/>
              <w:jc w:val="center"/>
            </w:pPr>
            <w:r>
              <w:rPr>
                <w:sz w:val="18"/>
              </w:rPr>
              <w:t>Month 1 to 12.</w:t>
            </w:r>
          </w:p>
        </w:tc>
      </w:tr>
      <w:tr w:rsidR="00251155" w14:paraId="78C4E32A" w14:textId="77777777">
        <w:trPr>
          <w:cantSplit/>
          <w:jc w:val="center"/>
        </w:trPr>
        <w:tc>
          <w:tcPr>
            <w:tcW w:w="2088" w:type="dxa"/>
            <w:shd w:val="clear" w:color="auto" w:fill="F2F5F8"/>
            <w:vAlign w:val="center"/>
          </w:tcPr>
          <w:p w14:paraId="37D0DFCD" w14:textId="77777777" w:rsidR="00251155" w:rsidRDefault="00BC1F19">
            <w:pPr>
              <w:spacing w:before="20" w:after="20" w:line="252" w:lineRule="auto"/>
            </w:pPr>
            <w:r>
              <w:rPr>
                <w:sz w:val="18"/>
              </w:rPr>
              <w:t>SemaineISO</w:t>
            </w:r>
          </w:p>
        </w:tc>
        <w:tc>
          <w:tcPr>
            <w:tcW w:w="2592" w:type="dxa"/>
            <w:shd w:val="clear" w:color="auto" w:fill="F2F5F8"/>
            <w:vAlign w:val="center"/>
          </w:tcPr>
          <w:p w14:paraId="6326923D" w14:textId="77777777" w:rsidR="00251155" w:rsidRDefault="00BC1F19">
            <w:pPr>
              <w:spacing w:before="20" w:after="20" w:line="252" w:lineRule="auto"/>
            </w:pPr>
            <w:r>
              <w:rPr>
                <w:sz w:val="18"/>
              </w:rPr>
              <w:t>tinyint  NOT NULL</w:t>
            </w:r>
          </w:p>
        </w:tc>
        <w:tc>
          <w:tcPr>
            <w:tcW w:w="5184" w:type="dxa"/>
            <w:shd w:val="clear" w:color="auto" w:fill="F2F5F8"/>
            <w:vAlign w:val="center"/>
          </w:tcPr>
          <w:p w14:paraId="59C51509" w14:textId="77777777" w:rsidR="00251155" w:rsidRDefault="00BC1F19">
            <w:pPr>
              <w:spacing w:before="20" w:after="20" w:line="252" w:lineRule="auto"/>
              <w:jc w:val="center"/>
            </w:pPr>
            <w:r>
              <w:rPr>
                <w:sz w:val="18"/>
              </w:rPr>
              <w:t>ISO week number.</w:t>
            </w:r>
          </w:p>
        </w:tc>
      </w:tr>
      <w:tr w:rsidR="00251155" w14:paraId="3E6C409E" w14:textId="77777777">
        <w:trPr>
          <w:cantSplit/>
          <w:jc w:val="center"/>
        </w:trPr>
        <w:tc>
          <w:tcPr>
            <w:tcW w:w="2088" w:type="dxa"/>
            <w:shd w:val="clear" w:color="auto" w:fill="FFFFFF"/>
            <w:vAlign w:val="center"/>
          </w:tcPr>
          <w:p w14:paraId="344BCDDA" w14:textId="77777777" w:rsidR="00251155" w:rsidRDefault="00BC1F19">
            <w:pPr>
              <w:spacing w:before="20" w:after="20" w:line="252" w:lineRule="auto"/>
            </w:pPr>
            <w:r>
              <w:rPr>
                <w:sz w:val="18"/>
              </w:rPr>
              <w:t>EstFerie</w:t>
            </w:r>
          </w:p>
        </w:tc>
        <w:tc>
          <w:tcPr>
            <w:tcW w:w="2592" w:type="dxa"/>
            <w:shd w:val="clear" w:color="auto" w:fill="FFFFFF"/>
            <w:vAlign w:val="center"/>
          </w:tcPr>
          <w:p w14:paraId="5B24E6F5" w14:textId="77777777" w:rsidR="00251155" w:rsidRDefault="00BC1F19">
            <w:pPr>
              <w:spacing w:before="20" w:after="20" w:line="252" w:lineRule="auto"/>
            </w:pPr>
            <w:r>
              <w:rPr>
                <w:sz w:val="18"/>
              </w:rPr>
              <w:t>bit  NOT NULL</w:t>
            </w:r>
          </w:p>
        </w:tc>
        <w:tc>
          <w:tcPr>
            <w:tcW w:w="5184" w:type="dxa"/>
            <w:shd w:val="clear" w:color="auto" w:fill="FFFFFF"/>
            <w:vAlign w:val="center"/>
          </w:tcPr>
          <w:p w14:paraId="31BD18C6" w14:textId="77777777" w:rsidR="00251155" w:rsidRDefault="00BC1F19">
            <w:pPr>
              <w:spacing w:before="20" w:after="20" w:line="252" w:lineRule="auto"/>
            </w:pPr>
            <w:r>
              <w:rPr>
                <w:sz w:val="18"/>
              </w:rPr>
              <w:t>Inherited French holiday indicator.</w:t>
            </w:r>
          </w:p>
        </w:tc>
      </w:tr>
    </w:tbl>
    <w:p w14:paraId="59F7BB53" w14:textId="77777777" w:rsidR="00251155" w:rsidRDefault="00251155">
      <w:pPr>
        <w:spacing w:after="20"/>
      </w:pPr>
    </w:p>
    <w:p w14:paraId="0FDA3566" w14:textId="77777777" w:rsidR="00251155" w:rsidRDefault="00BC1F19">
      <w:pPr>
        <w:pStyle w:val="Heading2"/>
      </w:pPr>
      <w:r>
        <w:t>Current stock fact fields</w:t>
      </w:r>
    </w:p>
    <w:p w14:paraId="413F4027" w14:textId="77777777" w:rsidR="00251155" w:rsidRDefault="00BC1F19">
      <w:r>
        <w:t>SQL table fait_stock_actuel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73B4B4A4" w14:textId="77777777">
        <w:trPr>
          <w:cantSplit/>
          <w:tblHeader/>
          <w:jc w:val="center"/>
        </w:trPr>
        <w:tc>
          <w:tcPr>
            <w:tcW w:w="2088" w:type="dxa"/>
            <w:shd w:val="clear" w:color="auto" w:fill="233D56"/>
            <w:vAlign w:val="center"/>
          </w:tcPr>
          <w:p w14:paraId="328CF78E"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6501BED4"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0F02A65B" w14:textId="77777777" w:rsidR="00251155" w:rsidRDefault="00BC1F19">
            <w:pPr>
              <w:spacing w:before="20" w:after="20" w:line="252" w:lineRule="auto"/>
            </w:pPr>
            <w:r>
              <w:rPr>
                <w:b/>
                <w:color w:val="FFFFFF"/>
                <w:sz w:val="18"/>
              </w:rPr>
              <w:t>Lineage and meaning</w:t>
            </w:r>
          </w:p>
        </w:tc>
      </w:tr>
      <w:tr w:rsidR="00251155" w14:paraId="71FFEBA3" w14:textId="77777777">
        <w:trPr>
          <w:cantSplit/>
          <w:jc w:val="center"/>
        </w:trPr>
        <w:tc>
          <w:tcPr>
            <w:tcW w:w="2088" w:type="dxa"/>
            <w:shd w:val="clear" w:color="auto" w:fill="FFFFFF"/>
            <w:vAlign w:val="center"/>
          </w:tcPr>
          <w:p w14:paraId="7682F1A2" w14:textId="77777777" w:rsidR="00251155" w:rsidRDefault="00BC1F19">
            <w:pPr>
              <w:spacing w:before="20" w:after="20" w:line="252" w:lineRule="auto"/>
            </w:pPr>
            <w:r>
              <w:rPr>
                <w:sz w:val="18"/>
              </w:rPr>
              <w:t>Product_Id</w:t>
            </w:r>
          </w:p>
        </w:tc>
        <w:tc>
          <w:tcPr>
            <w:tcW w:w="2592" w:type="dxa"/>
            <w:shd w:val="clear" w:color="auto" w:fill="FFFFFF"/>
            <w:vAlign w:val="center"/>
          </w:tcPr>
          <w:p w14:paraId="187CD003" w14:textId="77777777" w:rsidR="00251155" w:rsidRDefault="00BC1F19">
            <w:pPr>
              <w:spacing w:before="20" w:after="20" w:line="252" w:lineRule="auto"/>
            </w:pPr>
            <w:r>
              <w:rPr>
                <w:sz w:val="18"/>
              </w:rPr>
              <w:t>int  PK FK  NOT NULL</w:t>
            </w:r>
          </w:p>
        </w:tc>
        <w:tc>
          <w:tcPr>
            <w:tcW w:w="5184" w:type="dxa"/>
            <w:shd w:val="clear" w:color="auto" w:fill="FFFFFF"/>
            <w:vAlign w:val="center"/>
          </w:tcPr>
          <w:p w14:paraId="0744B5D2" w14:textId="77777777" w:rsidR="00251155" w:rsidRDefault="00BC1F19">
            <w:pPr>
              <w:spacing w:before="20" w:after="20" w:line="252" w:lineRule="auto"/>
            </w:pPr>
            <w:r>
              <w:rPr>
                <w:sz w:val="18"/>
              </w:rPr>
              <w:t>Current product snapshot key referencing dim_produit.</w:t>
            </w:r>
          </w:p>
        </w:tc>
      </w:tr>
      <w:tr w:rsidR="00251155" w14:paraId="0FE15913" w14:textId="77777777">
        <w:trPr>
          <w:cantSplit/>
          <w:jc w:val="center"/>
        </w:trPr>
        <w:tc>
          <w:tcPr>
            <w:tcW w:w="2088" w:type="dxa"/>
            <w:shd w:val="clear" w:color="auto" w:fill="F2F5F8"/>
            <w:vAlign w:val="center"/>
          </w:tcPr>
          <w:p w14:paraId="01FFCED2" w14:textId="77777777" w:rsidR="00251155" w:rsidRDefault="00BC1F19">
            <w:pPr>
              <w:spacing w:before="20" w:after="20" w:line="252" w:lineRule="auto"/>
            </w:pPr>
            <w:r>
              <w:rPr>
                <w:sz w:val="18"/>
              </w:rPr>
              <w:t>DateKey</w:t>
            </w:r>
          </w:p>
        </w:tc>
        <w:tc>
          <w:tcPr>
            <w:tcW w:w="2592" w:type="dxa"/>
            <w:shd w:val="clear" w:color="auto" w:fill="F2F5F8"/>
            <w:vAlign w:val="center"/>
          </w:tcPr>
          <w:p w14:paraId="4DADF27B" w14:textId="77777777" w:rsidR="00251155" w:rsidRDefault="00BC1F19">
            <w:pPr>
              <w:spacing w:before="20" w:after="20" w:line="252" w:lineRule="auto"/>
            </w:pPr>
            <w:r>
              <w:rPr>
                <w:sz w:val="18"/>
              </w:rPr>
              <w:t>int  FK  NULL</w:t>
            </w:r>
          </w:p>
        </w:tc>
        <w:tc>
          <w:tcPr>
            <w:tcW w:w="5184" w:type="dxa"/>
            <w:shd w:val="clear" w:color="auto" w:fill="F2F5F8"/>
            <w:vAlign w:val="center"/>
          </w:tcPr>
          <w:p w14:paraId="253C2843" w14:textId="77777777" w:rsidR="00251155" w:rsidRDefault="00BC1F19">
            <w:pPr>
              <w:spacing w:before="20" w:after="20" w:line="252" w:lineRule="auto"/>
            </w:pPr>
            <w:r>
              <w:rPr>
                <w:sz w:val="18"/>
              </w:rPr>
              <w:t>Optional reference to dim_temps; always NULL in this export-based version.</w:t>
            </w:r>
          </w:p>
        </w:tc>
      </w:tr>
      <w:tr w:rsidR="00251155" w14:paraId="1C6D9B3C" w14:textId="77777777">
        <w:trPr>
          <w:cantSplit/>
          <w:jc w:val="center"/>
        </w:trPr>
        <w:tc>
          <w:tcPr>
            <w:tcW w:w="2088" w:type="dxa"/>
            <w:shd w:val="clear" w:color="auto" w:fill="FFFFFF"/>
            <w:vAlign w:val="center"/>
          </w:tcPr>
          <w:p w14:paraId="5322F35C" w14:textId="77777777" w:rsidR="00251155" w:rsidRDefault="00BC1F19">
            <w:pPr>
              <w:spacing w:before="20" w:after="20" w:line="252" w:lineRule="auto"/>
            </w:pPr>
            <w:r>
              <w:rPr>
                <w:sz w:val="18"/>
              </w:rPr>
              <w:t>QuantiteActuelle</w:t>
            </w:r>
          </w:p>
        </w:tc>
        <w:tc>
          <w:tcPr>
            <w:tcW w:w="2592" w:type="dxa"/>
            <w:shd w:val="clear" w:color="auto" w:fill="FFFFFF"/>
            <w:vAlign w:val="center"/>
          </w:tcPr>
          <w:p w14:paraId="7EDEF8DE" w14:textId="77777777" w:rsidR="00251155" w:rsidRDefault="00BC1F19">
            <w:pPr>
              <w:spacing w:before="20" w:after="20" w:line="252" w:lineRule="auto"/>
            </w:pPr>
            <w:r>
              <w:rPr>
                <w:sz w:val="18"/>
              </w:rPr>
              <w:t>decimal(18,4)  NOT NULL</w:t>
            </w:r>
          </w:p>
        </w:tc>
        <w:tc>
          <w:tcPr>
            <w:tcW w:w="5184" w:type="dxa"/>
            <w:shd w:val="clear" w:color="auto" w:fill="FFFFFF"/>
            <w:vAlign w:val="center"/>
          </w:tcPr>
          <w:p w14:paraId="4AFE64CB" w14:textId="77777777" w:rsidR="00251155" w:rsidRDefault="00BC1F19">
            <w:pPr>
              <w:spacing w:before="20" w:after="20" w:line="252" w:lineRule="auto"/>
            </w:pPr>
            <w:r>
              <w:rPr>
                <w:sz w:val="18"/>
              </w:rPr>
              <w:t>Sum of source stock quantities at product grain.</w:t>
            </w:r>
          </w:p>
        </w:tc>
      </w:tr>
      <w:tr w:rsidR="00251155" w14:paraId="0E2C8E48" w14:textId="77777777">
        <w:trPr>
          <w:cantSplit/>
          <w:jc w:val="center"/>
        </w:trPr>
        <w:tc>
          <w:tcPr>
            <w:tcW w:w="2088" w:type="dxa"/>
            <w:shd w:val="clear" w:color="auto" w:fill="F2F5F8"/>
            <w:vAlign w:val="center"/>
          </w:tcPr>
          <w:p w14:paraId="33E91E52" w14:textId="77777777" w:rsidR="00251155" w:rsidRDefault="00BC1F19">
            <w:pPr>
              <w:spacing w:before="20" w:after="20" w:line="252" w:lineRule="auto"/>
            </w:pPr>
            <w:r>
              <w:rPr>
                <w:sz w:val="18"/>
              </w:rPr>
              <w:t>QuantiteAlerte</w:t>
            </w:r>
          </w:p>
        </w:tc>
        <w:tc>
          <w:tcPr>
            <w:tcW w:w="2592" w:type="dxa"/>
            <w:shd w:val="clear" w:color="auto" w:fill="F2F5F8"/>
            <w:vAlign w:val="center"/>
          </w:tcPr>
          <w:p w14:paraId="113CFB3F" w14:textId="77777777" w:rsidR="00251155" w:rsidRDefault="00BC1F19">
            <w:pPr>
              <w:spacing w:before="20" w:after="20" w:line="252" w:lineRule="auto"/>
            </w:pPr>
            <w:r>
              <w:rPr>
                <w:sz w:val="18"/>
              </w:rPr>
              <w:t>decimal(18,4)  NULL</w:t>
            </w:r>
          </w:p>
        </w:tc>
        <w:tc>
          <w:tcPr>
            <w:tcW w:w="5184" w:type="dxa"/>
            <w:shd w:val="clear" w:color="auto" w:fill="F2F5F8"/>
            <w:vAlign w:val="center"/>
          </w:tcPr>
          <w:p w14:paraId="6B7F4FFD" w14:textId="77777777" w:rsidR="00251155" w:rsidRDefault="00BC1F19">
            <w:pPr>
              <w:spacing w:before="20" w:after="20" w:line="252" w:lineRule="auto"/>
            </w:pPr>
            <w:r>
              <w:rPr>
                <w:sz w:val="18"/>
              </w:rPr>
              <w:t>Known consistent threshold, otherwise NULL.</w:t>
            </w:r>
          </w:p>
        </w:tc>
      </w:tr>
      <w:tr w:rsidR="00251155" w14:paraId="72FCFB83" w14:textId="77777777">
        <w:trPr>
          <w:cantSplit/>
          <w:jc w:val="center"/>
        </w:trPr>
        <w:tc>
          <w:tcPr>
            <w:tcW w:w="2088" w:type="dxa"/>
            <w:shd w:val="clear" w:color="auto" w:fill="FFFFFF"/>
            <w:vAlign w:val="center"/>
          </w:tcPr>
          <w:p w14:paraId="5E5B0CE3" w14:textId="77777777" w:rsidR="00251155" w:rsidRDefault="00BC1F19">
            <w:pPr>
              <w:spacing w:before="20" w:after="20" w:line="252" w:lineRule="auto"/>
            </w:pPr>
            <w:r>
              <w:rPr>
                <w:sz w:val="18"/>
              </w:rPr>
              <w:t>EstSousSeuil</w:t>
            </w:r>
          </w:p>
        </w:tc>
        <w:tc>
          <w:tcPr>
            <w:tcW w:w="2592" w:type="dxa"/>
            <w:shd w:val="clear" w:color="auto" w:fill="FFFFFF"/>
            <w:vAlign w:val="center"/>
          </w:tcPr>
          <w:p w14:paraId="660A4B29" w14:textId="77777777" w:rsidR="00251155" w:rsidRDefault="00BC1F19">
            <w:pPr>
              <w:spacing w:before="20" w:after="20" w:line="252" w:lineRule="auto"/>
            </w:pPr>
            <w:r>
              <w:rPr>
                <w:sz w:val="18"/>
              </w:rPr>
              <w:t>bit  NULL</w:t>
            </w:r>
          </w:p>
        </w:tc>
        <w:tc>
          <w:tcPr>
            <w:tcW w:w="5184" w:type="dxa"/>
            <w:shd w:val="clear" w:color="auto" w:fill="FFFFFF"/>
            <w:vAlign w:val="center"/>
          </w:tcPr>
          <w:p w14:paraId="33F256E9" w14:textId="77777777" w:rsidR="00251155" w:rsidRDefault="00BC1F19">
            <w:pPr>
              <w:spacing w:before="20" w:after="20" w:line="252" w:lineRule="auto"/>
            </w:pPr>
            <w:r>
              <w:rPr>
                <w:sz w:val="18"/>
              </w:rPr>
              <w:t>1 if quantity is below a known threshold; 0 if not; NULL if no threshold.</w:t>
            </w:r>
          </w:p>
        </w:tc>
      </w:tr>
    </w:tbl>
    <w:p w14:paraId="6E49CCBE" w14:textId="77777777" w:rsidR="00251155" w:rsidRDefault="00251155">
      <w:pPr>
        <w:spacing w:after="20"/>
      </w:pPr>
    </w:p>
    <w:p w14:paraId="2040947B" w14:textId="77777777" w:rsidR="00251155" w:rsidRDefault="00BC1F19">
      <w:r>
        <w:br w:type="page"/>
      </w:r>
    </w:p>
    <w:p w14:paraId="688CE51C" w14:textId="77777777" w:rsidR="00251155" w:rsidRDefault="00BC1F19">
      <w:pPr>
        <w:pStyle w:val="Heading1"/>
      </w:pPr>
      <w:bookmarkStart w:id="39" w:name="_Toc244116900"/>
      <w:r>
        <w:lastRenderedPageBreak/>
        <w:t>Appendix A Warehouse field dictionary 4</w:t>
      </w:r>
      <w:bookmarkEnd w:id="39"/>
    </w:p>
    <w:p w14:paraId="003E4662" w14:textId="77777777" w:rsidR="00251155" w:rsidRDefault="00BC1F19">
      <w:r>
        <w:t>These are the implemented fields and types. PK means primary key, FK means foreign key. NULL is a permitted physical value; the final validation can impose a stronger business requirement.</w:t>
      </w:r>
    </w:p>
    <w:p w14:paraId="701EBD98" w14:textId="77777777" w:rsidR="00251155" w:rsidRDefault="00BC1F19">
      <w:pPr>
        <w:pStyle w:val="Heading2"/>
      </w:pPr>
      <w:r>
        <w:t>Purchase fact fields</w:t>
      </w:r>
    </w:p>
    <w:p w14:paraId="665C5F90" w14:textId="77777777" w:rsidR="00251155" w:rsidRDefault="00BC1F19">
      <w:r>
        <w:t>SQL table fait_achats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2592"/>
        <w:gridCol w:w="5184"/>
      </w:tblGrid>
      <w:tr w:rsidR="00251155" w14:paraId="6C667345" w14:textId="77777777">
        <w:trPr>
          <w:cantSplit/>
          <w:tblHeader/>
          <w:jc w:val="center"/>
        </w:trPr>
        <w:tc>
          <w:tcPr>
            <w:tcW w:w="2088" w:type="dxa"/>
            <w:shd w:val="clear" w:color="auto" w:fill="233D56"/>
            <w:vAlign w:val="center"/>
          </w:tcPr>
          <w:p w14:paraId="00CAFC65" w14:textId="77777777" w:rsidR="00251155" w:rsidRDefault="00BC1F19">
            <w:pPr>
              <w:spacing w:before="20" w:after="20" w:line="252" w:lineRule="auto"/>
            </w:pPr>
            <w:r>
              <w:rPr>
                <w:b/>
                <w:color w:val="FFFFFF"/>
                <w:sz w:val="18"/>
              </w:rPr>
              <w:t>Field</w:t>
            </w:r>
          </w:p>
        </w:tc>
        <w:tc>
          <w:tcPr>
            <w:tcW w:w="2592" w:type="dxa"/>
            <w:shd w:val="clear" w:color="auto" w:fill="233D56"/>
            <w:vAlign w:val="center"/>
          </w:tcPr>
          <w:p w14:paraId="06416372" w14:textId="77777777" w:rsidR="00251155" w:rsidRDefault="00BC1F19">
            <w:pPr>
              <w:spacing w:before="20" w:after="20" w:line="252" w:lineRule="auto"/>
            </w:pPr>
            <w:r>
              <w:rPr>
                <w:b/>
                <w:color w:val="FFFFFF"/>
                <w:sz w:val="18"/>
              </w:rPr>
              <w:t>Type and key</w:t>
            </w:r>
          </w:p>
        </w:tc>
        <w:tc>
          <w:tcPr>
            <w:tcW w:w="5184" w:type="dxa"/>
            <w:shd w:val="clear" w:color="auto" w:fill="233D56"/>
            <w:vAlign w:val="center"/>
          </w:tcPr>
          <w:p w14:paraId="1590BB19" w14:textId="77777777" w:rsidR="00251155" w:rsidRDefault="00BC1F19">
            <w:pPr>
              <w:spacing w:before="20" w:after="20" w:line="252" w:lineRule="auto"/>
            </w:pPr>
            <w:r>
              <w:rPr>
                <w:b/>
                <w:color w:val="FFFFFF"/>
                <w:sz w:val="18"/>
              </w:rPr>
              <w:t>Lineage and meaning</w:t>
            </w:r>
          </w:p>
        </w:tc>
      </w:tr>
      <w:tr w:rsidR="00251155" w14:paraId="257DC663" w14:textId="77777777">
        <w:trPr>
          <w:cantSplit/>
          <w:jc w:val="center"/>
        </w:trPr>
        <w:tc>
          <w:tcPr>
            <w:tcW w:w="2088" w:type="dxa"/>
            <w:shd w:val="clear" w:color="auto" w:fill="FFFFFF"/>
            <w:vAlign w:val="center"/>
          </w:tcPr>
          <w:p w14:paraId="3161200D" w14:textId="77777777" w:rsidR="00251155" w:rsidRDefault="00BC1F19">
            <w:pPr>
              <w:spacing w:before="20" w:after="20" w:line="252" w:lineRule="auto"/>
            </w:pPr>
            <w:r>
              <w:rPr>
                <w:sz w:val="18"/>
              </w:rPr>
              <w:t>Id</w:t>
            </w:r>
          </w:p>
        </w:tc>
        <w:tc>
          <w:tcPr>
            <w:tcW w:w="2592" w:type="dxa"/>
            <w:shd w:val="clear" w:color="auto" w:fill="FFFFFF"/>
            <w:vAlign w:val="center"/>
          </w:tcPr>
          <w:p w14:paraId="761753AF" w14:textId="77777777" w:rsidR="00251155" w:rsidRDefault="00BC1F19">
            <w:pPr>
              <w:spacing w:before="20" w:after="20" w:line="252" w:lineRule="auto"/>
            </w:pPr>
            <w:r>
              <w:rPr>
                <w:sz w:val="18"/>
              </w:rPr>
              <w:t>bigint  PK  NOT NULL</w:t>
            </w:r>
          </w:p>
        </w:tc>
        <w:tc>
          <w:tcPr>
            <w:tcW w:w="5184" w:type="dxa"/>
            <w:shd w:val="clear" w:color="auto" w:fill="FFFFFF"/>
            <w:vAlign w:val="center"/>
          </w:tcPr>
          <w:p w14:paraId="77F24CEB" w14:textId="77777777" w:rsidR="00251155" w:rsidRDefault="00BC1F19">
            <w:pPr>
              <w:spacing w:before="20" w:after="20" w:line="252" w:lineRule="auto"/>
            </w:pPr>
            <w:r>
              <w:rPr>
                <w:sz w:val="18"/>
              </w:rPr>
              <w:t>Unique source DocumentItem line identifier.</w:t>
            </w:r>
          </w:p>
        </w:tc>
      </w:tr>
      <w:tr w:rsidR="00251155" w14:paraId="54C66DF8" w14:textId="77777777">
        <w:trPr>
          <w:cantSplit/>
          <w:jc w:val="center"/>
        </w:trPr>
        <w:tc>
          <w:tcPr>
            <w:tcW w:w="2088" w:type="dxa"/>
            <w:shd w:val="clear" w:color="auto" w:fill="F2F5F8"/>
            <w:vAlign w:val="center"/>
          </w:tcPr>
          <w:p w14:paraId="653096E9" w14:textId="77777777" w:rsidR="00251155" w:rsidRDefault="00BC1F19">
            <w:pPr>
              <w:spacing w:before="20" w:after="20" w:line="252" w:lineRule="auto"/>
            </w:pPr>
            <w:r>
              <w:rPr>
                <w:sz w:val="18"/>
              </w:rPr>
              <w:t>Document_Id</w:t>
            </w:r>
          </w:p>
        </w:tc>
        <w:tc>
          <w:tcPr>
            <w:tcW w:w="2592" w:type="dxa"/>
            <w:shd w:val="clear" w:color="auto" w:fill="F2F5F8"/>
            <w:vAlign w:val="center"/>
          </w:tcPr>
          <w:p w14:paraId="141A4569" w14:textId="77777777" w:rsidR="00251155" w:rsidRDefault="00BC1F19">
            <w:pPr>
              <w:spacing w:before="20" w:after="20" w:line="252" w:lineRule="auto"/>
            </w:pPr>
            <w:r>
              <w:rPr>
                <w:sz w:val="18"/>
              </w:rPr>
              <w:t>bigint  NOT NULL</w:t>
            </w:r>
          </w:p>
        </w:tc>
        <w:tc>
          <w:tcPr>
            <w:tcW w:w="5184" w:type="dxa"/>
            <w:shd w:val="clear" w:color="auto" w:fill="F2F5F8"/>
            <w:vAlign w:val="center"/>
          </w:tcPr>
          <w:p w14:paraId="4EE57BAD" w14:textId="77777777" w:rsidR="00251155" w:rsidRDefault="00BC1F19">
            <w:pPr>
              <w:spacing w:before="20" w:after="20" w:line="252" w:lineRule="auto"/>
            </w:pPr>
            <w:r>
              <w:rPr>
                <w:sz w:val="18"/>
              </w:rPr>
              <w:t>Invoice identifier retained as a document reference.</w:t>
            </w:r>
          </w:p>
        </w:tc>
      </w:tr>
      <w:tr w:rsidR="00251155" w14:paraId="12FD8C62" w14:textId="77777777">
        <w:trPr>
          <w:cantSplit/>
          <w:jc w:val="center"/>
        </w:trPr>
        <w:tc>
          <w:tcPr>
            <w:tcW w:w="2088" w:type="dxa"/>
            <w:shd w:val="clear" w:color="auto" w:fill="FFFFFF"/>
            <w:vAlign w:val="center"/>
          </w:tcPr>
          <w:p w14:paraId="5B759FEE" w14:textId="77777777" w:rsidR="00251155" w:rsidRDefault="00BC1F19">
            <w:pPr>
              <w:spacing w:before="20" w:after="20" w:line="252" w:lineRule="auto"/>
            </w:pPr>
            <w:r>
              <w:rPr>
                <w:sz w:val="18"/>
              </w:rPr>
              <w:t>DateKey</w:t>
            </w:r>
          </w:p>
        </w:tc>
        <w:tc>
          <w:tcPr>
            <w:tcW w:w="2592" w:type="dxa"/>
            <w:shd w:val="clear" w:color="auto" w:fill="FFFFFF"/>
            <w:vAlign w:val="center"/>
          </w:tcPr>
          <w:p w14:paraId="4A854953" w14:textId="77777777" w:rsidR="00251155" w:rsidRDefault="00BC1F19">
            <w:pPr>
              <w:spacing w:before="20" w:after="20" w:line="252" w:lineRule="auto"/>
            </w:pPr>
            <w:r>
              <w:rPr>
                <w:sz w:val="18"/>
              </w:rPr>
              <w:t>int  FK  NOT NULL</w:t>
            </w:r>
          </w:p>
        </w:tc>
        <w:tc>
          <w:tcPr>
            <w:tcW w:w="5184" w:type="dxa"/>
            <w:shd w:val="clear" w:color="auto" w:fill="FFFFFF"/>
            <w:vAlign w:val="center"/>
          </w:tcPr>
          <w:p w14:paraId="765AC326" w14:textId="77777777" w:rsidR="00251155" w:rsidRDefault="00BC1F19">
            <w:pPr>
              <w:spacing w:before="20" w:after="20" w:line="252" w:lineRule="auto"/>
            </w:pPr>
            <w:r>
              <w:rPr>
                <w:sz w:val="18"/>
              </w:rPr>
              <w:t>Invoice date key referencing dim_temps.</w:t>
            </w:r>
          </w:p>
        </w:tc>
      </w:tr>
      <w:tr w:rsidR="00251155" w14:paraId="1EF6D2F0" w14:textId="77777777">
        <w:trPr>
          <w:cantSplit/>
          <w:jc w:val="center"/>
        </w:trPr>
        <w:tc>
          <w:tcPr>
            <w:tcW w:w="2088" w:type="dxa"/>
            <w:shd w:val="clear" w:color="auto" w:fill="F2F5F8"/>
            <w:vAlign w:val="center"/>
          </w:tcPr>
          <w:p w14:paraId="23FF3D95" w14:textId="77777777" w:rsidR="00251155" w:rsidRDefault="00BC1F19">
            <w:pPr>
              <w:spacing w:before="20" w:after="20" w:line="252" w:lineRule="auto"/>
            </w:pPr>
            <w:r>
              <w:rPr>
                <w:sz w:val="18"/>
              </w:rPr>
              <w:t>Product_Id</w:t>
            </w:r>
          </w:p>
        </w:tc>
        <w:tc>
          <w:tcPr>
            <w:tcW w:w="2592" w:type="dxa"/>
            <w:shd w:val="clear" w:color="auto" w:fill="F2F5F8"/>
            <w:vAlign w:val="center"/>
          </w:tcPr>
          <w:p w14:paraId="11EA3687" w14:textId="77777777" w:rsidR="00251155" w:rsidRDefault="00BC1F19">
            <w:pPr>
              <w:spacing w:before="20" w:after="20" w:line="252" w:lineRule="auto"/>
            </w:pPr>
            <w:r>
              <w:rPr>
                <w:sz w:val="18"/>
              </w:rPr>
              <w:t>int  FK  NOT NULL</w:t>
            </w:r>
          </w:p>
        </w:tc>
        <w:tc>
          <w:tcPr>
            <w:tcW w:w="5184" w:type="dxa"/>
            <w:shd w:val="clear" w:color="auto" w:fill="F2F5F8"/>
            <w:vAlign w:val="center"/>
          </w:tcPr>
          <w:p w14:paraId="613A91C3" w14:textId="77777777" w:rsidR="00251155" w:rsidRDefault="00BC1F19">
            <w:pPr>
              <w:spacing w:before="20" w:after="20" w:line="252" w:lineRule="auto"/>
            </w:pPr>
            <w:r>
              <w:rPr>
                <w:sz w:val="18"/>
              </w:rPr>
              <w:t>Product reference from the line’s stock identifier.</w:t>
            </w:r>
          </w:p>
        </w:tc>
      </w:tr>
      <w:tr w:rsidR="00251155" w14:paraId="7323C366" w14:textId="77777777">
        <w:trPr>
          <w:cantSplit/>
          <w:jc w:val="center"/>
        </w:trPr>
        <w:tc>
          <w:tcPr>
            <w:tcW w:w="2088" w:type="dxa"/>
            <w:shd w:val="clear" w:color="auto" w:fill="FFFFFF"/>
            <w:vAlign w:val="center"/>
          </w:tcPr>
          <w:p w14:paraId="7E0706A4" w14:textId="77777777" w:rsidR="00251155" w:rsidRDefault="00BC1F19">
            <w:pPr>
              <w:spacing w:before="20" w:after="20" w:line="252" w:lineRule="auto"/>
            </w:pPr>
            <w:r>
              <w:rPr>
                <w:sz w:val="18"/>
              </w:rPr>
              <w:t>Fournisseur_Id</w:t>
            </w:r>
          </w:p>
        </w:tc>
        <w:tc>
          <w:tcPr>
            <w:tcW w:w="2592" w:type="dxa"/>
            <w:shd w:val="clear" w:color="auto" w:fill="FFFFFF"/>
            <w:vAlign w:val="center"/>
          </w:tcPr>
          <w:p w14:paraId="6E96D064" w14:textId="77777777" w:rsidR="00251155" w:rsidRDefault="00BC1F19">
            <w:pPr>
              <w:spacing w:before="20" w:after="20" w:line="252" w:lineRule="auto"/>
            </w:pPr>
            <w:r>
              <w:rPr>
                <w:sz w:val="18"/>
              </w:rPr>
              <w:t>int  FK  NOT NULL</w:t>
            </w:r>
          </w:p>
        </w:tc>
        <w:tc>
          <w:tcPr>
            <w:tcW w:w="5184" w:type="dxa"/>
            <w:shd w:val="clear" w:color="auto" w:fill="FFFFFF"/>
            <w:vAlign w:val="center"/>
          </w:tcPr>
          <w:p w14:paraId="2AC56E43" w14:textId="77777777" w:rsidR="00251155" w:rsidRDefault="00BC1F19">
            <w:pPr>
              <w:spacing w:before="20" w:after="20" w:line="252" w:lineRule="auto"/>
            </w:pPr>
            <w:r>
              <w:rPr>
                <w:sz w:val="18"/>
              </w:rPr>
              <w:t>Supplier reference from the invoice transaction; -1 when unassigned.</w:t>
            </w:r>
          </w:p>
        </w:tc>
      </w:tr>
      <w:tr w:rsidR="00251155" w14:paraId="37AF0403" w14:textId="77777777">
        <w:trPr>
          <w:cantSplit/>
          <w:jc w:val="center"/>
        </w:trPr>
        <w:tc>
          <w:tcPr>
            <w:tcW w:w="2088" w:type="dxa"/>
            <w:shd w:val="clear" w:color="auto" w:fill="F2F5F8"/>
            <w:vAlign w:val="center"/>
          </w:tcPr>
          <w:p w14:paraId="3E0C0FB3" w14:textId="77777777" w:rsidR="00251155" w:rsidRDefault="00BC1F19">
            <w:pPr>
              <w:spacing w:before="20" w:after="20" w:line="252" w:lineRule="auto"/>
            </w:pPr>
            <w:r>
              <w:rPr>
                <w:sz w:val="18"/>
              </w:rPr>
              <w:t>QuantiteAchetee</w:t>
            </w:r>
          </w:p>
        </w:tc>
        <w:tc>
          <w:tcPr>
            <w:tcW w:w="2592" w:type="dxa"/>
            <w:shd w:val="clear" w:color="auto" w:fill="F2F5F8"/>
            <w:vAlign w:val="center"/>
          </w:tcPr>
          <w:p w14:paraId="6FC31260" w14:textId="77777777" w:rsidR="00251155" w:rsidRDefault="00BC1F19">
            <w:pPr>
              <w:spacing w:before="20" w:after="20" w:line="252" w:lineRule="auto"/>
            </w:pPr>
            <w:r>
              <w:rPr>
                <w:sz w:val="18"/>
              </w:rPr>
              <w:t>decimal(18,4)  NOT NULL</w:t>
            </w:r>
          </w:p>
        </w:tc>
        <w:tc>
          <w:tcPr>
            <w:tcW w:w="5184" w:type="dxa"/>
            <w:shd w:val="clear" w:color="auto" w:fill="F2F5F8"/>
            <w:vAlign w:val="center"/>
          </w:tcPr>
          <w:p w14:paraId="29A4F09A" w14:textId="77777777" w:rsidR="00251155" w:rsidRDefault="00BC1F19">
            <w:pPr>
              <w:spacing w:before="20" w:after="20" w:line="252" w:lineRule="auto"/>
            </w:pPr>
            <w:r>
              <w:rPr>
                <w:sz w:val="18"/>
              </w:rPr>
              <w:t>Source line quantity.</w:t>
            </w:r>
          </w:p>
        </w:tc>
      </w:tr>
      <w:tr w:rsidR="00251155" w14:paraId="18C617DD" w14:textId="77777777">
        <w:trPr>
          <w:cantSplit/>
          <w:jc w:val="center"/>
        </w:trPr>
        <w:tc>
          <w:tcPr>
            <w:tcW w:w="2088" w:type="dxa"/>
            <w:shd w:val="clear" w:color="auto" w:fill="FFFFFF"/>
            <w:vAlign w:val="center"/>
          </w:tcPr>
          <w:p w14:paraId="5039A62E" w14:textId="77777777" w:rsidR="00251155" w:rsidRDefault="00BC1F19">
            <w:pPr>
              <w:spacing w:before="20" w:after="20" w:line="252" w:lineRule="auto"/>
            </w:pPr>
            <w:r>
              <w:rPr>
                <w:sz w:val="18"/>
              </w:rPr>
              <w:t>MontantAchat_HT</w:t>
            </w:r>
          </w:p>
        </w:tc>
        <w:tc>
          <w:tcPr>
            <w:tcW w:w="2592" w:type="dxa"/>
            <w:shd w:val="clear" w:color="auto" w:fill="FFFFFF"/>
            <w:vAlign w:val="center"/>
          </w:tcPr>
          <w:p w14:paraId="4EA90A4D" w14:textId="77777777" w:rsidR="00251155" w:rsidRDefault="00BC1F19">
            <w:pPr>
              <w:spacing w:before="20" w:after="20" w:line="252" w:lineRule="auto"/>
            </w:pPr>
            <w:r>
              <w:rPr>
                <w:sz w:val="18"/>
              </w:rPr>
              <w:t>decimal(18,4)  NOT NULL</w:t>
            </w:r>
          </w:p>
        </w:tc>
        <w:tc>
          <w:tcPr>
            <w:tcW w:w="5184" w:type="dxa"/>
            <w:shd w:val="clear" w:color="auto" w:fill="FFFFFF"/>
            <w:vAlign w:val="center"/>
          </w:tcPr>
          <w:p w14:paraId="45FD12C6" w14:textId="77777777" w:rsidR="00251155" w:rsidRDefault="00BC1F19">
            <w:pPr>
              <w:spacing w:before="20" w:after="20" w:line="252" w:lineRule="auto"/>
            </w:pPr>
            <w:r>
              <w:rPr>
                <w:sz w:val="18"/>
              </w:rPr>
              <w:t>Line HT after its allocated document discount and residual correction.</w:t>
            </w:r>
          </w:p>
        </w:tc>
      </w:tr>
    </w:tbl>
    <w:p w14:paraId="028E3C46" w14:textId="77777777" w:rsidR="00251155" w:rsidRDefault="00251155">
      <w:pPr>
        <w:spacing w:after="20"/>
      </w:pPr>
    </w:p>
    <w:p w14:paraId="25AB0BBE" w14:textId="77777777" w:rsidR="00251155" w:rsidRDefault="00BC1F19">
      <w:r>
        <w:br w:type="page"/>
      </w:r>
    </w:p>
    <w:p w14:paraId="2DEE485A" w14:textId="77777777" w:rsidR="00251155" w:rsidRDefault="00BC1F19">
      <w:pPr>
        <w:pStyle w:val="Heading1"/>
      </w:pPr>
      <w:bookmarkStart w:id="40" w:name="_Toc244116901"/>
      <w:r>
        <w:lastRenderedPageBreak/>
        <w:t>Appendix B Raw source fields 1</w:t>
      </w:r>
      <w:bookmarkEnd w:id="40"/>
    </w:p>
    <w:p w14:paraId="295A6463" w14:textId="77777777" w:rsidR="00251155" w:rsidRDefault="00BC1F19">
      <w:r>
        <w:t>Every listed field is retained as raw Unicode text. Names match the staging schema; source/target ordering and connections are configured in scripts/sources.json. UsersSettings.Value uses NVARCHAR(MAX); the other raw fields use NVARCHAR(4000).</w:t>
      </w:r>
    </w:p>
    <w:p w14:paraId="0BC9EC94" w14:textId="77777777" w:rsidR="00251155" w:rsidRDefault="00BC1F19">
      <w:pPr>
        <w:pStyle w:val="Heading2"/>
      </w:pPr>
      <w:r>
        <w:t>Clients SA</w:t>
      </w:r>
    </w:p>
    <w:p w14:paraId="5C85AF99" w14:textId="77777777" w:rsidR="00251155" w:rsidRDefault="00BC1F19">
      <w:r>
        <w:t>File Clients - 24112025081756 (3).csv | 93 rows | separator ';' | decoding utf-8-sig</w:t>
      </w:r>
    </w:p>
    <w:p w14:paraId="0FAE6584" w14:textId="77777777" w:rsidR="00251155" w:rsidRDefault="00BC1F19">
      <w:r>
        <w:t>Fields: Code, Nom, Adresse, Code postal, Ville, Pays, E-Mail, Site Web, Solde, Solde initial, Registre de commerce.</w:t>
      </w:r>
    </w:p>
    <w:p w14:paraId="30791FC4" w14:textId="77777777" w:rsidR="00251155" w:rsidRDefault="00BC1F19">
      <w:pPr>
        <w:pStyle w:val="Heading2"/>
      </w:pPr>
      <w:r>
        <w:t>CompaniesList SA</w:t>
      </w:r>
    </w:p>
    <w:p w14:paraId="31C47F7D" w14:textId="77777777" w:rsidR="00251155" w:rsidRDefault="00BC1F19">
      <w:r>
        <w:t>File CompaniesList.csv | 156 rows | separator ';' | decoding cp1252</w:t>
      </w:r>
    </w:p>
    <w:p w14:paraId="5A5BBDB8" w14:textId="77777777" w:rsidR="00251155" w:rsidRDefault="00BC1F19">
      <w:r>
        <w:t>Fields: Id, IsRemoved, CompanyType_Id, Name, IsGuest, Code, Id3, Id4, Id5, Id6, Id7, telephone, email, Extra1, Extra2, Extra3, Extra4, Extra5.</w:t>
      </w:r>
    </w:p>
    <w:p w14:paraId="0C8A177C" w14:textId="77777777" w:rsidR="00251155" w:rsidRDefault="00BC1F19">
      <w:pPr>
        <w:pStyle w:val="Heading2"/>
      </w:pPr>
      <w:r>
        <w:t>DocumentItem SA</w:t>
      </w:r>
    </w:p>
    <w:p w14:paraId="28B3A925" w14:textId="77777777" w:rsidR="00251155" w:rsidRDefault="00BC1F19">
      <w:r>
        <w:t>File documentItemm.csv | 38705 rows | separator ';' | decoding utf-8-sig</w:t>
      </w:r>
    </w:p>
    <w:p w14:paraId="0F6CB3A8" w14:textId="77777777" w:rsidR="00251155" w:rsidRDefault="00BC1F19">
      <w:r>
        <w:t>Fields: Id, DisplayOrder, Description, Quantity, PrixHt, Tva, PrixTotalHt, PrixTotalTtc, DiscountPourcentage, DiscountAmount, Document_Id, ProductStock_Id, ProductPackage_Id, TotalTva, IncludedTaxes, TotalTaxes, SumPrixNetHt, SumQuantityUnit, SumDiscountTotal, SumPrixTotalHt, SumTotalTva, SumIncludedTaxes, SumTotalTaxes, SumPrixTotalTtc, PrixTtc, ForcedPrixTtc, SumPrixNetTtc, Extra, PrixTvc, ProductStockLocation_Id, BenTaxCategory_Id, NerTaxCategory_Id, TtcDiscountPercentage, TtcDiscountAmount.</w:t>
      </w:r>
    </w:p>
    <w:p w14:paraId="5834E4E2" w14:textId="77777777" w:rsidR="00251155" w:rsidRDefault="00BC1F19">
      <w:pPr>
        <w:pStyle w:val="Heading2"/>
      </w:pPr>
      <w:r>
        <w:t>Documents SA</w:t>
      </w:r>
    </w:p>
    <w:p w14:paraId="003D9C6E" w14:textId="77777777" w:rsidR="00251155" w:rsidRDefault="00BC1F19">
      <w:r>
        <w:t>File Documents.csv | 12542 rows | separator ',' | decoding cp1252</w:t>
      </w:r>
    </w:p>
    <w:p w14:paraId="56A6D1C5" w14:textId="77777777" w:rsidR="00251155" w:rsidRDefault="00BC1F19">
      <w:r>
        <w:t>Fields: Id, DocumentNumber, DocumentDate, State, TotalHt, TotalNetHt, DiscountPercentage, TotalTva, TotalTtc, Timbre, FinalPrice, IsDelivered, Observation, DocumentType_Id, Transaction_Id, PaymentMode_Id, ProductPriceName_Id, DefaultStock_Id, UserComment, Attachments_Id, DiscountAmount, TotalDiscount, IncludedTaxes, TotalTaxes, TotalExtraTaxes, CreatedDate, CreatedBy, ModifiedDate, ModifiedBy, ValidatedDate, ValidatedBy, Extra, TotalRetenueSurHt, TotalRetenueSurTva, TotalRetenueSurTtc.</w:t>
      </w:r>
    </w:p>
    <w:p w14:paraId="58CA5A0B" w14:textId="77777777" w:rsidR="00251155" w:rsidRDefault="00BC1F19">
      <w:r>
        <w:br w:type="page"/>
      </w:r>
    </w:p>
    <w:p w14:paraId="65ED3A4D" w14:textId="77777777" w:rsidR="00251155" w:rsidRDefault="00BC1F19">
      <w:pPr>
        <w:pStyle w:val="Heading1"/>
      </w:pPr>
      <w:bookmarkStart w:id="41" w:name="_Toc244116902"/>
      <w:r>
        <w:lastRenderedPageBreak/>
        <w:t>Appendix B Raw source fields 2</w:t>
      </w:r>
      <w:bookmarkEnd w:id="41"/>
    </w:p>
    <w:p w14:paraId="58E281CD" w14:textId="77777777" w:rsidR="00251155" w:rsidRDefault="00BC1F19">
      <w:r>
        <w:t>Every listed field is retained as raw Unicode text. Names match the staging schema; source/target ordering and connections are configured in scripts/sources.json. UsersSettings.Value uses NVARCHAR(MAX); the other raw fields use NVARCHAR(4000).</w:t>
      </w:r>
    </w:p>
    <w:p w14:paraId="049A698C" w14:textId="77777777" w:rsidR="00251155" w:rsidRDefault="00BC1F19">
      <w:pPr>
        <w:pStyle w:val="Heading2"/>
      </w:pPr>
      <w:r>
        <w:t>DocumentTypes SA</w:t>
      </w:r>
    </w:p>
    <w:p w14:paraId="32CFCBB2" w14:textId="77777777" w:rsidR="00251155" w:rsidRDefault="00BC1F19">
      <w:r>
        <w:t>File DocumentTypes.csv | 15 rows | separator ';' | decoding utf-8-sig</w:t>
      </w:r>
    </w:p>
    <w:p w14:paraId="68C6291A" w14:textId="77777777" w:rsidR="00251155" w:rsidRDefault="00BC1F19">
      <w:r>
        <w:t>Fields: Id, Name, Label, IconPath, ReportBottomMsg, CanValidate, CanCreate, StockFactor, AllowBlackStock, IsSellType, IsPayable, PayementPriority, StockPriority, IsRefund, IsDeliverable, IsEnabled.</w:t>
      </w:r>
    </w:p>
    <w:p w14:paraId="1523C88D" w14:textId="77777777" w:rsidR="00251155" w:rsidRDefault="00BC1F19">
      <w:pPr>
        <w:pStyle w:val="Heading2"/>
      </w:pPr>
      <w:r>
        <w:t>Events SA</w:t>
      </w:r>
    </w:p>
    <w:p w14:paraId="18D1979A" w14:textId="77777777" w:rsidR="00251155" w:rsidRDefault="00BC1F19">
      <w:r>
        <w:t>File Events.csv | 82585 rows | separator ';' | decoding utf-8-sig</w:t>
      </w:r>
    </w:p>
    <w:p w14:paraId="3BB1A246" w14:textId="77777777" w:rsidR="00251155" w:rsidRDefault="00BC1F19">
      <w:r>
        <w:t>Fields: Id, EntityId, EntityType, DependentEntityId, DependentEntityType, DependentEntity2Id, DependentEntity2Type, EventType, Data, Reason, Timestamp, UserId.</w:t>
      </w:r>
    </w:p>
    <w:p w14:paraId="28AB1B2B" w14:textId="77777777" w:rsidR="00251155" w:rsidRDefault="00BC1F19">
      <w:pPr>
        <w:pStyle w:val="Heading2"/>
      </w:pPr>
      <w:r>
        <w:t>Fournisseurs SA</w:t>
      </w:r>
    </w:p>
    <w:p w14:paraId="473DFBE4" w14:textId="77777777" w:rsidR="00251155" w:rsidRDefault="00BC1F19">
      <w:r>
        <w:t>File Fournisseurs - 24112025081816 (2).csv | 118 rows | separator ';' | decoding utf-8-sig</w:t>
      </w:r>
    </w:p>
    <w:p w14:paraId="2FF5274E" w14:textId="77777777" w:rsidR="00251155" w:rsidRDefault="00BC1F19">
      <w:r>
        <w:t>Fields: Code, Nom, Adresse, Code postal, Ville, Pays, E-Mail, Site Web, Solde, Solde initial.</w:t>
      </w:r>
    </w:p>
    <w:p w14:paraId="6AF1AE21" w14:textId="77777777" w:rsidR="00251155" w:rsidRDefault="00BC1F19">
      <w:pPr>
        <w:pStyle w:val="Heading2"/>
      </w:pPr>
      <w:r>
        <w:t>PaymentsList SA</w:t>
      </w:r>
    </w:p>
    <w:p w14:paraId="54B21D2D" w14:textId="77777777" w:rsidR="00251155" w:rsidRDefault="00BC1F19">
      <w:r>
        <w:t>File PaymentsList.csv | 10280 rows | separator ';' | decoding utf-8-sig</w:t>
      </w:r>
    </w:p>
    <w:p w14:paraId="5016247C" w14:textId="77777777" w:rsidR="00251155" w:rsidRDefault="00BC1F19">
      <w:r>
        <w:t>Fields: Id, IsRemoved, Company_Id, Amount, PaymentDate, Reference, Description, PaymentMode_Id, PaymentMethodName, Extra.</w:t>
      </w:r>
    </w:p>
    <w:p w14:paraId="7C827A6A" w14:textId="77777777" w:rsidR="00251155" w:rsidRDefault="00BC1F19">
      <w:r>
        <w:br w:type="page"/>
      </w:r>
    </w:p>
    <w:p w14:paraId="349F3EC0" w14:textId="77777777" w:rsidR="00251155" w:rsidRDefault="00BC1F19">
      <w:pPr>
        <w:pStyle w:val="Heading1"/>
      </w:pPr>
      <w:bookmarkStart w:id="42" w:name="_Toc244116903"/>
      <w:r>
        <w:lastRenderedPageBreak/>
        <w:t>Appendix B Raw source fields 3</w:t>
      </w:r>
      <w:bookmarkEnd w:id="42"/>
    </w:p>
    <w:p w14:paraId="5C372A88" w14:textId="77777777" w:rsidR="00251155" w:rsidRDefault="00BC1F19">
      <w:r>
        <w:t>Every listed field is retained as raw Unicode text. Names match the staging schema; source/target ordering and connections are configured in scripts/sources.json. UsersSettings.Value uses NVARCHAR(MAX); the other raw fields use NVARCHAR(4000).</w:t>
      </w:r>
    </w:p>
    <w:p w14:paraId="4B679AFE" w14:textId="77777777" w:rsidR="00251155" w:rsidRDefault="00BC1F19">
      <w:pPr>
        <w:pStyle w:val="Heading2"/>
      </w:pPr>
      <w:r>
        <w:t>Payment SA</w:t>
      </w:r>
    </w:p>
    <w:p w14:paraId="60B1D837" w14:textId="77777777" w:rsidR="00251155" w:rsidRDefault="00BC1F19">
      <w:r>
        <w:t>File Payment.csv | 10899 rows | separator ';' | decoding cp1252</w:t>
      </w:r>
    </w:p>
    <w:p w14:paraId="21C09CEF" w14:textId="77777777" w:rsidR="00251155" w:rsidRDefault="00BC1F19">
      <w:r>
        <w:t>Fields: Id, Amount, UsedAmount, PaymentDate, Description, Company_Id, PaymentMode_Id, Reference, Extra.</w:t>
      </w:r>
    </w:p>
    <w:p w14:paraId="75514653" w14:textId="77777777" w:rsidR="00251155" w:rsidRDefault="00BC1F19">
      <w:pPr>
        <w:pStyle w:val="Heading2"/>
      </w:pPr>
      <w:r>
        <w:t>ProductBrands SA</w:t>
      </w:r>
    </w:p>
    <w:p w14:paraId="4A03E59F" w14:textId="77777777" w:rsidR="00251155" w:rsidRDefault="00BC1F19">
      <w:r>
        <w:t>File ProductBrands.csv | 212 rows | separator ',' | decoding utf-8-sig</w:t>
      </w:r>
    </w:p>
    <w:p w14:paraId="128CEE30" w14:textId="77777777" w:rsidR="00251155" w:rsidRDefault="00BC1F19">
      <w:r>
        <w:t>Fields: Id, BrandName.</w:t>
      </w:r>
    </w:p>
    <w:p w14:paraId="439A70B8" w14:textId="77777777" w:rsidR="00251155" w:rsidRDefault="00BC1F19">
      <w:pPr>
        <w:pStyle w:val="Heading2"/>
      </w:pPr>
      <w:r>
        <w:t>ProductStocks SA</w:t>
      </w:r>
    </w:p>
    <w:p w14:paraId="16E30F0C" w14:textId="77777777" w:rsidR="00251155" w:rsidRDefault="00BC1F19">
      <w:r>
        <w:t>File ProductStocks.csv | 6842 rows | separator ';' | decoding utf-8-sig</w:t>
      </w:r>
    </w:p>
    <w:p w14:paraId="1FC50EC9" w14:textId="77777777" w:rsidR="00251155" w:rsidRDefault="00BC1F19">
      <w:r>
        <w:t>Fields: Id, Quantity, Stock_Id, Product_Id, TotalQuantity.</w:t>
      </w:r>
    </w:p>
    <w:p w14:paraId="65D4FD2C" w14:textId="77777777" w:rsidR="00251155" w:rsidRDefault="00BC1F19">
      <w:pPr>
        <w:pStyle w:val="Heading2"/>
      </w:pPr>
      <w:r>
        <w:t>Produits SA</w:t>
      </w:r>
    </w:p>
    <w:p w14:paraId="37017E1E" w14:textId="77777777" w:rsidR="00251155" w:rsidRDefault="00BC1F19">
      <w:r>
        <w:t>File Produits - 24112025081625 (2).csv | 7800 rows | separator ';' | decoding utf-8-sig</w:t>
      </w:r>
    </w:p>
    <w:p w14:paraId="4F500569" w14:textId="77777777" w:rsidR="00251155" w:rsidRDefault="00BC1F19">
      <w:r>
        <w:t>Fields: Code, Libellé, Libellé ticket de caisse, Famille, Marque, Prix d'achat HT, Prix de vente HT, Tva, Prix de vente TTC, Quantité, Poids (Kg), Unité, Désignation, Observations, Quantité d'Alerte.</w:t>
      </w:r>
    </w:p>
    <w:p w14:paraId="4BEC760B" w14:textId="77777777" w:rsidR="00251155" w:rsidRDefault="00BC1F19">
      <w:r>
        <w:br w:type="page"/>
      </w:r>
    </w:p>
    <w:p w14:paraId="49796939" w14:textId="77777777" w:rsidR="00251155" w:rsidRDefault="00BC1F19">
      <w:pPr>
        <w:pStyle w:val="Heading1"/>
      </w:pPr>
      <w:bookmarkStart w:id="43" w:name="_Toc244116904"/>
      <w:r>
        <w:lastRenderedPageBreak/>
        <w:t>Appendix B Raw source fields 4</w:t>
      </w:r>
      <w:bookmarkEnd w:id="43"/>
    </w:p>
    <w:p w14:paraId="51C698C1" w14:textId="77777777" w:rsidR="00251155" w:rsidRDefault="00BC1F19">
      <w:r>
        <w:t>Every listed field is retained as raw Unicode text. Names match the staging schema; source/target ordering and connections are configured in scripts/sources.json. UsersSettings.Value uses NVARCHAR(MAX); the other raw fields use NVARCHAR(4000).</w:t>
      </w:r>
    </w:p>
    <w:p w14:paraId="4ADF1747" w14:textId="77777777" w:rsidR="00251155" w:rsidRDefault="00BC1F19">
      <w:pPr>
        <w:pStyle w:val="Heading2"/>
      </w:pPr>
      <w:r>
        <w:t>RelatedDocuments SA</w:t>
      </w:r>
    </w:p>
    <w:p w14:paraId="6B8CDF99" w14:textId="77777777" w:rsidR="00251155" w:rsidRDefault="00BC1F19">
      <w:r>
        <w:t>File RelatedDocuments.csv | 864 rows | separator ';' | decoding utf-8-sig</w:t>
      </w:r>
    </w:p>
    <w:p w14:paraId="166AE480" w14:textId="77777777" w:rsidR="00251155" w:rsidRDefault="00BC1F19">
      <w:r>
        <w:t>Fields: Id, Relation, Document1_Id, Document2_Id.</w:t>
      </w:r>
    </w:p>
    <w:p w14:paraId="1DCCB5FA" w14:textId="77777777" w:rsidR="00251155" w:rsidRDefault="00BC1F19">
      <w:pPr>
        <w:pStyle w:val="Heading2"/>
      </w:pPr>
      <w:r>
        <w:t>StockMovements SA</w:t>
      </w:r>
    </w:p>
    <w:p w14:paraId="516E097E" w14:textId="77777777" w:rsidR="00251155" w:rsidRDefault="00BC1F19">
      <w:r>
        <w:t>File StockMovements.csv | 49609 rows | separator ';' | decoding utf-8-sig</w:t>
      </w:r>
    </w:p>
    <w:p w14:paraId="056F002B" w14:textId="77777777" w:rsidR="00251155" w:rsidRDefault="00BC1F19">
      <w:r>
        <w:t>Fields: Id, DocumentId, MovementDate, Quantity, CurrentBalance, Description, ProductStock_Id, User_Id, Extra, ProductStockLocation_Id, CurrentLocationBalance.</w:t>
      </w:r>
    </w:p>
    <w:p w14:paraId="0E66197C" w14:textId="77777777" w:rsidR="00251155" w:rsidRDefault="00BC1F19">
      <w:pPr>
        <w:pStyle w:val="Heading2"/>
      </w:pPr>
      <w:r>
        <w:t>TransactionPayments SA</w:t>
      </w:r>
    </w:p>
    <w:p w14:paraId="7DEC75CC" w14:textId="77777777" w:rsidR="00251155" w:rsidRDefault="00BC1F19">
      <w:r>
        <w:t>File TransactionPayments.csv | 10962 rows | separator ',' | decoding utf-8-sig</w:t>
      </w:r>
    </w:p>
    <w:p w14:paraId="73700572" w14:textId="77777777" w:rsidR="00251155" w:rsidRDefault="00BC1F19">
      <w:r>
        <w:t>Fields: Id, Amount, Transaction_Id, Payment_Id.</w:t>
      </w:r>
    </w:p>
    <w:p w14:paraId="2B8DEDD0" w14:textId="77777777" w:rsidR="00251155" w:rsidRDefault="00BC1F19">
      <w:pPr>
        <w:pStyle w:val="Heading2"/>
      </w:pPr>
      <w:r>
        <w:t>Transactions SA</w:t>
      </w:r>
    </w:p>
    <w:p w14:paraId="7EE900BA" w14:textId="77777777" w:rsidR="00251155" w:rsidRDefault="00BC1F19">
      <w:r>
        <w:t>File Transactions.csv | 12523 rows | separator ';' | decoding utf-8-sig</w:t>
      </w:r>
    </w:p>
    <w:p w14:paraId="4BCDDA4D" w14:textId="77777777" w:rsidR="00251155" w:rsidRDefault="00BC1F19">
      <w:r>
        <w:t>Fields: Id, IsPayed, PayedAmount, IsDestocked, IsRestocked, Company_Id, PaymentDocument_Id, RefundDocument_Id, DestockDocument_Id, RestockDocument_Id, BillingAddressId, ShippingAddressId.</w:t>
      </w:r>
    </w:p>
    <w:p w14:paraId="333CAA31" w14:textId="77777777" w:rsidR="00251155" w:rsidRDefault="00BC1F19">
      <w:r>
        <w:br w:type="page"/>
      </w:r>
    </w:p>
    <w:p w14:paraId="3959FB0F" w14:textId="77777777" w:rsidR="00251155" w:rsidRDefault="00BC1F19">
      <w:pPr>
        <w:pStyle w:val="Heading1"/>
      </w:pPr>
      <w:bookmarkStart w:id="44" w:name="_Toc244116905"/>
      <w:r>
        <w:lastRenderedPageBreak/>
        <w:t>Appendix B Raw source fields 5</w:t>
      </w:r>
      <w:bookmarkEnd w:id="44"/>
    </w:p>
    <w:p w14:paraId="4C013F72" w14:textId="77777777" w:rsidR="00251155" w:rsidRDefault="00BC1F19">
      <w:r>
        <w:t>Every listed field is retained as raw Unicode text. Names match the staging schema; source/target ordering and connections are configured in scripts/sources.json. UsersSettings.Value uses NVARCHAR(MAX); the other raw fields use NVARCHAR(4000).</w:t>
      </w:r>
    </w:p>
    <w:p w14:paraId="66EBDFD0" w14:textId="77777777" w:rsidR="00251155" w:rsidRDefault="00BC1F19">
      <w:pPr>
        <w:pStyle w:val="Heading2"/>
      </w:pPr>
      <w:r>
        <w:t>UsersSettings SA</w:t>
      </w:r>
    </w:p>
    <w:p w14:paraId="01F621E2" w14:textId="77777777" w:rsidR="00251155" w:rsidRDefault="00BC1F19">
      <w:r>
        <w:t>File users_settings_csv.csv | 95 rows | separator ';' | decoding utf-8-sig</w:t>
      </w:r>
    </w:p>
    <w:p w14:paraId="5A7E7D1E" w14:textId="77777777" w:rsidR="00251155" w:rsidRDefault="00BC1F19">
      <w:r>
        <w:t>Fields: Id, SettingName, Value.</w:t>
      </w:r>
    </w:p>
    <w:p>
      <w:pPr>
        <w:pStyle w:val="Heading2"/>
      </w:pPr>
      <w:r>
        <w:t>Technical staging tables</w:t>
      </w:r>
    </w:p>
    <w:p>
      <w:pPr/>
      <w:r>
        <w:t>The 17 raw tables are supplemented by three technical tables. These prepared or diagnostic records do not replace the original source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80" w:type="dxa"/>
          <w:right w:w="80" w:type="dxa"/>
        </w:tblCellMar>
      </w:tblPr>
      <w:tblGrid>
        <w:gridCol w:w="5040"/>
        <w:gridCol w:w="5040"/>
      </w:tblGrid>
      <w:tr>
        <w:trPr>
          <w:tblHeader/>
          <w:cantSplit/>
        </w:trPr>
        <w:tc>
          <w:tcPr>
            <w:tcW w:type="dxa" w:w="3024"/>
            <w:vAlign w:val="center"/>
            <w:shd w:fill="233D56"/>
          </w:tcPr>
          <w:p>
            <w:pPr>
              <w:spacing w:before="20" w:after="20" w:line="252" w:lineRule="auto"/>
            </w:pPr>
            <w:r>
              <w:rPr>
                <w:rFonts w:ascii="Arial" w:hAnsi="Arial"/>
                <w:b/>
                <w:color w:val="FFFFFF"/>
                <w:sz w:val="18"/>
              </w:rPr>
              <w:t>Object</w:t>
            </w:r>
          </w:p>
        </w:tc>
        <w:tc>
          <w:tcPr>
            <w:tcW w:type="dxa" w:w="6840"/>
            <w:vAlign w:val="center"/>
            <w:shd w:fill="233D56"/>
          </w:tcPr>
          <w:p>
            <w:pPr>
              <w:spacing w:before="20" w:after="20" w:line="252" w:lineRule="auto"/>
            </w:pPr>
            <w:r>
              <w:rPr>
                <w:rFonts w:ascii="Arial" w:hAnsi="Arial"/>
                <w:b/>
                <w:color w:val="FFFFFF"/>
                <w:sz w:val="18"/>
              </w:rPr>
              <w:t>Fields and types</w:t>
            </w:r>
          </w:p>
        </w:tc>
      </w:tr>
      <w:tr>
        <w:trPr>
          <w:cantSplit/>
        </w:trPr>
        <w:tc>
          <w:tcPr>
            <w:tcW w:type="dxa" w:w="3024"/>
            <w:vAlign w:val="center"/>
            <w:shd w:fill="FFFFFF"/>
          </w:tcPr>
          <w:p>
            <w:pPr>
              <w:spacing w:before="20" w:after="20" w:line="252" w:lineRule="auto"/>
            </w:pPr>
            <w:r>
              <w:rPr>
                <w:rFonts w:ascii="Arial" w:hAnsi="Arial"/>
                <w:b w:val="0"/>
                <w:color w:val="000000"/>
                <w:sz w:val="18"/>
              </w:rPr>
              <w:t>Rejets_Faits</w:t>
            </w:r>
          </w:p>
        </w:tc>
        <w:tc>
          <w:tcPr>
            <w:tcW w:type="dxa" w:w="6840"/>
            <w:vAlign w:val="center"/>
            <w:shd w:fill="FFFFFF"/>
          </w:tcPr>
          <w:p>
            <w:pPr>
              <w:spacing w:before="20" w:after="20" w:line="252" w:lineRule="auto"/>
            </w:pPr>
            <w:r>
              <w:rPr>
                <w:rFonts w:ascii="Arial" w:hAnsi="Arial"/>
                <w:b w:val="0"/>
                <w:color w:val="000000"/>
                <w:sz w:val="18"/>
              </w:rPr>
              <w:t>Fait nvarchar(40) NOT NULL; SourceId bigint NULL; Motif nvarchar(100) NOT NULL. Stores the excluded candidate line and its reason.</w:t>
            </w:r>
          </w:p>
        </w:tc>
      </w:tr>
      <w:tr>
        <w:trPr>
          <w:cantSplit/>
        </w:trPr>
        <w:tc>
          <w:tcPr>
            <w:tcW w:type="dxa" w:w="3024"/>
            <w:vAlign w:val="center"/>
            <w:shd w:fill="F2F5F8"/>
          </w:tcPr>
          <w:p>
            <w:pPr>
              <w:spacing w:before="20" w:after="20" w:line="252" w:lineRule="auto"/>
            </w:pPr>
            <w:r>
              <w:rPr>
                <w:rFonts w:ascii="Arial" w:hAnsi="Arial"/>
                <w:b w:val="0"/>
                <w:color w:val="000000"/>
                <w:sz w:val="18"/>
              </w:rPr>
              <w:t>CatalogueSeuils_Faits</w:t>
            </w:r>
          </w:p>
        </w:tc>
        <w:tc>
          <w:tcPr>
            <w:tcW w:type="dxa" w:w="6840"/>
            <w:vAlign w:val="center"/>
            <w:shd w:fill="F2F5F8"/>
          </w:tcPr>
          <w:p>
            <w:pPr>
              <w:spacing w:before="20" w:after="20" w:line="252" w:lineRule="auto"/>
            </w:pPr>
            <w:r>
              <w:rPr>
                <w:rFonts w:ascii="Arial" w:hAnsi="Arial"/>
                <w:b w:val="0"/>
                <w:color w:val="000000"/>
                <w:sz w:val="18"/>
              </w:rPr>
              <w:t>Code nvarchar(200) NULL; Libelle nvarchar(255) NULL under CI_AI collation; Seuil decimal(18,4) NULL. Indexed by code and label.</w:t>
            </w:r>
          </w:p>
        </w:tc>
      </w:tr>
      <w:tr>
        <w:trPr>
          <w:cantSplit/>
        </w:trPr>
        <w:tc>
          <w:tcPr>
            <w:tcW w:type="dxa" w:w="3024"/>
            <w:vAlign w:val="center"/>
            <w:shd w:fill="FFFFFF"/>
          </w:tcPr>
          <w:p>
            <w:pPr>
              <w:spacing w:before="20" w:after="20" w:line="252" w:lineRule="auto"/>
            </w:pPr>
            <w:r>
              <w:rPr>
                <w:rFonts w:ascii="Arial" w:hAnsi="Arial"/>
                <w:b w:val="0"/>
                <w:color w:val="000000"/>
                <w:sz w:val="18"/>
              </w:rPr>
              <w:t>CodesProduits_Faits</w:t>
            </w:r>
          </w:p>
        </w:tc>
        <w:tc>
          <w:tcPr>
            <w:tcW w:type="dxa" w:w="6840"/>
            <w:vAlign w:val="center"/>
            <w:shd w:fill="FFFFFF"/>
          </w:tcPr>
          <w:p>
            <w:pPr>
              <w:spacing w:before="20" w:after="20" w:line="252" w:lineRule="auto"/>
            </w:pPr>
            <w:r>
              <w:rPr>
                <w:rFonts w:ascii="Arial" w:hAnsi="Arial"/>
                <w:b w:val="0"/>
                <w:color w:val="000000"/>
                <w:sz w:val="18"/>
              </w:rPr>
              <w:t>Product_Id int PRIMARY KEY NOT NULL; Code nvarchar(200) NULL. One latest product-event code per product identifier.</w:t>
            </w:r>
          </w:p>
        </w:tc>
      </w:tr>
    </w:tbl>
    <w:p>
      <w:pPr>
        <w:pStyle w:val="Heading2"/>
      </w:pPr>
      <w:r>
        <w:t>Candidate view outputs</w:t>
      </w:r>
    </w:p>
    <w:p>
      <w:pPr/>
      <w:r>
        <w:t>v_source_stock returns Product_Id, QuantiteActuelle and QuantiteAlerte. The Data Flow adds DateKey and EstSousSeuil.</w:t>
      </w:r>
    </w:p>
    <w:p>
      <w:pPr/>
      <w:r>
        <w:t>v_source_achats returns Id, Document_Id, DocumentDate, IsValidated, Product_Id, Fournisseur_Id, Quantity, TotalHt, RemiseDocument_HT and MontantNet_HT. Intermediate invoice totals and row numbers are used within the SQL calculation without changing the invoice-line grain.</w:t>
      </w:r>
    </w:p>
    <w:p>
      <w:pPr/>
      <w:r>
        <w:t>Both caches are rebuilt by usp_preparer_faits. Rejets_Faits is cleared for the next run after mandatory-value guards succeed, then populated by the purchase exclusion branch.</w:t>
      </w:r>
    </w:p>
    <w:p w14:paraId="4192D393" w14:textId="77777777" w:rsidR="00251155" w:rsidRDefault="00BC1F19">
      <w:r>
        <w:br w:type="page"/>
      </w:r>
    </w:p>
    <w:p w14:paraId="38CB798E" w14:textId="77777777" w:rsidR="00251155" w:rsidRDefault="00BC1F19">
      <w:pPr>
        <w:pStyle w:val="Heading1"/>
      </w:pPr>
      <w:bookmarkStart w:id="45" w:name="_Toc244116906"/>
      <w:r>
        <w:lastRenderedPageBreak/>
        <w:t>Appendix C Recorded checks 1</w:t>
      </w:r>
      <w:bookmarkEnd w:id="45"/>
    </w:p>
    <w:p w14:paraId="71031D8A" w14:textId="77777777" w:rsidR="00251155" w:rsidRDefault="00BC1F19">
      <w:r>
        <w:t>Exact check labels from reports/verification-results.json. The final entry records the seven loaded table counts; the aggregate SQL check includes row/measure reconciliation and trusted foreign keys.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48"/>
        <w:gridCol w:w="7920"/>
        <w:gridCol w:w="1296"/>
      </w:tblGrid>
      <w:tr w:rsidR="00251155" w14:paraId="41F5CEA2" w14:textId="77777777">
        <w:trPr>
          <w:cantSplit/>
          <w:tblHeader/>
          <w:jc w:val="center"/>
        </w:trPr>
        <w:tc>
          <w:tcPr>
            <w:tcW w:w="648" w:type="dxa"/>
            <w:shd w:val="clear" w:color="auto" w:fill="233D56"/>
            <w:vAlign w:val="center"/>
          </w:tcPr>
          <w:p w14:paraId="1F9138FC" w14:textId="77777777" w:rsidR="00251155" w:rsidRDefault="00BC1F19">
            <w:pPr>
              <w:spacing w:before="20" w:after="20" w:line="252" w:lineRule="auto"/>
            </w:pPr>
            <w:r>
              <w:rPr>
                <w:b/>
                <w:color w:val="FFFFFF"/>
                <w:sz w:val="18"/>
              </w:rPr>
              <w:t>No</w:t>
            </w:r>
          </w:p>
        </w:tc>
        <w:tc>
          <w:tcPr>
            <w:tcW w:w="7920" w:type="dxa"/>
            <w:shd w:val="clear" w:color="auto" w:fill="233D56"/>
            <w:vAlign w:val="center"/>
          </w:tcPr>
          <w:p w14:paraId="2143ED25" w14:textId="77777777" w:rsidR="00251155" w:rsidRDefault="00BC1F19">
            <w:pPr>
              <w:spacing w:before="20" w:after="20" w:line="252" w:lineRule="auto"/>
            </w:pPr>
            <w:r>
              <w:rPr>
                <w:b/>
                <w:color w:val="FFFFFF"/>
                <w:sz w:val="18"/>
              </w:rPr>
              <w:t>Recorded check</w:t>
            </w:r>
          </w:p>
        </w:tc>
        <w:tc>
          <w:tcPr>
            <w:tcW w:w="1296" w:type="dxa"/>
            <w:shd w:val="clear" w:color="auto" w:fill="233D56"/>
            <w:vAlign w:val="center"/>
          </w:tcPr>
          <w:p w14:paraId="45ED76DD" w14:textId="77777777" w:rsidR="00251155" w:rsidRDefault="00BC1F19">
            <w:pPr>
              <w:spacing w:before="20" w:after="20" w:line="252" w:lineRule="auto"/>
              <w:jc w:val="center"/>
            </w:pPr>
            <w:r>
              <w:rPr>
                <w:b/>
                <w:color w:val="FFFFFF"/>
                <w:sz w:val="18"/>
              </w:rPr>
              <w:t>Result</w:t>
            </w:r>
          </w:p>
        </w:tc>
      </w:tr>
      <w:tr w:rsidR="00251155" w14:paraId="205ADDED" w14:textId="77777777">
        <w:trPr>
          <w:cantSplit/>
          <w:jc w:val="center"/>
        </w:trPr>
        <w:tc>
          <w:tcPr>
            <w:tcW w:w="648" w:type="dxa"/>
            <w:shd w:val="clear" w:color="auto" w:fill="FFFFFF"/>
            <w:vAlign w:val="center"/>
          </w:tcPr>
          <w:p w14:paraId="0E04E83C" w14:textId="77777777" w:rsidR="00251155" w:rsidRDefault="00BC1F19">
            <w:pPr>
              <w:spacing w:before="20" w:after="20" w:line="252" w:lineRule="auto"/>
            </w:pPr>
            <w:r>
              <w:rPr>
                <w:sz w:val="18"/>
              </w:rPr>
              <w:t>1</w:t>
            </w:r>
          </w:p>
        </w:tc>
        <w:tc>
          <w:tcPr>
            <w:tcW w:w="7920" w:type="dxa"/>
            <w:shd w:val="clear" w:color="auto" w:fill="FFFFFF"/>
            <w:vAlign w:val="center"/>
          </w:tcPr>
          <w:p w14:paraId="6D4DEEEE" w14:textId="77777777" w:rsidR="00251155" w:rsidRDefault="00BC1F19">
            <w:pPr>
              <w:spacing w:before="20" w:after="20" w:line="252" w:lineRule="auto"/>
            </w:pPr>
            <w:r>
              <w:rPr>
                <w:sz w:val="18"/>
              </w:rPr>
              <w:t>SSIS master.log</w:t>
            </w:r>
          </w:p>
        </w:tc>
        <w:tc>
          <w:tcPr>
            <w:tcW w:w="1296" w:type="dxa"/>
            <w:shd w:val="clear" w:color="auto" w:fill="FFFFFF"/>
            <w:vAlign w:val="center"/>
          </w:tcPr>
          <w:p w14:paraId="61D415F2" w14:textId="77777777" w:rsidR="00251155" w:rsidRDefault="00BC1F19">
            <w:pPr>
              <w:spacing w:before="20" w:after="20" w:line="252" w:lineRule="auto"/>
              <w:jc w:val="center"/>
            </w:pPr>
            <w:r>
              <w:rPr>
                <w:sz w:val="18"/>
              </w:rPr>
              <w:t>PASS</w:t>
            </w:r>
          </w:p>
        </w:tc>
      </w:tr>
      <w:tr w:rsidR="00251155" w14:paraId="2327AAC5" w14:textId="77777777">
        <w:trPr>
          <w:cantSplit/>
          <w:jc w:val="center"/>
        </w:trPr>
        <w:tc>
          <w:tcPr>
            <w:tcW w:w="648" w:type="dxa"/>
            <w:shd w:val="clear" w:color="auto" w:fill="F2F5F8"/>
            <w:vAlign w:val="center"/>
          </w:tcPr>
          <w:p w14:paraId="59008DFC" w14:textId="77777777" w:rsidR="00251155" w:rsidRDefault="00BC1F19">
            <w:pPr>
              <w:spacing w:before="20" w:after="20" w:line="252" w:lineRule="auto"/>
            </w:pPr>
            <w:r>
              <w:rPr>
                <w:sz w:val="18"/>
              </w:rPr>
              <w:t>2</w:t>
            </w:r>
          </w:p>
        </w:tc>
        <w:tc>
          <w:tcPr>
            <w:tcW w:w="7920" w:type="dxa"/>
            <w:shd w:val="clear" w:color="auto" w:fill="F2F5F8"/>
            <w:vAlign w:val="center"/>
          </w:tcPr>
          <w:p w14:paraId="0553E1EE" w14:textId="77777777" w:rsidR="00251155" w:rsidRDefault="00BC1F19">
            <w:pPr>
              <w:spacing w:before="20" w:after="20" w:line="252" w:lineRule="auto"/>
            </w:pPr>
            <w:r>
              <w:rPr>
                <w:sz w:val="18"/>
              </w:rPr>
              <w:t>Stage count Clients_SA</w:t>
            </w:r>
          </w:p>
        </w:tc>
        <w:tc>
          <w:tcPr>
            <w:tcW w:w="1296" w:type="dxa"/>
            <w:shd w:val="clear" w:color="auto" w:fill="F2F5F8"/>
            <w:vAlign w:val="center"/>
          </w:tcPr>
          <w:p w14:paraId="7E0F11B8" w14:textId="77777777" w:rsidR="00251155" w:rsidRDefault="00BC1F19">
            <w:pPr>
              <w:spacing w:before="20" w:after="20" w:line="252" w:lineRule="auto"/>
              <w:jc w:val="center"/>
            </w:pPr>
            <w:r>
              <w:rPr>
                <w:sz w:val="18"/>
              </w:rPr>
              <w:t>PASS</w:t>
            </w:r>
          </w:p>
        </w:tc>
      </w:tr>
      <w:tr w:rsidR="00251155" w14:paraId="226A4FFB" w14:textId="77777777">
        <w:trPr>
          <w:cantSplit/>
          <w:jc w:val="center"/>
        </w:trPr>
        <w:tc>
          <w:tcPr>
            <w:tcW w:w="648" w:type="dxa"/>
            <w:shd w:val="clear" w:color="auto" w:fill="FFFFFF"/>
            <w:vAlign w:val="center"/>
          </w:tcPr>
          <w:p w14:paraId="43CF02D6" w14:textId="77777777" w:rsidR="00251155" w:rsidRDefault="00BC1F19">
            <w:pPr>
              <w:spacing w:before="20" w:after="20" w:line="252" w:lineRule="auto"/>
            </w:pPr>
            <w:r>
              <w:rPr>
                <w:sz w:val="18"/>
              </w:rPr>
              <w:t>3</w:t>
            </w:r>
          </w:p>
        </w:tc>
        <w:tc>
          <w:tcPr>
            <w:tcW w:w="7920" w:type="dxa"/>
            <w:shd w:val="clear" w:color="auto" w:fill="FFFFFF"/>
            <w:vAlign w:val="center"/>
          </w:tcPr>
          <w:p w14:paraId="77AC9937" w14:textId="77777777" w:rsidR="00251155" w:rsidRDefault="00BC1F19">
            <w:pPr>
              <w:spacing w:before="20" w:after="20" w:line="252" w:lineRule="auto"/>
            </w:pPr>
            <w:r>
              <w:rPr>
                <w:sz w:val="18"/>
              </w:rPr>
              <w:t>Lossless Unicode Clients_SA</w:t>
            </w:r>
          </w:p>
        </w:tc>
        <w:tc>
          <w:tcPr>
            <w:tcW w:w="1296" w:type="dxa"/>
            <w:shd w:val="clear" w:color="auto" w:fill="FFFFFF"/>
            <w:vAlign w:val="center"/>
          </w:tcPr>
          <w:p w14:paraId="337ECC24" w14:textId="77777777" w:rsidR="00251155" w:rsidRDefault="00BC1F19">
            <w:pPr>
              <w:spacing w:before="20" w:after="20" w:line="252" w:lineRule="auto"/>
              <w:jc w:val="center"/>
            </w:pPr>
            <w:r>
              <w:rPr>
                <w:sz w:val="18"/>
              </w:rPr>
              <w:t>PASS</w:t>
            </w:r>
          </w:p>
        </w:tc>
      </w:tr>
      <w:tr w:rsidR="00251155" w14:paraId="16E241AF" w14:textId="77777777">
        <w:trPr>
          <w:cantSplit/>
          <w:jc w:val="center"/>
        </w:trPr>
        <w:tc>
          <w:tcPr>
            <w:tcW w:w="648" w:type="dxa"/>
            <w:shd w:val="clear" w:color="auto" w:fill="F2F5F8"/>
            <w:vAlign w:val="center"/>
          </w:tcPr>
          <w:p w14:paraId="638B0DEC" w14:textId="77777777" w:rsidR="00251155" w:rsidRDefault="00BC1F19">
            <w:pPr>
              <w:spacing w:before="20" w:after="20" w:line="252" w:lineRule="auto"/>
            </w:pPr>
            <w:r>
              <w:rPr>
                <w:sz w:val="18"/>
              </w:rPr>
              <w:t>4</w:t>
            </w:r>
          </w:p>
        </w:tc>
        <w:tc>
          <w:tcPr>
            <w:tcW w:w="7920" w:type="dxa"/>
            <w:shd w:val="clear" w:color="auto" w:fill="F2F5F8"/>
            <w:vAlign w:val="center"/>
          </w:tcPr>
          <w:p w14:paraId="68A20A59" w14:textId="77777777" w:rsidR="00251155" w:rsidRDefault="00BC1F19">
            <w:pPr>
              <w:spacing w:before="20" w:after="20" w:line="252" w:lineRule="auto"/>
            </w:pPr>
            <w:r>
              <w:rPr>
                <w:sz w:val="18"/>
              </w:rPr>
              <w:t>Stage count CompaniesList_SA</w:t>
            </w:r>
          </w:p>
        </w:tc>
        <w:tc>
          <w:tcPr>
            <w:tcW w:w="1296" w:type="dxa"/>
            <w:shd w:val="clear" w:color="auto" w:fill="F2F5F8"/>
            <w:vAlign w:val="center"/>
          </w:tcPr>
          <w:p w14:paraId="2B73DC96" w14:textId="77777777" w:rsidR="00251155" w:rsidRDefault="00BC1F19">
            <w:pPr>
              <w:spacing w:before="20" w:after="20" w:line="252" w:lineRule="auto"/>
              <w:jc w:val="center"/>
            </w:pPr>
            <w:r>
              <w:rPr>
                <w:sz w:val="18"/>
              </w:rPr>
              <w:t>PASS</w:t>
            </w:r>
          </w:p>
        </w:tc>
      </w:tr>
      <w:tr w:rsidR="00251155" w14:paraId="7B5C3732" w14:textId="77777777">
        <w:trPr>
          <w:cantSplit/>
          <w:jc w:val="center"/>
        </w:trPr>
        <w:tc>
          <w:tcPr>
            <w:tcW w:w="648" w:type="dxa"/>
            <w:shd w:val="clear" w:color="auto" w:fill="FFFFFF"/>
            <w:vAlign w:val="center"/>
          </w:tcPr>
          <w:p w14:paraId="00FE8C3A" w14:textId="77777777" w:rsidR="00251155" w:rsidRDefault="00BC1F19">
            <w:pPr>
              <w:spacing w:before="20" w:after="20" w:line="252" w:lineRule="auto"/>
            </w:pPr>
            <w:r>
              <w:rPr>
                <w:sz w:val="18"/>
              </w:rPr>
              <w:t>5</w:t>
            </w:r>
          </w:p>
        </w:tc>
        <w:tc>
          <w:tcPr>
            <w:tcW w:w="7920" w:type="dxa"/>
            <w:shd w:val="clear" w:color="auto" w:fill="FFFFFF"/>
            <w:vAlign w:val="center"/>
          </w:tcPr>
          <w:p w14:paraId="405642A5" w14:textId="77777777" w:rsidR="00251155" w:rsidRDefault="00BC1F19">
            <w:pPr>
              <w:spacing w:before="20" w:after="20" w:line="252" w:lineRule="auto"/>
            </w:pPr>
            <w:r>
              <w:rPr>
                <w:sz w:val="18"/>
              </w:rPr>
              <w:t>Lossless Unicode CompaniesList_SA</w:t>
            </w:r>
          </w:p>
        </w:tc>
        <w:tc>
          <w:tcPr>
            <w:tcW w:w="1296" w:type="dxa"/>
            <w:shd w:val="clear" w:color="auto" w:fill="FFFFFF"/>
            <w:vAlign w:val="center"/>
          </w:tcPr>
          <w:p w14:paraId="484788E9" w14:textId="77777777" w:rsidR="00251155" w:rsidRDefault="00BC1F19">
            <w:pPr>
              <w:spacing w:before="20" w:after="20" w:line="252" w:lineRule="auto"/>
              <w:jc w:val="center"/>
            </w:pPr>
            <w:r>
              <w:rPr>
                <w:sz w:val="18"/>
              </w:rPr>
              <w:t>PASS</w:t>
            </w:r>
          </w:p>
        </w:tc>
      </w:tr>
      <w:tr w:rsidR="00251155" w14:paraId="7C193B96" w14:textId="77777777">
        <w:trPr>
          <w:cantSplit/>
          <w:jc w:val="center"/>
        </w:trPr>
        <w:tc>
          <w:tcPr>
            <w:tcW w:w="648" w:type="dxa"/>
            <w:shd w:val="clear" w:color="auto" w:fill="F2F5F8"/>
            <w:vAlign w:val="center"/>
          </w:tcPr>
          <w:p w14:paraId="1BBE703A" w14:textId="77777777" w:rsidR="00251155" w:rsidRDefault="00BC1F19">
            <w:pPr>
              <w:spacing w:before="20" w:after="20" w:line="252" w:lineRule="auto"/>
            </w:pPr>
            <w:r>
              <w:rPr>
                <w:sz w:val="18"/>
              </w:rPr>
              <w:t>6</w:t>
            </w:r>
          </w:p>
        </w:tc>
        <w:tc>
          <w:tcPr>
            <w:tcW w:w="7920" w:type="dxa"/>
            <w:shd w:val="clear" w:color="auto" w:fill="F2F5F8"/>
            <w:vAlign w:val="center"/>
          </w:tcPr>
          <w:p w14:paraId="73E42CAC" w14:textId="77777777" w:rsidR="00251155" w:rsidRDefault="00BC1F19">
            <w:pPr>
              <w:spacing w:before="20" w:after="20" w:line="252" w:lineRule="auto"/>
            </w:pPr>
            <w:r>
              <w:rPr>
                <w:sz w:val="18"/>
              </w:rPr>
              <w:t>Stage count DocumentItem_SA</w:t>
            </w:r>
          </w:p>
        </w:tc>
        <w:tc>
          <w:tcPr>
            <w:tcW w:w="1296" w:type="dxa"/>
            <w:shd w:val="clear" w:color="auto" w:fill="F2F5F8"/>
            <w:vAlign w:val="center"/>
          </w:tcPr>
          <w:p w14:paraId="1392A6E4" w14:textId="77777777" w:rsidR="00251155" w:rsidRDefault="00BC1F19">
            <w:pPr>
              <w:spacing w:before="20" w:after="20" w:line="252" w:lineRule="auto"/>
              <w:jc w:val="center"/>
            </w:pPr>
            <w:r>
              <w:rPr>
                <w:sz w:val="18"/>
              </w:rPr>
              <w:t>PASS</w:t>
            </w:r>
          </w:p>
        </w:tc>
      </w:tr>
      <w:tr w:rsidR="00251155" w14:paraId="37302F4E" w14:textId="77777777">
        <w:trPr>
          <w:cantSplit/>
          <w:jc w:val="center"/>
        </w:trPr>
        <w:tc>
          <w:tcPr>
            <w:tcW w:w="648" w:type="dxa"/>
            <w:shd w:val="clear" w:color="auto" w:fill="FFFFFF"/>
            <w:vAlign w:val="center"/>
          </w:tcPr>
          <w:p w14:paraId="6F0FE39F" w14:textId="77777777" w:rsidR="00251155" w:rsidRDefault="00BC1F19">
            <w:pPr>
              <w:spacing w:before="20" w:after="20" w:line="252" w:lineRule="auto"/>
            </w:pPr>
            <w:r>
              <w:rPr>
                <w:sz w:val="18"/>
              </w:rPr>
              <w:t>7</w:t>
            </w:r>
          </w:p>
        </w:tc>
        <w:tc>
          <w:tcPr>
            <w:tcW w:w="7920" w:type="dxa"/>
            <w:shd w:val="clear" w:color="auto" w:fill="FFFFFF"/>
            <w:vAlign w:val="center"/>
          </w:tcPr>
          <w:p w14:paraId="4F9C4DF6" w14:textId="77777777" w:rsidR="00251155" w:rsidRDefault="00BC1F19">
            <w:pPr>
              <w:spacing w:before="20" w:after="20" w:line="252" w:lineRule="auto"/>
            </w:pPr>
            <w:r>
              <w:rPr>
                <w:sz w:val="18"/>
              </w:rPr>
              <w:t>Lossless Unicode DocumentItem_SA</w:t>
            </w:r>
          </w:p>
        </w:tc>
        <w:tc>
          <w:tcPr>
            <w:tcW w:w="1296" w:type="dxa"/>
            <w:shd w:val="clear" w:color="auto" w:fill="FFFFFF"/>
            <w:vAlign w:val="center"/>
          </w:tcPr>
          <w:p w14:paraId="3A67B24E" w14:textId="77777777" w:rsidR="00251155" w:rsidRDefault="00BC1F19">
            <w:pPr>
              <w:spacing w:before="20" w:after="20" w:line="252" w:lineRule="auto"/>
              <w:jc w:val="center"/>
            </w:pPr>
            <w:r>
              <w:rPr>
                <w:sz w:val="18"/>
              </w:rPr>
              <w:t>PASS</w:t>
            </w:r>
          </w:p>
        </w:tc>
      </w:tr>
      <w:tr w:rsidR="00251155" w14:paraId="38F65374" w14:textId="77777777">
        <w:trPr>
          <w:cantSplit/>
          <w:jc w:val="center"/>
        </w:trPr>
        <w:tc>
          <w:tcPr>
            <w:tcW w:w="648" w:type="dxa"/>
            <w:shd w:val="clear" w:color="auto" w:fill="F2F5F8"/>
            <w:vAlign w:val="center"/>
          </w:tcPr>
          <w:p w14:paraId="4E939C6D" w14:textId="77777777" w:rsidR="00251155" w:rsidRDefault="00BC1F19">
            <w:pPr>
              <w:spacing w:before="20" w:after="20" w:line="252" w:lineRule="auto"/>
            </w:pPr>
            <w:r>
              <w:rPr>
                <w:sz w:val="18"/>
              </w:rPr>
              <w:t>8</w:t>
            </w:r>
          </w:p>
        </w:tc>
        <w:tc>
          <w:tcPr>
            <w:tcW w:w="7920" w:type="dxa"/>
            <w:shd w:val="clear" w:color="auto" w:fill="F2F5F8"/>
            <w:vAlign w:val="center"/>
          </w:tcPr>
          <w:p w14:paraId="0FE4DA51" w14:textId="77777777" w:rsidR="00251155" w:rsidRDefault="00BC1F19">
            <w:pPr>
              <w:spacing w:before="20" w:after="20" w:line="252" w:lineRule="auto"/>
            </w:pPr>
            <w:r>
              <w:rPr>
                <w:sz w:val="18"/>
              </w:rPr>
              <w:t>Stage count Documents_SA</w:t>
            </w:r>
          </w:p>
        </w:tc>
        <w:tc>
          <w:tcPr>
            <w:tcW w:w="1296" w:type="dxa"/>
            <w:shd w:val="clear" w:color="auto" w:fill="F2F5F8"/>
            <w:vAlign w:val="center"/>
          </w:tcPr>
          <w:p w14:paraId="59980B4C" w14:textId="77777777" w:rsidR="00251155" w:rsidRDefault="00BC1F19">
            <w:pPr>
              <w:spacing w:before="20" w:after="20" w:line="252" w:lineRule="auto"/>
              <w:jc w:val="center"/>
            </w:pPr>
            <w:r>
              <w:rPr>
                <w:sz w:val="18"/>
              </w:rPr>
              <w:t>PASS</w:t>
            </w:r>
          </w:p>
        </w:tc>
      </w:tr>
      <w:tr w:rsidR="00251155" w14:paraId="367033F1" w14:textId="77777777">
        <w:trPr>
          <w:cantSplit/>
          <w:jc w:val="center"/>
        </w:trPr>
        <w:tc>
          <w:tcPr>
            <w:tcW w:w="648" w:type="dxa"/>
            <w:shd w:val="clear" w:color="auto" w:fill="FFFFFF"/>
            <w:vAlign w:val="center"/>
          </w:tcPr>
          <w:p w14:paraId="5CEC51BF" w14:textId="77777777" w:rsidR="00251155" w:rsidRDefault="00BC1F19">
            <w:pPr>
              <w:spacing w:before="20" w:after="20" w:line="252" w:lineRule="auto"/>
            </w:pPr>
            <w:r>
              <w:rPr>
                <w:sz w:val="18"/>
              </w:rPr>
              <w:t>9</w:t>
            </w:r>
          </w:p>
        </w:tc>
        <w:tc>
          <w:tcPr>
            <w:tcW w:w="7920" w:type="dxa"/>
            <w:shd w:val="clear" w:color="auto" w:fill="FFFFFF"/>
            <w:vAlign w:val="center"/>
          </w:tcPr>
          <w:p w14:paraId="7108E699" w14:textId="77777777" w:rsidR="00251155" w:rsidRDefault="00BC1F19">
            <w:pPr>
              <w:spacing w:before="20" w:after="20" w:line="252" w:lineRule="auto"/>
            </w:pPr>
            <w:r>
              <w:rPr>
                <w:sz w:val="18"/>
              </w:rPr>
              <w:t>Lossless Unicode Documents_SA</w:t>
            </w:r>
          </w:p>
        </w:tc>
        <w:tc>
          <w:tcPr>
            <w:tcW w:w="1296" w:type="dxa"/>
            <w:shd w:val="clear" w:color="auto" w:fill="FFFFFF"/>
            <w:vAlign w:val="center"/>
          </w:tcPr>
          <w:p w14:paraId="7D837018" w14:textId="77777777" w:rsidR="00251155" w:rsidRDefault="00BC1F19">
            <w:pPr>
              <w:spacing w:before="20" w:after="20" w:line="252" w:lineRule="auto"/>
              <w:jc w:val="center"/>
            </w:pPr>
            <w:r>
              <w:rPr>
                <w:sz w:val="18"/>
              </w:rPr>
              <w:t>PASS</w:t>
            </w:r>
          </w:p>
        </w:tc>
      </w:tr>
      <w:tr w:rsidR="00251155" w14:paraId="36378C41" w14:textId="77777777">
        <w:trPr>
          <w:cantSplit/>
          <w:jc w:val="center"/>
        </w:trPr>
        <w:tc>
          <w:tcPr>
            <w:tcW w:w="648" w:type="dxa"/>
            <w:shd w:val="clear" w:color="auto" w:fill="F2F5F8"/>
            <w:vAlign w:val="center"/>
          </w:tcPr>
          <w:p w14:paraId="09857BB2" w14:textId="77777777" w:rsidR="00251155" w:rsidRDefault="00BC1F19">
            <w:pPr>
              <w:spacing w:before="20" w:after="20" w:line="252" w:lineRule="auto"/>
            </w:pPr>
            <w:r>
              <w:rPr>
                <w:sz w:val="18"/>
              </w:rPr>
              <w:t>10</w:t>
            </w:r>
          </w:p>
        </w:tc>
        <w:tc>
          <w:tcPr>
            <w:tcW w:w="7920" w:type="dxa"/>
            <w:shd w:val="clear" w:color="auto" w:fill="F2F5F8"/>
            <w:vAlign w:val="center"/>
          </w:tcPr>
          <w:p w14:paraId="60E718A7" w14:textId="77777777" w:rsidR="00251155" w:rsidRDefault="00BC1F19">
            <w:pPr>
              <w:spacing w:before="20" w:after="20" w:line="252" w:lineRule="auto"/>
            </w:pPr>
            <w:r>
              <w:rPr>
                <w:sz w:val="18"/>
              </w:rPr>
              <w:t>Stage count DocumentTypes_SA</w:t>
            </w:r>
          </w:p>
        </w:tc>
        <w:tc>
          <w:tcPr>
            <w:tcW w:w="1296" w:type="dxa"/>
            <w:shd w:val="clear" w:color="auto" w:fill="F2F5F8"/>
            <w:vAlign w:val="center"/>
          </w:tcPr>
          <w:p w14:paraId="1CA9B954" w14:textId="77777777" w:rsidR="00251155" w:rsidRDefault="00BC1F19">
            <w:pPr>
              <w:spacing w:before="20" w:after="20" w:line="252" w:lineRule="auto"/>
              <w:jc w:val="center"/>
            </w:pPr>
            <w:r>
              <w:rPr>
                <w:sz w:val="18"/>
              </w:rPr>
              <w:t>PASS</w:t>
            </w:r>
          </w:p>
        </w:tc>
      </w:tr>
      <w:tr w:rsidR="00251155" w14:paraId="7BB01660" w14:textId="77777777">
        <w:trPr>
          <w:cantSplit/>
          <w:jc w:val="center"/>
        </w:trPr>
        <w:tc>
          <w:tcPr>
            <w:tcW w:w="648" w:type="dxa"/>
            <w:shd w:val="clear" w:color="auto" w:fill="FFFFFF"/>
            <w:vAlign w:val="center"/>
          </w:tcPr>
          <w:p w14:paraId="0C0C710F" w14:textId="77777777" w:rsidR="00251155" w:rsidRDefault="00BC1F19">
            <w:pPr>
              <w:spacing w:before="20" w:after="20" w:line="252" w:lineRule="auto"/>
            </w:pPr>
            <w:r>
              <w:rPr>
                <w:sz w:val="18"/>
              </w:rPr>
              <w:t>11</w:t>
            </w:r>
          </w:p>
        </w:tc>
        <w:tc>
          <w:tcPr>
            <w:tcW w:w="7920" w:type="dxa"/>
            <w:shd w:val="clear" w:color="auto" w:fill="FFFFFF"/>
            <w:vAlign w:val="center"/>
          </w:tcPr>
          <w:p w14:paraId="5459FEF3" w14:textId="77777777" w:rsidR="00251155" w:rsidRDefault="00BC1F19">
            <w:pPr>
              <w:spacing w:before="20" w:after="20" w:line="252" w:lineRule="auto"/>
            </w:pPr>
            <w:r>
              <w:rPr>
                <w:sz w:val="18"/>
              </w:rPr>
              <w:t>Lossless Unicode DocumentTypes_SA</w:t>
            </w:r>
          </w:p>
        </w:tc>
        <w:tc>
          <w:tcPr>
            <w:tcW w:w="1296" w:type="dxa"/>
            <w:shd w:val="clear" w:color="auto" w:fill="FFFFFF"/>
            <w:vAlign w:val="center"/>
          </w:tcPr>
          <w:p w14:paraId="1B969A74" w14:textId="77777777" w:rsidR="00251155" w:rsidRDefault="00BC1F19">
            <w:pPr>
              <w:spacing w:before="20" w:after="20" w:line="252" w:lineRule="auto"/>
              <w:jc w:val="center"/>
            </w:pPr>
            <w:r>
              <w:rPr>
                <w:sz w:val="18"/>
              </w:rPr>
              <w:t>PASS</w:t>
            </w:r>
          </w:p>
        </w:tc>
      </w:tr>
      <w:tr w:rsidR="00251155" w14:paraId="08E73E47" w14:textId="77777777">
        <w:trPr>
          <w:cantSplit/>
          <w:jc w:val="center"/>
        </w:trPr>
        <w:tc>
          <w:tcPr>
            <w:tcW w:w="648" w:type="dxa"/>
            <w:shd w:val="clear" w:color="auto" w:fill="F2F5F8"/>
            <w:vAlign w:val="center"/>
          </w:tcPr>
          <w:p w14:paraId="2D575098" w14:textId="77777777" w:rsidR="00251155" w:rsidRDefault="00BC1F19">
            <w:pPr>
              <w:spacing w:before="20" w:after="20" w:line="252" w:lineRule="auto"/>
            </w:pPr>
            <w:r>
              <w:rPr>
                <w:sz w:val="18"/>
              </w:rPr>
              <w:t>12</w:t>
            </w:r>
          </w:p>
        </w:tc>
        <w:tc>
          <w:tcPr>
            <w:tcW w:w="7920" w:type="dxa"/>
            <w:shd w:val="clear" w:color="auto" w:fill="F2F5F8"/>
            <w:vAlign w:val="center"/>
          </w:tcPr>
          <w:p w14:paraId="09BBAA78" w14:textId="77777777" w:rsidR="00251155" w:rsidRDefault="00BC1F19">
            <w:pPr>
              <w:spacing w:before="20" w:after="20" w:line="252" w:lineRule="auto"/>
            </w:pPr>
            <w:r>
              <w:rPr>
                <w:sz w:val="18"/>
              </w:rPr>
              <w:t>Stage count Events_SA</w:t>
            </w:r>
          </w:p>
        </w:tc>
        <w:tc>
          <w:tcPr>
            <w:tcW w:w="1296" w:type="dxa"/>
            <w:shd w:val="clear" w:color="auto" w:fill="F2F5F8"/>
            <w:vAlign w:val="center"/>
          </w:tcPr>
          <w:p w14:paraId="7F876980" w14:textId="77777777" w:rsidR="00251155" w:rsidRDefault="00BC1F19">
            <w:pPr>
              <w:spacing w:before="20" w:after="20" w:line="252" w:lineRule="auto"/>
              <w:jc w:val="center"/>
            </w:pPr>
            <w:r>
              <w:rPr>
                <w:sz w:val="18"/>
              </w:rPr>
              <w:t>PASS</w:t>
            </w:r>
          </w:p>
        </w:tc>
      </w:tr>
      <w:tr w:rsidR="00251155" w14:paraId="43F8C552" w14:textId="77777777">
        <w:trPr>
          <w:cantSplit/>
          <w:jc w:val="center"/>
        </w:trPr>
        <w:tc>
          <w:tcPr>
            <w:tcW w:w="648" w:type="dxa"/>
            <w:shd w:val="clear" w:color="auto" w:fill="FFFFFF"/>
            <w:vAlign w:val="center"/>
          </w:tcPr>
          <w:p w14:paraId="2A4CD720" w14:textId="77777777" w:rsidR="00251155" w:rsidRDefault="00BC1F19">
            <w:pPr>
              <w:spacing w:before="20" w:after="20" w:line="252" w:lineRule="auto"/>
            </w:pPr>
            <w:r>
              <w:rPr>
                <w:sz w:val="18"/>
              </w:rPr>
              <w:t>13</w:t>
            </w:r>
          </w:p>
        </w:tc>
        <w:tc>
          <w:tcPr>
            <w:tcW w:w="7920" w:type="dxa"/>
            <w:shd w:val="clear" w:color="auto" w:fill="FFFFFF"/>
            <w:vAlign w:val="center"/>
          </w:tcPr>
          <w:p w14:paraId="60E5BC57" w14:textId="77777777" w:rsidR="00251155" w:rsidRDefault="00BC1F19">
            <w:pPr>
              <w:spacing w:before="20" w:after="20" w:line="252" w:lineRule="auto"/>
            </w:pPr>
            <w:r>
              <w:rPr>
                <w:sz w:val="18"/>
              </w:rPr>
              <w:t>Lossless Unicode Events_SA</w:t>
            </w:r>
          </w:p>
        </w:tc>
        <w:tc>
          <w:tcPr>
            <w:tcW w:w="1296" w:type="dxa"/>
            <w:shd w:val="clear" w:color="auto" w:fill="FFFFFF"/>
            <w:vAlign w:val="center"/>
          </w:tcPr>
          <w:p w14:paraId="68774E03" w14:textId="77777777" w:rsidR="00251155" w:rsidRDefault="00BC1F19">
            <w:pPr>
              <w:spacing w:before="20" w:after="20" w:line="252" w:lineRule="auto"/>
              <w:jc w:val="center"/>
            </w:pPr>
            <w:r>
              <w:rPr>
                <w:sz w:val="18"/>
              </w:rPr>
              <w:t>PASS</w:t>
            </w:r>
          </w:p>
        </w:tc>
      </w:tr>
      <w:tr w:rsidR="00251155" w14:paraId="2F013B5F" w14:textId="77777777">
        <w:trPr>
          <w:cantSplit/>
          <w:jc w:val="center"/>
        </w:trPr>
        <w:tc>
          <w:tcPr>
            <w:tcW w:w="648" w:type="dxa"/>
            <w:shd w:val="clear" w:color="auto" w:fill="F2F5F8"/>
            <w:vAlign w:val="center"/>
          </w:tcPr>
          <w:p w14:paraId="39B6BAC6" w14:textId="77777777" w:rsidR="00251155" w:rsidRDefault="00BC1F19">
            <w:pPr>
              <w:spacing w:before="20" w:after="20" w:line="252" w:lineRule="auto"/>
            </w:pPr>
            <w:r>
              <w:rPr>
                <w:sz w:val="18"/>
              </w:rPr>
              <w:t>14</w:t>
            </w:r>
          </w:p>
        </w:tc>
        <w:tc>
          <w:tcPr>
            <w:tcW w:w="7920" w:type="dxa"/>
            <w:shd w:val="clear" w:color="auto" w:fill="F2F5F8"/>
            <w:vAlign w:val="center"/>
          </w:tcPr>
          <w:p w14:paraId="32280B8E" w14:textId="77777777" w:rsidR="00251155" w:rsidRDefault="00BC1F19">
            <w:pPr>
              <w:spacing w:before="20" w:after="20" w:line="252" w:lineRule="auto"/>
            </w:pPr>
            <w:r>
              <w:rPr>
                <w:sz w:val="18"/>
              </w:rPr>
              <w:t>Stage count Fournisseurs_SA</w:t>
            </w:r>
          </w:p>
        </w:tc>
        <w:tc>
          <w:tcPr>
            <w:tcW w:w="1296" w:type="dxa"/>
            <w:shd w:val="clear" w:color="auto" w:fill="F2F5F8"/>
            <w:vAlign w:val="center"/>
          </w:tcPr>
          <w:p w14:paraId="45502752" w14:textId="77777777" w:rsidR="00251155" w:rsidRDefault="00BC1F19">
            <w:pPr>
              <w:spacing w:before="20" w:after="20" w:line="252" w:lineRule="auto"/>
              <w:jc w:val="center"/>
            </w:pPr>
            <w:r>
              <w:rPr>
                <w:sz w:val="18"/>
              </w:rPr>
              <w:t>PASS</w:t>
            </w:r>
          </w:p>
        </w:tc>
      </w:tr>
      <w:tr w:rsidR="00251155" w14:paraId="1C30114F" w14:textId="77777777">
        <w:trPr>
          <w:cantSplit/>
          <w:jc w:val="center"/>
        </w:trPr>
        <w:tc>
          <w:tcPr>
            <w:tcW w:w="648" w:type="dxa"/>
            <w:shd w:val="clear" w:color="auto" w:fill="FFFFFF"/>
            <w:vAlign w:val="center"/>
          </w:tcPr>
          <w:p w14:paraId="5D4F8965" w14:textId="77777777" w:rsidR="00251155" w:rsidRDefault="00BC1F19">
            <w:pPr>
              <w:spacing w:before="20" w:after="20" w:line="252" w:lineRule="auto"/>
            </w:pPr>
            <w:r>
              <w:rPr>
                <w:sz w:val="18"/>
              </w:rPr>
              <w:t>15</w:t>
            </w:r>
          </w:p>
        </w:tc>
        <w:tc>
          <w:tcPr>
            <w:tcW w:w="7920" w:type="dxa"/>
            <w:shd w:val="clear" w:color="auto" w:fill="FFFFFF"/>
            <w:vAlign w:val="center"/>
          </w:tcPr>
          <w:p w14:paraId="4F56D862" w14:textId="77777777" w:rsidR="00251155" w:rsidRDefault="00BC1F19">
            <w:pPr>
              <w:spacing w:before="20" w:after="20" w:line="252" w:lineRule="auto"/>
            </w:pPr>
            <w:r>
              <w:rPr>
                <w:sz w:val="18"/>
              </w:rPr>
              <w:t>Lossless Unicode Fournisseurs_SA</w:t>
            </w:r>
          </w:p>
        </w:tc>
        <w:tc>
          <w:tcPr>
            <w:tcW w:w="1296" w:type="dxa"/>
            <w:shd w:val="clear" w:color="auto" w:fill="FFFFFF"/>
            <w:vAlign w:val="center"/>
          </w:tcPr>
          <w:p w14:paraId="51B808A2" w14:textId="77777777" w:rsidR="00251155" w:rsidRDefault="00BC1F19">
            <w:pPr>
              <w:spacing w:before="20" w:after="20" w:line="252" w:lineRule="auto"/>
              <w:jc w:val="center"/>
            </w:pPr>
            <w:r>
              <w:rPr>
                <w:sz w:val="18"/>
              </w:rPr>
              <w:t>PASS</w:t>
            </w:r>
          </w:p>
        </w:tc>
      </w:tr>
      <w:tr w:rsidR="00251155" w14:paraId="77EB5DA2" w14:textId="77777777">
        <w:trPr>
          <w:cantSplit/>
          <w:jc w:val="center"/>
        </w:trPr>
        <w:tc>
          <w:tcPr>
            <w:tcW w:w="648" w:type="dxa"/>
            <w:shd w:val="clear" w:color="auto" w:fill="F2F5F8"/>
            <w:vAlign w:val="center"/>
          </w:tcPr>
          <w:p w14:paraId="7B14D119" w14:textId="77777777" w:rsidR="00251155" w:rsidRDefault="00BC1F19">
            <w:pPr>
              <w:spacing w:before="20" w:after="20" w:line="252" w:lineRule="auto"/>
            </w:pPr>
            <w:r>
              <w:rPr>
                <w:sz w:val="18"/>
              </w:rPr>
              <w:t>16</w:t>
            </w:r>
          </w:p>
        </w:tc>
        <w:tc>
          <w:tcPr>
            <w:tcW w:w="7920" w:type="dxa"/>
            <w:shd w:val="clear" w:color="auto" w:fill="F2F5F8"/>
            <w:vAlign w:val="center"/>
          </w:tcPr>
          <w:p w14:paraId="68A69E45" w14:textId="77777777" w:rsidR="00251155" w:rsidRDefault="00BC1F19">
            <w:pPr>
              <w:spacing w:before="20" w:after="20" w:line="252" w:lineRule="auto"/>
            </w:pPr>
            <w:r>
              <w:rPr>
                <w:sz w:val="18"/>
              </w:rPr>
              <w:t>Stage count PaymentsList_SA</w:t>
            </w:r>
          </w:p>
        </w:tc>
        <w:tc>
          <w:tcPr>
            <w:tcW w:w="1296" w:type="dxa"/>
            <w:shd w:val="clear" w:color="auto" w:fill="F2F5F8"/>
            <w:vAlign w:val="center"/>
          </w:tcPr>
          <w:p w14:paraId="5B12B660" w14:textId="77777777" w:rsidR="00251155" w:rsidRDefault="00BC1F19">
            <w:pPr>
              <w:spacing w:before="20" w:after="20" w:line="252" w:lineRule="auto"/>
              <w:jc w:val="center"/>
            </w:pPr>
            <w:r>
              <w:rPr>
                <w:sz w:val="18"/>
              </w:rPr>
              <w:t>PASS</w:t>
            </w:r>
          </w:p>
        </w:tc>
      </w:tr>
      <w:tr w:rsidR="00251155" w14:paraId="04203863" w14:textId="77777777">
        <w:trPr>
          <w:cantSplit/>
          <w:jc w:val="center"/>
        </w:trPr>
        <w:tc>
          <w:tcPr>
            <w:tcW w:w="648" w:type="dxa"/>
            <w:shd w:val="clear" w:color="auto" w:fill="FFFFFF"/>
            <w:vAlign w:val="center"/>
          </w:tcPr>
          <w:p w14:paraId="1B740B1C" w14:textId="77777777" w:rsidR="00251155" w:rsidRDefault="00BC1F19">
            <w:pPr>
              <w:spacing w:before="20" w:after="20" w:line="252" w:lineRule="auto"/>
            </w:pPr>
            <w:r>
              <w:rPr>
                <w:sz w:val="18"/>
              </w:rPr>
              <w:t>17</w:t>
            </w:r>
          </w:p>
        </w:tc>
        <w:tc>
          <w:tcPr>
            <w:tcW w:w="7920" w:type="dxa"/>
            <w:shd w:val="clear" w:color="auto" w:fill="FFFFFF"/>
            <w:vAlign w:val="center"/>
          </w:tcPr>
          <w:p w14:paraId="4DDB035E" w14:textId="77777777" w:rsidR="00251155" w:rsidRDefault="00BC1F19">
            <w:pPr>
              <w:spacing w:before="20" w:after="20" w:line="252" w:lineRule="auto"/>
            </w:pPr>
            <w:r>
              <w:rPr>
                <w:sz w:val="18"/>
              </w:rPr>
              <w:t>Lossless Unicode PaymentsList_SA</w:t>
            </w:r>
          </w:p>
        </w:tc>
        <w:tc>
          <w:tcPr>
            <w:tcW w:w="1296" w:type="dxa"/>
            <w:shd w:val="clear" w:color="auto" w:fill="FFFFFF"/>
            <w:vAlign w:val="center"/>
          </w:tcPr>
          <w:p w14:paraId="661D10F3" w14:textId="77777777" w:rsidR="00251155" w:rsidRDefault="00BC1F19">
            <w:pPr>
              <w:spacing w:before="20" w:after="20" w:line="252" w:lineRule="auto"/>
              <w:jc w:val="center"/>
            </w:pPr>
            <w:r>
              <w:rPr>
                <w:sz w:val="18"/>
              </w:rPr>
              <w:t>PASS</w:t>
            </w:r>
          </w:p>
        </w:tc>
      </w:tr>
      <w:tr w:rsidR="00251155" w14:paraId="5173FBC8" w14:textId="77777777">
        <w:trPr>
          <w:cantSplit/>
          <w:jc w:val="center"/>
        </w:trPr>
        <w:tc>
          <w:tcPr>
            <w:tcW w:w="648" w:type="dxa"/>
            <w:shd w:val="clear" w:color="auto" w:fill="F2F5F8"/>
            <w:vAlign w:val="center"/>
          </w:tcPr>
          <w:p w14:paraId="631FD5FA" w14:textId="77777777" w:rsidR="00251155" w:rsidRDefault="00BC1F19">
            <w:pPr>
              <w:spacing w:before="20" w:after="20" w:line="252" w:lineRule="auto"/>
            </w:pPr>
            <w:r>
              <w:rPr>
                <w:sz w:val="18"/>
              </w:rPr>
              <w:t>18</w:t>
            </w:r>
          </w:p>
        </w:tc>
        <w:tc>
          <w:tcPr>
            <w:tcW w:w="7920" w:type="dxa"/>
            <w:shd w:val="clear" w:color="auto" w:fill="F2F5F8"/>
            <w:vAlign w:val="center"/>
          </w:tcPr>
          <w:p w14:paraId="5760B182" w14:textId="77777777" w:rsidR="00251155" w:rsidRDefault="00BC1F19">
            <w:pPr>
              <w:spacing w:before="20" w:after="20" w:line="252" w:lineRule="auto"/>
            </w:pPr>
            <w:r>
              <w:rPr>
                <w:sz w:val="18"/>
              </w:rPr>
              <w:t>Stage count Payment_SA</w:t>
            </w:r>
          </w:p>
        </w:tc>
        <w:tc>
          <w:tcPr>
            <w:tcW w:w="1296" w:type="dxa"/>
            <w:shd w:val="clear" w:color="auto" w:fill="F2F5F8"/>
            <w:vAlign w:val="center"/>
          </w:tcPr>
          <w:p w14:paraId="3386B253" w14:textId="77777777" w:rsidR="00251155" w:rsidRDefault="00BC1F19">
            <w:pPr>
              <w:spacing w:before="20" w:after="20" w:line="252" w:lineRule="auto"/>
              <w:jc w:val="center"/>
            </w:pPr>
            <w:r>
              <w:rPr>
                <w:sz w:val="18"/>
              </w:rPr>
              <w:t>PASS</w:t>
            </w:r>
          </w:p>
        </w:tc>
      </w:tr>
    </w:tbl>
    <w:p w14:paraId="698F1B7E" w14:textId="77777777" w:rsidR="00251155" w:rsidRDefault="00251155">
      <w:pPr>
        <w:spacing w:after="20"/>
      </w:pPr>
    </w:p>
    <w:p w14:paraId="321EA9EF" w14:textId="77777777" w:rsidR="00251155" w:rsidRDefault="00BC1F19">
      <w:r>
        <w:br w:type="page"/>
      </w:r>
    </w:p>
    <w:p w14:paraId="5D6A04A6" w14:textId="77777777" w:rsidR="00251155" w:rsidRDefault="00BC1F19">
      <w:pPr>
        <w:pStyle w:val="Heading1"/>
      </w:pPr>
      <w:bookmarkStart w:id="46" w:name="_Toc244116907"/>
      <w:r>
        <w:lastRenderedPageBreak/>
        <w:t>Appendix C Recorded checks 2</w:t>
      </w:r>
      <w:bookmarkEnd w:id="46"/>
    </w:p>
    <w:p w14:paraId="47413171" w14:textId="77777777" w:rsidR="00251155" w:rsidRDefault="00BC1F19">
      <w:r>
        <w:t>Exact check labels from reports/verification-results.json. The final entry records the seven loaded table counts; the aggregate SQL check includes row/measure reconciliation and trusted foreign keys.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48"/>
        <w:gridCol w:w="7920"/>
        <w:gridCol w:w="1296"/>
      </w:tblGrid>
      <w:tr w:rsidR="00251155" w14:paraId="78E0E224" w14:textId="77777777">
        <w:trPr>
          <w:cantSplit/>
          <w:tblHeader/>
          <w:jc w:val="center"/>
        </w:trPr>
        <w:tc>
          <w:tcPr>
            <w:tcW w:w="648" w:type="dxa"/>
            <w:shd w:val="clear" w:color="auto" w:fill="233D56"/>
            <w:vAlign w:val="center"/>
          </w:tcPr>
          <w:p w14:paraId="2B128D6D" w14:textId="77777777" w:rsidR="00251155" w:rsidRDefault="00BC1F19">
            <w:pPr>
              <w:spacing w:before="20" w:after="20" w:line="252" w:lineRule="auto"/>
            </w:pPr>
            <w:r>
              <w:rPr>
                <w:b/>
                <w:color w:val="FFFFFF"/>
                <w:sz w:val="18"/>
              </w:rPr>
              <w:t>No</w:t>
            </w:r>
          </w:p>
        </w:tc>
        <w:tc>
          <w:tcPr>
            <w:tcW w:w="7920" w:type="dxa"/>
            <w:shd w:val="clear" w:color="auto" w:fill="233D56"/>
            <w:vAlign w:val="center"/>
          </w:tcPr>
          <w:p w14:paraId="01C84C1E" w14:textId="77777777" w:rsidR="00251155" w:rsidRDefault="00BC1F19">
            <w:pPr>
              <w:spacing w:before="20" w:after="20" w:line="252" w:lineRule="auto"/>
            </w:pPr>
            <w:r>
              <w:rPr>
                <w:b/>
                <w:color w:val="FFFFFF"/>
                <w:sz w:val="18"/>
              </w:rPr>
              <w:t>Recorded check</w:t>
            </w:r>
          </w:p>
        </w:tc>
        <w:tc>
          <w:tcPr>
            <w:tcW w:w="1296" w:type="dxa"/>
            <w:shd w:val="clear" w:color="auto" w:fill="233D56"/>
            <w:vAlign w:val="center"/>
          </w:tcPr>
          <w:p w14:paraId="7C1CD33E" w14:textId="77777777" w:rsidR="00251155" w:rsidRDefault="00BC1F19">
            <w:pPr>
              <w:spacing w:before="20" w:after="20" w:line="252" w:lineRule="auto"/>
              <w:jc w:val="center"/>
            </w:pPr>
            <w:r>
              <w:rPr>
                <w:b/>
                <w:color w:val="FFFFFF"/>
                <w:sz w:val="18"/>
              </w:rPr>
              <w:t>Result</w:t>
            </w:r>
          </w:p>
        </w:tc>
      </w:tr>
      <w:tr w:rsidR="00251155" w14:paraId="559718F0" w14:textId="77777777">
        <w:trPr>
          <w:cantSplit/>
          <w:jc w:val="center"/>
        </w:trPr>
        <w:tc>
          <w:tcPr>
            <w:tcW w:w="648" w:type="dxa"/>
            <w:shd w:val="clear" w:color="auto" w:fill="FFFFFF"/>
            <w:vAlign w:val="center"/>
          </w:tcPr>
          <w:p w14:paraId="66507025" w14:textId="77777777" w:rsidR="00251155" w:rsidRDefault="00BC1F19">
            <w:pPr>
              <w:spacing w:before="20" w:after="20" w:line="252" w:lineRule="auto"/>
            </w:pPr>
            <w:r>
              <w:rPr>
                <w:sz w:val="18"/>
              </w:rPr>
              <w:t>19</w:t>
            </w:r>
          </w:p>
        </w:tc>
        <w:tc>
          <w:tcPr>
            <w:tcW w:w="7920" w:type="dxa"/>
            <w:shd w:val="clear" w:color="auto" w:fill="FFFFFF"/>
            <w:vAlign w:val="center"/>
          </w:tcPr>
          <w:p w14:paraId="36EB1907" w14:textId="77777777" w:rsidR="00251155" w:rsidRDefault="00BC1F19">
            <w:pPr>
              <w:spacing w:before="20" w:after="20" w:line="252" w:lineRule="auto"/>
            </w:pPr>
            <w:r>
              <w:rPr>
                <w:sz w:val="18"/>
              </w:rPr>
              <w:t>Lossless Unicode Payment_SA</w:t>
            </w:r>
          </w:p>
        </w:tc>
        <w:tc>
          <w:tcPr>
            <w:tcW w:w="1296" w:type="dxa"/>
            <w:shd w:val="clear" w:color="auto" w:fill="FFFFFF"/>
            <w:vAlign w:val="center"/>
          </w:tcPr>
          <w:p w14:paraId="742BF65C" w14:textId="77777777" w:rsidR="00251155" w:rsidRDefault="00BC1F19">
            <w:pPr>
              <w:spacing w:before="20" w:after="20" w:line="252" w:lineRule="auto"/>
              <w:jc w:val="center"/>
            </w:pPr>
            <w:r>
              <w:rPr>
                <w:sz w:val="18"/>
              </w:rPr>
              <w:t>PASS</w:t>
            </w:r>
          </w:p>
        </w:tc>
      </w:tr>
      <w:tr w:rsidR="00251155" w14:paraId="05D47435" w14:textId="77777777">
        <w:trPr>
          <w:cantSplit/>
          <w:jc w:val="center"/>
        </w:trPr>
        <w:tc>
          <w:tcPr>
            <w:tcW w:w="648" w:type="dxa"/>
            <w:shd w:val="clear" w:color="auto" w:fill="F2F5F8"/>
            <w:vAlign w:val="center"/>
          </w:tcPr>
          <w:p w14:paraId="20A49039" w14:textId="77777777" w:rsidR="00251155" w:rsidRDefault="00BC1F19">
            <w:pPr>
              <w:spacing w:before="20" w:after="20" w:line="252" w:lineRule="auto"/>
            </w:pPr>
            <w:r>
              <w:rPr>
                <w:sz w:val="18"/>
              </w:rPr>
              <w:t>20</w:t>
            </w:r>
          </w:p>
        </w:tc>
        <w:tc>
          <w:tcPr>
            <w:tcW w:w="7920" w:type="dxa"/>
            <w:shd w:val="clear" w:color="auto" w:fill="F2F5F8"/>
            <w:vAlign w:val="center"/>
          </w:tcPr>
          <w:p w14:paraId="643D96CC" w14:textId="77777777" w:rsidR="00251155" w:rsidRDefault="00BC1F19">
            <w:pPr>
              <w:spacing w:before="20" w:after="20" w:line="252" w:lineRule="auto"/>
            </w:pPr>
            <w:r>
              <w:rPr>
                <w:sz w:val="18"/>
              </w:rPr>
              <w:t>Stage count ProductBrands_SA</w:t>
            </w:r>
          </w:p>
        </w:tc>
        <w:tc>
          <w:tcPr>
            <w:tcW w:w="1296" w:type="dxa"/>
            <w:shd w:val="clear" w:color="auto" w:fill="F2F5F8"/>
            <w:vAlign w:val="center"/>
          </w:tcPr>
          <w:p w14:paraId="29CF03E0" w14:textId="77777777" w:rsidR="00251155" w:rsidRDefault="00BC1F19">
            <w:pPr>
              <w:spacing w:before="20" w:after="20" w:line="252" w:lineRule="auto"/>
              <w:jc w:val="center"/>
            </w:pPr>
            <w:r>
              <w:rPr>
                <w:sz w:val="18"/>
              </w:rPr>
              <w:t>PASS</w:t>
            </w:r>
          </w:p>
        </w:tc>
      </w:tr>
      <w:tr w:rsidR="00251155" w14:paraId="16196CAD" w14:textId="77777777">
        <w:trPr>
          <w:cantSplit/>
          <w:jc w:val="center"/>
        </w:trPr>
        <w:tc>
          <w:tcPr>
            <w:tcW w:w="648" w:type="dxa"/>
            <w:shd w:val="clear" w:color="auto" w:fill="FFFFFF"/>
            <w:vAlign w:val="center"/>
          </w:tcPr>
          <w:p w14:paraId="427AC1D6" w14:textId="77777777" w:rsidR="00251155" w:rsidRDefault="00BC1F19">
            <w:pPr>
              <w:spacing w:before="20" w:after="20" w:line="252" w:lineRule="auto"/>
            </w:pPr>
            <w:r>
              <w:rPr>
                <w:sz w:val="18"/>
              </w:rPr>
              <w:t>21</w:t>
            </w:r>
          </w:p>
        </w:tc>
        <w:tc>
          <w:tcPr>
            <w:tcW w:w="7920" w:type="dxa"/>
            <w:shd w:val="clear" w:color="auto" w:fill="FFFFFF"/>
            <w:vAlign w:val="center"/>
          </w:tcPr>
          <w:p w14:paraId="7A6B0B80" w14:textId="77777777" w:rsidR="00251155" w:rsidRDefault="00BC1F19">
            <w:pPr>
              <w:spacing w:before="20" w:after="20" w:line="252" w:lineRule="auto"/>
            </w:pPr>
            <w:r>
              <w:rPr>
                <w:sz w:val="18"/>
              </w:rPr>
              <w:t>Lossless Unicode ProductBrands_SA</w:t>
            </w:r>
          </w:p>
        </w:tc>
        <w:tc>
          <w:tcPr>
            <w:tcW w:w="1296" w:type="dxa"/>
            <w:shd w:val="clear" w:color="auto" w:fill="FFFFFF"/>
            <w:vAlign w:val="center"/>
          </w:tcPr>
          <w:p w14:paraId="77A528C1" w14:textId="77777777" w:rsidR="00251155" w:rsidRDefault="00BC1F19">
            <w:pPr>
              <w:spacing w:before="20" w:after="20" w:line="252" w:lineRule="auto"/>
              <w:jc w:val="center"/>
            </w:pPr>
            <w:r>
              <w:rPr>
                <w:sz w:val="18"/>
              </w:rPr>
              <w:t>PASS</w:t>
            </w:r>
          </w:p>
        </w:tc>
      </w:tr>
      <w:tr w:rsidR="00251155" w14:paraId="12BF5C65" w14:textId="77777777">
        <w:trPr>
          <w:cantSplit/>
          <w:jc w:val="center"/>
        </w:trPr>
        <w:tc>
          <w:tcPr>
            <w:tcW w:w="648" w:type="dxa"/>
            <w:shd w:val="clear" w:color="auto" w:fill="F2F5F8"/>
            <w:vAlign w:val="center"/>
          </w:tcPr>
          <w:p w14:paraId="686AE65D" w14:textId="77777777" w:rsidR="00251155" w:rsidRDefault="00BC1F19">
            <w:pPr>
              <w:spacing w:before="20" w:after="20" w:line="252" w:lineRule="auto"/>
            </w:pPr>
            <w:r>
              <w:rPr>
                <w:sz w:val="18"/>
              </w:rPr>
              <w:t>22</w:t>
            </w:r>
          </w:p>
        </w:tc>
        <w:tc>
          <w:tcPr>
            <w:tcW w:w="7920" w:type="dxa"/>
            <w:shd w:val="clear" w:color="auto" w:fill="F2F5F8"/>
            <w:vAlign w:val="center"/>
          </w:tcPr>
          <w:p w14:paraId="68145C7E" w14:textId="77777777" w:rsidR="00251155" w:rsidRDefault="00BC1F19">
            <w:pPr>
              <w:spacing w:before="20" w:after="20" w:line="252" w:lineRule="auto"/>
            </w:pPr>
            <w:r>
              <w:rPr>
                <w:sz w:val="18"/>
              </w:rPr>
              <w:t>Stage count ProductStocks_SA</w:t>
            </w:r>
          </w:p>
        </w:tc>
        <w:tc>
          <w:tcPr>
            <w:tcW w:w="1296" w:type="dxa"/>
            <w:shd w:val="clear" w:color="auto" w:fill="F2F5F8"/>
            <w:vAlign w:val="center"/>
          </w:tcPr>
          <w:p w14:paraId="702D3E63" w14:textId="77777777" w:rsidR="00251155" w:rsidRDefault="00BC1F19">
            <w:pPr>
              <w:spacing w:before="20" w:after="20" w:line="252" w:lineRule="auto"/>
              <w:jc w:val="center"/>
            </w:pPr>
            <w:r>
              <w:rPr>
                <w:sz w:val="18"/>
              </w:rPr>
              <w:t>PASS</w:t>
            </w:r>
          </w:p>
        </w:tc>
      </w:tr>
      <w:tr w:rsidR="00251155" w14:paraId="29FF0151" w14:textId="77777777">
        <w:trPr>
          <w:cantSplit/>
          <w:jc w:val="center"/>
        </w:trPr>
        <w:tc>
          <w:tcPr>
            <w:tcW w:w="648" w:type="dxa"/>
            <w:shd w:val="clear" w:color="auto" w:fill="FFFFFF"/>
            <w:vAlign w:val="center"/>
          </w:tcPr>
          <w:p w14:paraId="52484F0E" w14:textId="77777777" w:rsidR="00251155" w:rsidRDefault="00BC1F19">
            <w:pPr>
              <w:spacing w:before="20" w:after="20" w:line="252" w:lineRule="auto"/>
            </w:pPr>
            <w:r>
              <w:rPr>
                <w:sz w:val="18"/>
              </w:rPr>
              <w:t>23</w:t>
            </w:r>
          </w:p>
        </w:tc>
        <w:tc>
          <w:tcPr>
            <w:tcW w:w="7920" w:type="dxa"/>
            <w:shd w:val="clear" w:color="auto" w:fill="FFFFFF"/>
            <w:vAlign w:val="center"/>
          </w:tcPr>
          <w:p w14:paraId="3B0DA70D" w14:textId="77777777" w:rsidR="00251155" w:rsidRDefault="00BC1F19">
            <w:pPr>
              <w:spacing w:before="20" w:after="20" w:line="252" w:lineRule="auto"/>
            </w:pPr>
            <w:r>
              <w:rPr>
                <w:sz w:val="18"/>
              </w:rPr>
              <w:t>Lossless Unicode ProductStocks_SA</w:t>
            </w:r>
          </w:p>
        </w:tc>
        <w:tc>
          <w:tcPr>
            <w:tcW w:w="1296" w:type="dxa"/>
            <w:shd w:val="clear" w:color="auto" w:fill="FFFFFF"/>
            <w:vAlign w:val="center"/>
          </w:tcPr>
          <w:p w14:paraId="15CE64D5" w14:textId="77777777" w:rsidR="00251155" w:rsidRDefault="00BC1F19">
            <w:pPr>
              <w:spacing w:before="20" w:after="20" w:line="252" w:lineRule="auto"/>
              <w:jc w:val="center"/>
            </w:pPr>
            <w:r>
              <w:rPr>
                <w:sz w:val="18"/>
              </w:rPr>
              <w:t>PASS</w:t>
            </w:r>
          </w:p>
        </w:tc>
      </w:tr>
      <w:tr w:rsidR="00251155" w14:paraId="4D510EB5" w14:textId="77777777">
        <w:trPr>
          <w:cantSplit/>
          <w:jc w:val="center"/>
        </w:trPr>
        <w:tc>
          <w:tcPr>
            <w:tcW w:w="648" w:type="dxa"/>
            <w:shd w:val="clear" w:color="auto" w:fill="F2F5F8"/>
            <w:vAlign w:val="center"/>
          </w:tcPr>
          <w:p w14:paraId="36E25445" w14:textId="77777777" w:rsidR="00251155" w:rsidRDefault="00BC1F19">
            <w:pPr>
              <w:spacing w:before="20" w:after="20" w:line="252" w:lineRule="auto"/>
            </w:pPr>
            <w:r>
              <w:rPr>
                <w:sz w:val="18"/>
              </w:rPr>
              <w:t>24</w:t>
            </w:r>
          </w:p>
        </w:tc>
        <w:tc>
          <w:tcPr>
            <w:tcW w:w="7920" w:type="dxa"/>
            <w:shd w:val="clear" w:color="auto" w:fill="F2F5F8"/>
            <w:vAlign w:val="center"/>
          </w:tcPr>
          <w:p w14:paraId="23C7BEB9" w14:textId="77777777" w:rsidR="00251155" w:rsidRDefault="00BC1F19">
            <w:pPr>
              <w:spacing w:before="20" w:after="20" w:line="252" w:lineRule="auto"/>
            </w:pPr>
            <w:r>
              <w:rPr>
                <w:sz w:val="18"/>
              </w:rPr>
              <w:t>Stage count Produits_SA</w:t>
            </w:r>
          </w:p>
        </w:tc>
        <w:tc>
          <w:tcPr>
            <w:tcW w:w="1296" w:type="dxa"/>
            <w:shd w:val="clear" w:color="auto" w:fill="F2F5F8"/>
            <w:vAlign w:val="center"/>
          </w:tcPr>
          <w:p w14:paraId="40EC8903" w14:textId="77777777" w:rsidR="00251155" w:rsidRDefault="00BC1F19">
            <w:pPr>
              <w:spacing w:before="20" w:after="20" w:line="252" w:lineRule="auto"/>
              <w:jc w:val="center"/>
            </w:pPr>
            <w:r>
              <w:rPr>
                <w:sz w:val="18"/>
              </w:rPr>
              <w:t>PASS</w:t>
            </w:r>
          </w:p>
        </w:tc>
      </w:tr>
      <w:tr w:rsidR="00251155" w14:paraId="45768723" w14:textId="77777777">
        <w:trPr>
          <w:cantSplit/>
          <w:jc w:val="center"/>
        </w:trPr>
        <w:tc>
          <w:tcPr>
            <w:tcW w:w="648" w:type="dxa"/>
            <w:shd w:val="clear" w:color="auto" w:fill="FFFFFF"/>
            <w:vAlign w:val="center"/>
          </w:tcPr>
          <w:p w14:paraId="39AE0EB2" w14:textId="77777777" w:rsidR="00251155" w:rsidRDefault="00BC1F19">
            <w:pPr>
              <w:spacing w:before="20" w:after="20" w:line="252" w:lineRule="auto"/>
            </w:pPr>
            <w:r>
              <w:rPr>
                <w:sz w:val="18"/>
              </w:rPr>
              <w:t>25</w:t>
            </w:r>
          </w:p>
        </w:tc>
        <w:tc>
          <w:tcPr>
            <w:tcW w:w="7920" w:type="dxa"/>
            <w:shd w:val="clear" w:color="auto" w:fill="FFFFFF"/>
            <w:vAlign w:val="center"/>
          </w:tcPr>
          <w:p w14:paraId="65768D71" w14:textId="77777777" w:rsidR="00251155" w:rsidRDefault="00BC1F19">
            <w:pPr>
              <w:spacing w:before="20" w:after="20" w:line="252" w:lineRule="auto"/>
            </w:pPr>
            <w:r>
              <w:rPr>
                <w:sz w:val="18"/>
              </w:rPr>
              <w:t>Lossless Unicode Produits_SA</w:t>
            </w:r>
          </w:p>
        </w:tc>
        <w:tc>
          <w:tcPr>
            <w:tcW w:w="1296" w:type="dxa"/>
            <w:shd w:val="clear" w:color="auto" w:fill="FFFFFF"/>
            <w:vAlign w:val="center"/>
          </w:tcPr>
          <w:p w14:paraId="101D0C88" w14:textId="77777777" w:rsidR="00251155" w:rsidRDefault="00BC1F19">
            <w:pPr>
              <w:spacing w:before="20" w:after="20" w:line="252" w:lineRule="auto"/>
              <w:jc w:val="center"/>
            </w:pPr>
            <w:r>
              <w:rPr>
                <w:sz w:val="18"/>
              </w:rPr>
              <w:t>PASS</w:t>
            </w:r>
          </w:p>
        </w:tc>
      </w:tr>
      <w:tr w:rsidR="00251155" w14:paraId="6B510189" w14:textId="77777777">
        <w:trPr>
          <w:cantSplit/>
          <w:jc w:val="center"/>
        </w:trPr>
        <w:tc>
          <w:tcPr>
            <w:tcW w:w="648" w:type="dxa"/>
            <w:shd w:val="clear" w:color="auto" w:fill="F2F5F8"/>
            <w:vAlign w:val="center"/>
          </w:tcPr>
          <w:p w14:paraId="6F2B195C" w14:textId="77777777" w:rsidR="00251155" w:rsidRDefault="00BC1F19">
            <w:pPr>
              <w:spacing w:before="20" w:after="20" w:line="252" w:lineRule="auto"/>
            </w:pPr>
            <w:r>
              <w:rPr>
                <w:sz w:val="18"/>
              </w:rPr>
              <w:t>26</w:t>
            </w:r>
          </w:p>
        </w:tc>
        <w:tc>
          <w:tcPr>
            <w:tcW w:w="7920" w:type="dxa"/>
            <w:shd w:val="clear" w:color="auto" w:fill="F2F5F8"/>
            <w:vAlign w:val="center"/>
          </w:tcPr>
          <w:p w14:paraId="6378E1D8" w14:textId="77777777" w:rsidR="00251155" w:rsidRDefault="00BC1F19">
            <w:pPr>
              <w:spacing w:before="20" w:after="20" w:line="252" w:lineRule="auto"/>
            </w:pPr>
            <w:r>
              <w:rPr>
                <w:sz w:val="18"/>
              </w:rPr>
              <w:t>Stage count RelatedDocuments_SA</w:t>
            </w:r>
          </w:p>
        </w:tc>
        <w:tc>
          <w:tcPr>
            <w:tcW w:w="1296" w:type="dxa"/>
            <w:shd w:val="clear" w:color="auto" w:fill="F2F5F8"/>
            <w:vAlign w:val="center"/>
          </w:tcPr>
          <w:p w14:paraId="2F7D0C63" w14:textId="77777777" w:rsidR="00251155" w:rsidRDefault="00BC1F19">
            <w:pPr>
              <w:spacing w:before="20" w:after="20" w:line="252" w:lineRule="auto"/>
              <w:jc w:val="center"/>
            </w:pPr>
            <w:r>
              <w:rPr>
                <w:sz w:val="18"/>
              </w:rPr>
              <w:t>PASS</w:t>
            </w:r>
          </w:p>
        </w:tc>
      </w:tr>
      <w:tr w:rsidR="00251155" w14:paraId="6C31FC37" w14:textId="77777777">
        <w:trPr>
          <w:cantSplit/>
          <w:jc w:val="center"/>
        </w:trPr>
        <w:tc>
          <w:tcPr>
            <w:tcW w:w="648" w:type="dxa"/>
            <w:shd w:val="clear" w:color="auto" w:fill="FFFFFF"/>
            <w:vAlign w:val="center"/>
          </w:tcPr>
          <w:p w14:paraId="1DB4E13A" w14:textId="77777777" w:rsidR="00251155" w:rsidRDefault="00BC1F19">
            <w:pPr>
              <w:spacing w:before="20" w:after="20" w:line="252" w:lineRule="auto"/>
            </w:pPr>
            <w:r>
              <w:rPr>
                <w:sz w:val="18"/>
              </w:rPr>
              <w:t>27</w:t>
            </w:r>
          </w:p>
        </w:tc>
        <w:tc>
          <w:tcPr>
            <w:tcW w:w="7920" w:type="dxa"/>
            <w:shd w:val="clear" w:color="auto" w:fill="FFFFFF"/>
            <w:vAlign w:val="center"/>
          </w:tcPr>
          <w:p w14:paraId="3F313CAC" w14:textId="77777777" w:rsidR="00251155" w:rsidRDefault="00BC1F19">
            <w:pPr>
              <w:spacing w:before="20" w:after="20" w:line="252" w:lineRule="auto"/>
            </w:pPr>
            <w:r>
              <w:rPr>
                <w:sz w:val="18"/>
              </w:rPr>
              <w:t>Lossless Unicode RelatedDocuments_SA</w:t>
            </w:r>
          </w:p>
        </w:tc>
        <w:tc>
          <w:tcPr>
            <w:tcW w:w="1296" w:type="dxa"/>
            <w:shd w:val="clear" w:color="auto" w:fill="FFFFFF"/>
            <w:vAlign w:val="center"/>
          </w:tcPr>
          <w:p w14:paraId="5EF15AB7" w14:textId="77777777" w:rsidR="00251155" w:rsidRDefault="00BC1F19">
            <w:pPr>
              <w:spacing w:before="20" w:after="20" w:line="252" w:lineRule="auto"/>
              <w:jc w:val="center"/>
            </w:pPr>
            <w:r>
              <w:rPr>
                <w:sz w:val="18"/>
              </w:rPr>
              <w:t>PASS</w:t>
            </w:r>
          </w:p>
        </w:tc>
      </w:tr>
      <w:tr w:rsidR="00251155" w14:paraId="28819AC4" w14:textId="77777777">
        <w:trPr>
          <w:cantSplit/>
          <w:jc w:val="center"/>
        </w:trPr>
        <w:tc>
          <w:tcPr>
            <w:tcW w:w="648" w:type="dxa"/>
            <w:shd w:val="clear" w:color="auto" w:fill="F2F5F8"/>
            <w:vAlign w:val="center"/>
          </w:tcPr>
          <w:p w14:paraId="54A5ACBC" w14:textId="77777777" w:rsidR="00251155" w:rsidRDefault="00BC1F19">
            <w:pPr>
              <w:spacing w:before="20" w:after="20" w:line="252" w:lineRule="auto"/>
            </w:pPr>
            <w:r>
              <w:rPr>
                <w:sz w:val="18"/>
              </w:rPr>
              <w:t>28</w:t>
            </w:r>
          </w:p>
        </w:tc>
        <w:tc>
          <w:tcPr>
            <w:tcW w:w="7920" w:type="dxa"/>
            <w:shd w:val="clear" w:color="auto" w:fill="F2F5F8"/>
            <w:vAlign w:val="center"/>
          </w:tcPr>
          <w:p w14:paraId="72E091B8" w14:textId="77777777" w:rsidR="00251155" w:rsidRDefault="00BC1F19">
            <w:pPr>
              <w:spacing w:before="20" w:after="20" w:line="252" w:lineRule="auto"/>
            </w:pPr>
            <w:r>
              <w:rPr>
                <w:sz w:val="18"/>
              </w:rPr>
              <w:t>Stage count StockMovements_SA</w:t>
            </w:r>
          </w:p>
        </w:tc>
        <w:tc>
          <w:tcPr>
            <w:tcW w:w="1296" w:type="dxa"/>
            <w:shd w:val="clear" w:color="auto" w:fill="F2F5F8"/>
            <w:vAlign w:val="center"/>
          </w:tcPr>
          <w:p w14:paraId="2C432F7D" w14:textId="77777777" w:rsidR="00251155" w:rsidRDefault="00BC1F19">
            <w:pPr>
              <w:spacing w:before="20" w:after="20" w:line="252" w:lineRule="auto"/>
              <w:jc w:val="center"/>
            </w:pPr>
            <w:r>
              <w:rPr>
                <w:sz w:val="18"/>
              </w:rPr>
              <w:t>PASS</w:t>
            </w:r>
          </w:p>
        </w:tc>
      </w:tr>
      <w:tr w:rsidR="00251155" w14:paraId="5BC8FC87" w14:textId="77777777">
        <w:trPr>
          <w:cantSplit/>
          <w:jc w:val="center"/>
        </w:trPr>
        <w:tc>
          <w:tcPr>
            <w:tcW w:w="648" w:type="dxa"/>
            <w:shd w:val="clear" w:color="auto" w:fill="FFFFFF"/>
            <w:vAlign w:val="center"/>
          </w:tcPr>
          <w:p w14:paraId="0F1B0834" w14:textId="77777777" w:rsidR="00251155" w:rsidRDefault="00BC1F19">
            <w:pPr>
              <w:spacing w:before="20" w:after="20" w:line="252" w:lineRule="auto"/>
            </w:pPr>
            <w:r>
              <w:rPr>
                <w:sz w:val="18"/>
              </w:rPr>
              <w:t>29</w:t>
            </w:r>
          </w:p>
        </w:tc>
        <w:tc>
          <w:tcPr>
            <w:tcW w:w="7920" w:type="dxa"/>
            <w:shd w:val="clear" w:color="auto" w:fill="FFFFFF"/>
            <w:vAlign w:val="center"/>
          </w:tcPr>
          <w:p w14:paraId="1B1672CF" w14:textId="77777777" w:rsidR="00251155" w:rsidRDefault="00BC1F19">
            <w:pPr>
              <w:spacing w:before="20" w:after="20" w:line="252" w:lineRule="auto"/>
            </w:pPr>
            <w:r>
              <w:rPr>
                <w:sz w:val="18"/>
              </w:rPr>
              <w:t>Lossless Unicode StockMovements_SA</w:t>
            </w:r>
          </w:p>
        </w:tc>
        <w:tc>
          <w:tcPr>
            <w:tcW w:w="1296" w:type="dxa"/>
            <w:shd w:val="clear" w:color="auto" w:fill="FFFFFF"/>
            <w:vAlign w:val="center"/>
          </w:tcPr>
          <w:p w14:paraId="473F205A" w14:textId="77777777" w:rsidR="00251155" w:rsidRDefault="00BC1F19">
            <w:pPr>
              <w:spacing w:before="20" w:after="20" w:line="252" w:lineRule="auto"/>
              <w:jc w:val="center"/>
            </w:pPr>
            <w:r>
              <w:rPr>
                <w:sz w:val="18"/>
              </w:rPr>
              <w:t>PASS</w:t>
            </w:r>
          </w:p>
        </w:tc>
      </w:tr>
      <w:tr w:rsidR="00251155" w14:paraId="6A7A0110" w14:textId="77777777">
        <w:trPr>
          <w:cantSplit/>
          <w:jc w:val="center"/>
        </w:trPr>
        <w:tc>
          <w:tcPr>
            <w:tcW w:w="648" w:type="dxa"/>
            <w:shd w:val="clear" w:color="auto" w:fill="F2F5F8"/>
            <w:vAlign w:val="center"/>
          </w:tcPr>
          <w:p w14:paraId="488CAD18" w14:textId="77777777" w:rsidR="00251155" w:rsidRDefault="00BC1F19">
            <w:pPr>
              <w:spacing w:before="20" w:after="20" w:line="252" w:lineRule="auto"/>
            </w:pPr>
            <w:r>
              <w:rPr>
                <w:sz w:val="18"/>
              </w:rPr>
              <w:t>30</w:t>
            </w:r>
          </w:p>
        </w:tc>
        <w:tc>
          <w:tcPr>
            <w:tcW w:w="7920" w:type="dxa"/>
            <w:shd w:val="clear" w:color="auto" w:fill="F2F5F8"/>
            <w:vAlign w:val="center"/>
          </w:tcPr>
          <w:p w14:paraId="57D95AB1" w14:textId="77777777" w:rsidR="00251155" w:rsidRDefault="00BC1F19">
            <w:pPr>
              <w:spacing w:before="20" w:after="20" w:line="252" w:lineRule="auto"/>
            </w:pPr>
            <w:r>
              <w:rPr>
                <w:sz w:val="18"/>
              </w:rPr>
              <w:t>Stage count TransactionPayments_SA</w:t>
            </w:r>
          </w:p>
        </w:tc>
        <w:tc>
          <w:tcPr>
            <w:tcW w:w="1296" w:type="dxa"/>
            <w:shd w:val="clear" w:color="auto" w:fill="F2F5F8"/>
            <w:vAlign w:val="center"/>
          </w:tcPr>
          <w:p w14:paraId="4879247F" w14:textId="77777777" w:rsidR="00251155" w:rsidRDefault="00BC1F19">
            <w:pPr>
              <w:spacing w:before="20" w:after="20" w:line="252" w:lineRule="auto"/>
              <w:jc w:val="center"/>
            </w:pPr>
            <w:r>
              <w:rPr>
                <w:sz w:val="18"/>
              </w:rPr>
              <w:t>PASS</w:t>
            </w:r>
          </w:p>
        </w:tc>
      </w:tr>
      <w:tr w:rsidR="00251155" w14:paraId="211A386A" w14:textId="77777777">
        <w:trPr>
          <w:cantSplit/>
          <w:jc w:val="center"/>
        </w:trPr>
        <w:tc>
          <w:tcPr>
            <w:tcW w:w="648" w:type="dxa"/>
            <w:shd w:val="clear" w:color="auto" w:fill="FFFFFF"/>
            <w:vAlign w:val="center"/>
          </w:tcPr>
          <w:p w14:paraId="6587B65A" w14:textId="77777777" w:rsidR="00251155" w:rsidRDefault="00BC1F19">
            <w:pPr>
              <w:spacing w:before="20" w:after="20" w:line="252" w:lineRule="auto"/>
            </w:pPr>
            <w:r>
              <w:rPr>
                <w:sz w:val="18"/>
              </w:rPr>
              <w:t>31</w:t>
            </w:r>
          </w:p>
        </w:tc>
        <w:tc>
          <w:tcPr>
            <w:tcW w:w="7920" w:type="dxa"/>
            <w:shd w:val="clear" w:color="auto" w:fill="FFFFFF"/>
            <w:vAlign w:val="center"/>
          </w:tcPr>
          <w:p w14:paraId="226B77FC" w14:textId="77777777" w:rsidR="00251155" w:rsidRDefault="00BC1F19">
            <w:pPr>
              <w:spacing w:before="20" w:after="20" w:line="252" w:lineRule="auto"/>
            </w:pPr>
            <w:r>
              <w:rPr>
                <w:sz w:val="18"/>
              </w:rPr>
              <w:t>Lossless Unicode TransactionPayments_SA</w:t>
            </w:r>
          </w:p>
        </w:tc>
        <w:tc>
          <w:tcPr>
            <w:tcW w:w="1296" w:type="dxa"/>
            <w:shd w:val="clear" w:color="auto" w:fill="FFFFFF"/>
            <w:vAlign w:val="center"/>
          </w:tcPr>
          <w:p w14:paraId="0FE6B77F" w14:textId="77777777" w:rsidR="00251155" w:rsidRDefault="00BC1F19">
            <w:pPr>
              <w:spacing w:before="20" w:after="20" w:line="252" w:lineRule="auto"/>
              <w:jc w:val="center"/>
            </w:pPr>
            <w:r>
              <w:rPr>
                <w:sz w:val="18"/>
              </w:rPr>
              <w:t>PASS</w:t>
            </w:r>
          </w:p>
        </w:tc>
      </w:tr>
      <w:tr w:rsidR="00251155" w14:paraId="2BE840BB" w14:textId="77777777">
        <w:trPr>
          <w:cantSplit/>
          <w:jc w:val="center"/>
        </w:trPr>
        <w:tc>
          <w:tcPr>
            <w:tcW w:w="648" w:type="dxa"/>
            <w:shd w:val="clear" w:color="auto" w:fill="F2F5F8"/>
            <w:vAlign w:val="center"/>
          </w:tcPr>
          <w:p w14:paraId="05F2F39B" w14:textId="77777777" w:rsidR="00251155" w:rsidRDefault="00BC1F19">
            <w:pPr>
              <w:spacing w:before="20" w:after="20" w:line="252" w:lineRule="auto"/>
            </w:pPr>
            <w:r>
              <w:rPr>
                <w:sz w:val="18"/>
              </w:rPr>
              <w:t>32</w:t>
            </w:r>
          </w:p>
        </w:tc>
        <w:tc>
          <w:tcPr>
            <w:tcW w:w="7920" w:type="dxa"/>
            <w:shd w:val="clear" w:color="auto" w:fill="F2F5F8"/>
            <w:vAlign w:val="center"/>
          </w:tcPr>
          <w:p w14:paraId="54784485" w14:textId="77777777" w:rsidR="00251155" w:rsidRDefault="00BC1F19">
            <w:pPr>
              <w:spacing w:before="20" w:after="20" w:line="252" w:lineRule="auto"/>
            </w:pPr>
            <w:r>
              <w:rPr>
                <w:sz w:val="18"/>
              </w:rPr>
              <w:t>Stage count Transactions_SA</w:t>
            </w:r>
          </w:p>
        </w:tc>
        <w:tc>
          <w:tcPr>
            <w:tcW w:w="1296" w:type="dxa"/>
            <w:shd w:val="clear" w:color="auto" w:fill="F2F5F8"/>
            <w:vAlign w:val="center"/>
          </w:tcPr>
          <w:p w14:paraId="24E97989" w14:textId="77777777" w:rsidR="00251155" w:rsidRDefault="00BC1F19">
            <w:pPr>
              <w:spacing w:before="20" w:after="20" w:line="252" w:lineRule="auto"/>
              <w:jc w:val="center"/>
            </w:pPr>
            <w:r>
              <w:rPr>
                <w:sz w:val="18"/>
              </w:rPr>
              <w:t>PASS</w:t>
            </w:r>
          </w:p>
        </w:tc>
      </w:tr>
      <w:tr w:rsidR="00251155" w14:paraId="25E62050" w14:textId="77777777">
        <w:trPr>
          <w:cantSplit/>
          <w:jc w:val="center"/>
        </w:trPr>
        <w:tc>
          <w:tcPr>
            <w:tcW w:w="648" w:type="dxa"/>
            <w:shd w:val="clear" w:color="auto" w:fill="FFFFFF"/>
            <w:vAlign w:val="center"/>
          </w:tcPr>
          <w:p w14:paraId="0808161C" w14:textId="77777777" w:rsidR="00251155" w:rsidRDefault="00BC1F19">
            <w:pPr>
              <w:spacing w:before="20" w:after="20" w:line="252" w:lineRule="auto"/>
            </w:pPr>
            <w:r>
              <w:rPr>
                <w:sz w:val="18"/>
              </w:rPr>
              <w:t>33</w:t>
            </w:r>
          </w:p>
        </w:tc>
        <w:tc>
          <w:tcPr>
            <w:tcW w:w="7920" w:type="dxa"/>
            <w:shd w:val="clear" w:color="auto" w:fill="FFFFFF"/>
            <w:vAlign w:val="center"/>
          </w:tcPr>
          <w:p w14:paraId="3944F149" w14:textId="77777777" w:rsidR="00251155" w:rsidRDefault="00BC1F19">
            <w:pPr>
              <w:spacing w:before="20" w:after="20" w:line="252" w:lineRule="auto"/>
            </w:pPr>
            <w:r>
              <w:rPr>
                <w:sz w:val="18"/>
              </w:rPr>
              <w:t>Lossless Unicode Transactions_SA</w:t>
            </w:r>
          </w:p>
        </w:tc>
        <w:tc>
          <w:tcPr>
            <w:tcW w:w="1296" w:type="dxa"/>
            <w:shd w:val="clear" w:color="auto" w:fill="FFFFFF"/>
            <w:vAlign w:val="center"/>
          </w:tcPr>
          <w:p w14:paraId="24E95171" w14:textId="77777777" w:rsidR="00251155" w:rsidRDefault="00BC1F19">
            <w:pPr>
              <w:spacing w:before="20" w:after="20" w:line="252" w:lineRule="auto"/>
              <w:jc w:val="center"/>
            </w:pPr>
            <w:r>
              <w:rPr>
                <w:sz w:val="18"/>
              </w:rPr>
              <w:t>PASS</w:t>
            </w:r>
          </w:p>
        </w:tc>
      </w:tr>
      <w:tr w:rsidR="00251155" w14:paraId="4A82BF91" w14:textId="77777777">
        <w:trPr>
          <w:cantSplit/>
          <w:jc w:val="center"/>
        </w:trPr>
        <w:tc>
          <w:tcPr>
            <w:tcW w:w="648" w:type="dxa"/>
            <w:shd w:val="clear" w:color="auto" w:fill="F2F5F8"/>
            <w:vAlign w:val="center"/>
          </w:tcPr>
          <w:p w14:paraId="087262C0" w14:textId="77777777" w:rsidR="00251155" w:rsidRDefault="00BC1F19">
            <w:pPr>
              <w:spacing w:before="20" w:after="20" w:line="252" w:lineRule="auto"/>
            </w:pPr>
            <w:r>
              <w:rPr>
                <w:sz w:val="18"/>
              </w:rPr>
              <w:t>34</w:t>
            </w:r>
          </w:p>
        </w:tc>
        <w:tc>
          <w:tcPr>
            <w:tcW w:w="7920" w:type="dxa"/>
            <w:shd w:val="clear" w:color="auto" w:fill="F2F5F8"/>
            <w:vAlign w:val="center"/>
          </w:tcPr>
          <w:p w14:paraId="27431061" w14:textId="77777777" w:rsidR="00251155" w:rsidRDefault="00BC1F19">
            <w:pPr>
              <w:spacing w:before="20" w:after="20" w:line="252" w:lineRule="auto"/>
            </w:pPr>
            <w:r>
              <w:rPr>
                <w:sz w:val="18"/>
              </w:rPr>
              <w:t>Stage count UsersSettings_SA</w:t>
            </w:r>
          </w:p>
        </w:tc>
        <w:tc>
          <w:tcPr>
            <w:tcW w:w="1296" w:type="dxa"/>
            <w:shd w:val="clear" w:color="auto" w:fill="F2F5F8"/>
            <w:vAlign w:val="center"/>
          </w:tcPr>
          <w:p w14:paraId="52D82EA8" w14:textId="77777777" w:rsidR="00251155" w:rsidRDefault="00BC1F19">
            <w:pPr>
              <w:spacing w:before="20" w:after="20" w:line="252" w:lineRule="auto"/>
              <w:jc w:val="center"/>
            </w:pPr>
            <w:r>
              <w:rPr>
                <w:sz w:val="18"/>
              </w:rPr>
              <w:t>PASS</w:t>
            </w:r>
          </w:p>
        </w:tc>
      </w:tr>
      <w:tr w:rsidR="00251155" w14:paraId="710C830A" w14:textId="77777777">
        <w:trPr>
          <w:cantSplit/>
          <w:jc w:val="center"/>
        </w:trPr>
        <w:tc>
          <w:tcPr>
            <w:tcW w:w="648" w:type="dxa"/>
            <w:shd w:val="clear" w:color="auto" w:fill="FFFFFF"/>
            <w:vAlign w:val="center"/>
          </w:tcPr>
          <w:p w14:paraId="14FC0408" w14:textId="77777777" w:rsidR="00251155" w:rsidRDefault="00BC1F19">
            <w:pPr>
              <w:spacing w:before="20" w:after="20" w:line="252" w:lineRule="auto"/>
            </w:pPr>
            <w:r>
              <w:rPr>
                <w:sz w:val="18"/>
              </w:rPr>
              <w:t>35</w:t>
            </w:r>
          </w:p>
        </w:tc>
        <w:tc>
          <w:tcPr>
            <w:tcW w:w="7920" w:type="dxa"/>
            <w:shd w:val="clear" w:color="auto" w:fill="FFFFFF"/>
            <w:vAlign w:val="center"/>
          </w:tcPr>
          <w:p w14:paraId="23335F08" w14:textId="77777777" w:rsidR="00251155" w:rsidRDefault="00BC1F19">
            <w:pPr>
              <w:spacing w:before="20" w:after="20" w:line="252" w:lineRule="auto"/>
            </w:pPr>
            <w:r>
              <w:rPr>
                <w:sz w:val="18"/>
              </w:rPr>
              <w:t>Lossless Unicode UsersSettings_SA</w:t>
            </w:r>
          </w:p>
        </w:tc>
        <w:tc>
          <w:tcPr>
            <w:tcW w:w="1296" w:type="dxa"/>
            <w:shd w:val="clear" w:color="auto" w:fill="FFFFFF"/>
            <w:vAlign w:val="center"/>
          </w:tcPr>
          <w:p w14:paraId="04D16B42" w14:textId="77777777" w:rsidR="00251155" w:rsidRDefault="00BC1F19">
            <w:pPr>
              <w:spacing w:before="20" w:after="20" w:line="252" w:lineRule="auto"/>
              <w:jc w:val="center"/>
            </w:pPr>
            <w:r>
              <w:rPr>
                <w:sz w:val="18"/>
              </w:rPr>
              <w:t>PASS</w:t>
            </w:r>
          </w:p>
        </w:tc>
      </w:tr>
      <w:tr w:rsidR="00251155" w14:paraId="0DC3D92D" w14:textId="77777777">
        <w:trPr>
          <w:cantSplit/>
          <w:jc w:val="center"/>
        </w:trPr>
        <w:tc>
          <w:tcPr>
            <w:tcW w:w="648" w:type="dxa"/>
            <w:shd w:val="clear" w:color="auto" w:fill="F2F5F8"/>
            <w:vAlign w:val="center"/>
          </w:tcPr>
          <w:p w14:paraId="080BFC17" w14:textId="77777777" w:rsidR="00251155" w:rsidRDefault="00BC1F19">
            <w:pPr>
              <w:spacing w:before="20" w:after="20" w:line="252" w:lineRule="auto"/>
            </w:pPr>
            <w:r>
              <w:rPr>
                <w:sz w:val="18"/>
              </w:rPr>
              <w:t>36</w:t>
            </w:r>
          </w:p>
        </w:tc>
        <w:tc>
          <w:tcPr>
            <w:tcW w:w="7920" w:type="dxa"/>
            <w:shd w:val="clear" w:color="auto" w:fill="F2F5F8"/>
            <w:vAlign w:val="center"/>
          </w:tcPr>
          <w:p w14:paraId="4ED2AFBC" w14:textId="77777777" w:rsidR="00251155" w:rsidRDefault="00BC1F19">
            <w:pPr>
              <w:spacing w:before="20" w:after="20" w:line="252" w:lineRule="auto"/>
            </w:pPr>
            <w:r>
              <w:rPr>
                <w:sz w:val="18"/>
              </w:rPr>
              <w:t>SSIS master-rerun.log</w:t>
            </w:r>
          </w:p>
        </w:tc>
        <w:tc>
          <w:tcPr>
            <w:tcW w:w="1296" w:type="dxa"/>
            <w:shd w:val="clear" w:color="auto" w:fill="F2F5F8"/>
            <w:vAlign w:val="center"/>
          </w:tcPr>
          <w:p w14:paraId="03AC8DAD" w14:textId="77777777" w:rsidR="00251155" w:rsidRDefault="00BC1F19">
            <w:pPr>
              <w:spacing w:before="20" w:after="20" w:line="252" w:lineRule="auto"/>
              <w:jc w:val="center"/>
            </w:pPr>
            <w:r>
              <w:rPr>
                <w:sz w:val="18"/>
              </w:rPr>
              <w:t>PASS</w:t>
            </w:r>
          </w:p>
        </w:tc>
      </w:tr>
    </w:tbl>
    <w:p w14:paraId="2D6F5716" w14:textId="77777777" w:rsidR="00251155" w:rsidRDefault="00251155">
      <w:pPr>
        <w:spacing w:after="20"/>
      </w:pPr>
    </w:p>
    <w:p w14:paraId="236CA243" w14:textId="77777777" w:rsidR="00251155" w:rsidRDefault="00BC1F19">
      <w:r>
        <w:br w:type="page"/>
      </w:r>
    </w:p>
    <w:p w14:paraId="1999B1D2" w14:textId="77777777" w:rsidR="00251155" w:rsidRDefault="00BC1F19">
      <w:pPr>
        <w:pStyle w:val="Heading1"/>
      </w:pPr>
      <w:bookmarkStart w:id="47" w:name="_Toc244116908"/>
      <w:r>
        <w:lastRenderedPageBreak/>
        <w:t>Appendix C Recorded checks 3</w:t>
      </w:r>
      <w:bookmarkEnd w:id="47"/>
    </w:p>
    <w:p w14:paraId="384771B9" w14:textId="77777777" w:rsidR="00251155" w:rsidRDefault="00BC1F19">
      <w:r>
        <w:t>Exact check labels from reports/verification-results.json. The final entry records the seven loaded table counts; the aggregate SQL check includes row/measure reconciliation and trusted foreign keys.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48"/>
        <w:gridCol w:w="7920"/>
        <w:gridCol w:w="1296"/>
      </w:tblGrid>
      <w:tr w:rsidR="00251155" w14:paraId="3FB5AE07" w14:textId="77777777">
        <w:trPr>
          <w:cantSplit/>
          <w:tblHeader/>
          <w:jc w:val="center"/>
        </w:trPr>
        <w:tc>
          <w:tcPr>
            <w:tcW w:w="648" w:type="dxa"/>
            <w:shd w:val="clear" w:color="auto" w:fill="233D56"/>
            <w:vAlign w:val="center"/>
          </w:tcPr>
          <w:p w14:paraId="27E29509" w14:textId="77777777" w:rsidR="00251155" w:rsidRDefault="00BC1F19">
            <w:pPr>
              <w:spacing w:before="20" w:after="20" w:line="252" w:lineRule="auto"/>
            </w:pPr>
            <w:r>
              <w:rPr>
                <w:b/>
                <w:color w:val="FFFFFF"/>
                <w:sz w:val="18"/>
              </w:rPr>
              <w:t>No</w:t>
            </w:r>
          </w:p>
        </w:tc>
        <w:tc>
          <w:tcPr>
            <w:tcW w:w="7920" w:type="dxa"/>
            <w:shd w:val="clear" w:color="auto" w:fill="233D56"/>
            <w:vAlign w:val="center"/>
          </w:tcPr>
          <w:p w14:paraId="3A7C310B" w14:textId="77777777" w:rsidR="00251155" w:rsidRDefault="00BC1F19">
            <w:pPr>
              <w:spacing w:before="20" w:after="20" w:line="252" w:lineRule="auto"/>
            </w:pPr>
            <w:r>
              <w:rPr>
                <w:b/>
                <w:color w:val="FFFFFF"/>
                <w:sz w:val="18"/>
              </w:rPr>
              <w:t>Recorded check</w:t>
            </w:r>
          </w:p>
        </w:tc>
        <w:tc>
          <w:tcPr>
            <w:tcW w:w="1296" w:type="dxa"/>
            <w:shd w:val="clear" w:color="auto" w:fill="233D56"/>
            <w:vAlign w:val="center"/>
          </w:tcPr>
          <w:p w14:paraId="4972445E" w14:textId="77777777" w:rsidR="00251155" w:rsidRDefault="00BC1F19">
            <w:pPr>
              <w:spacing w:before="20" w:after="20" w:line="252" w:lineRule="auto"/>
              <w:jc w:val="center"/>
            </w:pPr>
            <w:r>
              <w:rPr>
                <w:b/>
                <w:color w:val="FFFFFF"/>
                <w:sz w:val="18"/>
              </w:rPr>
              <w:t>Result</w:t>
            </w:r>
          </w:p>
        </w:tc>
      </w:tr>
      <w:tr w:rsidR="00251155" w14:paraId="66EAB6D8" w14:textId="77777777">
        <w:trPr>
          <w:cantSplit/>
          <w:jc w:val="center"/>
        </w:trPr>
        <w:tc>
          <w:tcPr>
            <w:tcW w:w="648" w:type="dxa"/>
            <w:shd w:val="clear" w:color="auto" w:fill="FFFFFF"/>
            <w:vAlign w:val="center"/>
          </w:tcPr>
          <w:p w14:paraId="37E22141" w14:textId="77777777" w:rsidR="00251155" w:rsidRDefault="00BC1F19">
            <w:pPr>
              <w:spacing w:before="20" w:after="20" w:line="252" w:lineRule="auto"/>
            </w:pPr>
            <w:r>
              <w:rPr>
                <w:sz w:val="18"/>
              </w:rPr>
              <w:t>37</w:t>
            </w:r>
          </w:p>
        </w:tc>
        <w:tc>
          <w:tcPr>
            <w:tcW w:w="7920" w:type="dxa"/>
            <w:shd w:val="clear" w:color="auto" w:fill="FFFFFF"/>
            <w:vAlign w:val="center"/>
          </w:tcPr>
          <w:p w14:paraId="792284DD" w14:textId="77777777" w:rsidR="00251155" w:rsidRDefault="00BC1F19">
            <w:pPr>
              <w:spacing w:before="20" w:after="20" w:line="252" w:lineRule="auto"/>
            </w:pPr>
            <w:r>
              <w:rPr>
                <w:sz w:val="18"/>
              </w:rPr>
              <w:t>Idempotency dim_client</w:t>
            </w:r>
          </w:p>
        </w:tc>
        <w:tc>
          <w:tcPr>
            <w:tcW w:w="1296" w:type="dxa"/>
            <w:shd w:val="clear" w:color="auto" w:fill="FFFFFF"/>
            <w:vAlign w:val="center"/>
          </w:tcPr>
          <w:p w14:paraId="3C5012B6" w14:textId="77777777" w:rsidR="00251155" w:rsidRDefault="00BC1F19">
            <w:pPr>
              <w:spacing w:before="20" w:after="20" w:line="252" w:lineRule="auto"/>
              <w:jc w:val="center"/>
            </w:pPr>
            <w:r>
              <w:rPr>
                <w:sz w:val="18"/>
              </w:rPr>
              <w:t>PASS</w:t>
            </w:r>
          </w:p>
        </w:tc>
      </w:tr>
      <w:tr w:rsidR="00251155" w14:paraId="357B5630" w14:textId="77777777">
        <w:trPr>
          <w:cantSplit/>
          <w:jc w:val="center"/>
        </w:trPr>
        <w:tc>
          <w:tcPr>
            <w:tcW w:w="648" w:type="dxa"/>
            <w:shd w:val="clear" w:color="auto" w:fill="F2F5F8"/>
            <w:vAlign w:val="center"/>
          </w:tcPr>
          <w:p w14:paraId="5575576E" w14:textId="77777777" w:rsidR="00251155" w:rsidRDefault="00BC1F19">
            <w:pPr>
              <w:spacing w:before="20" w:after="20" w:line="252" w:lineRule="auto"/>
            </w:pPr>
            <w:r>
              <w:rPr>
                <w:sz w:val="18"/>
              </w:rPr>
              <w:t>38</w:t>
            </w:r>
          </w:p>
        </w:tc>
        <w:tc>
          <w:tcPr>
            <w:tcW w:w="7920" w:type="dxa"/>
            <w:shd w:val="clear" w:color="auto" w:fill="F2F5F8"/>
            <w:vAlign w:val="center"/>
          </w:tcPr>
          <w:p w14:paraId="11A8046F" w14:textId="77777777" w:rsidR="00251155" w:rsidRDefault="00BC1F19">
            <w:pPr>
              <w:spacing w:before="20" w:after="20" w:line="252" w:lineRule="auto"/>
            </w:pPr>
            <w:r>
              <w:rPr>
                <w:sz w:val="18"/>
              </w:rPr>
              <w:t>Idempotency dim_fournisseur</w:t>
            </w:r>
          </w:p>
        </w:tc>
        <w:tc>
          <w:tcPr>
            <w:tcW w:w="1296" w:type="dxa"/>
            <w:shd w:val="clear" w:color="auto" w:fill="F2F5F8"/>
            <w:vAlign w:val="center"/>
          </w:tcPr>
          <w:p w14:paraId="75BED842" w14:textId="77777777" w:rsidR="00251155" w:rsidRDefault="00BC1F19">
            <w:pPr>
              <w:spacing w:before="20" w:after="20" w:line="252" w:lineRule="auto"/>
              <w:jc w:val="center"/>
            </w:pPr>
            <w:r>
              <w:rPr>
                <w:sz w:val="18"/>
              </w:rPr>
              <w:t>PASS</w:t>
            </w:r>
          </w:p>
        </w:tc>
      </w:tr>
      <w:tr w:rsidR="00251155" w14:paraId="49EA14EF" w14:textId="77777777">
        <w:trPr>
          <w:cantSplit/>
          <w:jc w:val="center"/>
        </w:trPr>
        <w:tc>
          <w:tcPr>
            <w:tcW w:w="648" w:type="dxa"/>
            <w:shd w:val="clear" w:color="auto" w:fill="FFFFFF"/>
            <w:vAlign w:val="center"/>
          </w:tcPr>
          <w:p w14:paraId="57A62CCD" w14:textId="77777777" w:rsidR="00251155" w:rsidRDefault="00BC1F19">
            <w:pPr>
              <w:spacing w:before="20" w:after="20" w:line="252" w:lineRule="auto"/>
            </w:pPr>
            <w:r>
              <w:rPr>
                <w:sz w:val="18"/>
              </w:rPr>
              <w:t>39</w:t>
            </w:r>
          </w:p>
        </w:tc>
        <w:tc>
          <w:tcPr>
            <w:tcW w:w="7920" w:type="dxa"/>
            <w:shd w:val="clear" w:color="auto" w:fill="FFFFFF"/>
            <w:vAlign w:val="center"/>
          </w:tcPr>
          <w:p w14:paraId="1D11AB9C" w14:textId="77777777" w:rsidR="00251155" w:rsidRDefault="00BC1F19">
            <w:pPr>
              <w:spacing w:before="20" w:after="20" w:line="252" w:lineRule="auto"/>
            </w:pPr>
            <w:r>
              <w:rPr>
                <w:sz w:val="18"/>
              </w:rPr>
              <w:t>Idempotency dim_produit</w:t>
            </w:r>
          </w:p>
        </w:tc>
        <w:tc>
          <w:tcPr>
            <w:tcW w:w="1296" w:type="dxa"/>
            <w:shd w:val="clear" w:color="auto" w:fill="FFFFFF"/>
            <w:vAlign w:val="center"/>
          </w:tcPr>
          <w:p w14:paraId="49F1522B" w14:textId="77777777" w:rsidR="00251155" w:rsidRDefault="00BC1F19">
            <w:pPr>
              <w:spacing w:before="20" w:after="20" w:line="252" w:lineRule="auto"/>
              <w:jc w:val="center"/>
            </w:pPr>
            <w:r>
              <w:rPr>
                <w:sz w:val="18"/>
              </w:rPr>
              <w:t>PASS</w:t>
            </w:r>
          </w:p>
        </w:tc>
      </w:tr>
      <w:tr w:rsidR="00251155" w14:paraId="726C6A86" w14:textId="77777777">
        <w:trPr>
          <w:cantSplit/>
          <w:jc w:val="center"/>
        </w:trPr>
        <w:tc>
          <w:tcPr>
            <w:tcW w:w="648" w:type="dxa"/>
            <w:shd w:val="clear" w:color="auto" w:fill="F2F5F8"/>
            <w:vAlign w:val="center"/>
          </w:tcPr>
          <w:p w14:paraId="34320272" w14:textId="77777777" w:rsidR="00251155" w:rsidRDefault="00BC1F19">
            <w:pPr>
              <w:spacing w:before="20" w:after="20" w:line="252" w:lineRule="auto"/>
            </w:pPr>
            <w:r>
              <w:rPr>
                <w:sz w:val="18"/>
              </w:rPr>
              <w:t>40</w:t>
            </w:r>
          </w:p>
        </w:tc>
        <w:tc>
          <w:tcPr>
            <w:tcW w:w="7920" w:type="dxa"/>
            <w:shd w:val="clear" w:color="auto" w:fill="F2F5F8"/>
            <w:vAlign w:val="center"/>
          </w:tcPr>
          <w:p w14:paraId="7D949F49" w14:textId="77777777" w:rsidR="00251155" w:rsidRDefault="00BC1F19">
            <w:pPr>
              <w:spacing w:before="20" w:after="20" w:line="252" w:lineRule="auto"/>
            </w:pPr>
            <w:r>
              <w:rPr>
                <w:sz w:val="18"/>
              </w:rPr>
              <w:t>Idempotency dim_paiement</w:t>
            </w:r>
          </w:p>
        </w:tc>
        <w:tc>
          <w:tcPr>
            <w:tcW w:w="1296" w:type="dxa"/>
            <w:shd w:val="clear" w:color="auto" w:fill="F2F5F8"/>
            <w:vAlign w:val="center"/>
          </w:tcPr>
          <w:p w14:paraId="49AFA57C" w14:textId="77777777" w:rsidR="00251155" w:rsidRDefault="00BC1F19">
            <w:pPr>
              <w:spacing w:before="20" w:after="20" w:line="252" w:lineRule="auto"/>
              <w:jc w:val="center"/>
            </w:pPr>
            <w:r>
              <w:rPr>
                <w:sz w:val="18"/>
              </w:rPr>
              <w:t>PASS</w:t>
            </w:r>
          </w:p>
        </w:tc>
      </w:tr>
      <w:tr w:rsidR="00251155" w14:paraId="087A626C" w14:textId="77777777">
        <w:trPr>
          <w:cantSplit/>
          <w:jc w:val="center"/>
        </w:trPr>
        <w:tc>
          <w:tcPr>
            <w:tcW w:w="648" w:type="dxa"/>
            <w:shd w:val="clear" w:color="auto" w:fill="FFFFFF"/>
            <w:vAlign w:val="center"/>
          </w:tcPr>
          <w:p w14:paraId="443F86C6" w14:textId="77777777" w:rsidR="00251155" w:rsidRDefault="00BC1F19">
            <w:pPr>
              <w:spacing w:before="20" w:after="20" w:line="252" w:lineRule="auto"/>
            </w:pPr>
            <w:r>
              <w:rPr>
                <w:sz w:val="18"/>
              </w:rPr>
              <w:t>41</w:t>
            </w:r>
          </w:p>
        </w:tc>
        <w:tc>
          <w:tcPr>
            <w:tcW w:w="7920" w:type="dxa"/>
            <w:shd w:val="clear" w:color="auto" w:fill="FFFFFF"/>
            <w:vAlign w:val="center"/>
          </w:tcPr>
          <w:p w14:paraId="54222994" w14:textId="77777777" w:rsidR="00251155" w:rsidRDefault="00BC1F19">
            <w:pPr>
              <w:spacing w:before="20" w:after="20" w:line="252" w:lineRule="auto"/>
            </w:pPr>
            <w:r>
              <w:rPr>
                <w:sz w:val="18"/>
              </w:rPr>
              <w:t>Idempotency dim_temps</w:t>
            </w:r>
          </w:p>
        </w:tc>
        <w:tc>
          <w:tcPr>
            <w:tcW w:w="1296" w:type="dxa"/>
            <w:shd w:val="clear" w:color="auto" w:fill="FFFFFF"/>
            <w:vAlign w:val="center"/>
          </w:tcPr>
          <w:p w14:paraId="3DA1EFD4" w14:textId="77777777" w:rsidR="00251155" w:rsidRDefault="00BC1F19">
            <w:pPr>
              <w:spacing w:before="20" w:after="20" w:line="252" w:lineRule="auto"/>
              <w:jc w:val="center"/>
            </w:pPr>
            <w:r>
              <w:rPr>
                <w:sz w:val="18"/>
              </w:rPr>
              <w:t>PASS</w:t>
            </w:r>
          </w:p>
        </w:tc>
      </w:tr>
      <w:tr w:rsidR="00251155" w14:paraId="2B8D117B" w14:textId="77777777">
        <w:trPr>
          <w:cantSplit/>
          <w:jc w:val="center"/>
        </w:trPr>
        <w:tc>
          <w:tcPr>
            <w:tcW w:w="648" w:type="dxa"/>
            <w:shd w:val="clear" w:color="auto" w:fill="F2F5F8"/>
            <w:vAlign w:val="center"/>
          </w:tcPr>
          <w:p w14:paraId="5A1E8ADF" w14:textId="77777777" w:rsidR="00251155" w:rsidRDefault="00BC1F19">
            <w:pPr>
              <w:spacing w:before="20" w:after="20" w:line="252" w:lineRule="auto"/>
            </w:pPr>
            <w:r>
              <w:rPr>
                <w:sz w:val="18"/>
              </w:rPr>
              <w:t>42</w:t>
            </w:r>
          </w:p>
        </w:tc>
        <w:tc>
          <w:tcPr>
            <w:tcW w:w="7920" w:type="dxa"/>
            <w:shd w:val="clear" w:color="auto" w:fill="F2F5F8"/>
            <w:vAlign w:val="center"/>
          </w:tcPr>
          <w:p w14:paraId="60C26B58" w14:textId="77777777" w:rsidR="00251155" w:rsidRDefault="00BC1F19">
            <w:pPr>
              <w:spacing w:before="20" w:after="20" w:line="252" w:lineRule="auto"/>
            </w:pPr>
            <w:r>
              <w:rPr>
                <w:sz w:val="18"/>
              </w:rPr>
              <w:t>Idempotency fait_stock_actuel</w:t>
            </w:r>
          </w:p>
        </w:tc>
        <w:tc>
          <w:tcPr>
            <w:tcW w:w="1296" w:type="dxa"/>
            <w:shd w:val="clear" w:color="auto" w:fill="F2F5F8"/>
            <w:vAlign w:val="center"/>
          </w:tcPr>
          <w:p w14:paraId="1D9D031C" w14:textId="77777777" w:rsidR="00251155" w:rsidRDefault="00BC1F19">
            <w:pPr>
              <w:spacing w:before="20" w:after="20" w:line="252" w:lineRule="auto"/>
              <w:jc w:val="center"/>
            </w:pPr>
            <w:r>
              <w:rPr>
                <w:sz w:val="18"/>
              </w:rPr>
              <w:t>PASS</w:t>
            </w:r>
          </w:p>
        </w:tc>
      </w:tr>
      <w:tr w:rsidR="00251155" w14:paraId="127F3CCE" w14:textId="77777777">
        <w:trPr>
          <w:cantSplit/>
          <w:jc w:val="center"/>
        </w:trPr>
        <w:tc>
          <w:tcPr>
            <w:tcW w:w="648" w:type="dxa"/>
            <w:shd w:val="clear" w:color="auto" w:fill="FFFFFF"/>
            <w:vAlign w:val="center"/>
          </w:tcPr>
          <w:p w14:paraId="5DE45A06" w14:textId="77777777" w:rsidR="00251155" w:rsidRDefault="00BC1F19">
            <w:pPr>
              <w:spacing w:before="20" w:after="20" w:line="252" w:lineRule="auto"/>
            </w:pPr>
            <w:r>
              <w:rPr>
                <w:sz w:val="18"/>
              </w:rPr>
              <w:t>43</w:t>
            </w:r>
          </w:p>
        </w:tc>
        <w:tc>
          <w:tcPr>
            <w:tcW w:w="7920" w:type="dxa"/>
            <w:shd w:val="clear" w:color="auto" w:fill="FFFFFF"/>
            <w:vAlign w:val="center"/>
          </w:tcPr>
          <w:p w14:paraId="1C5E76D1" w14:textId="77777777" w:rsidR="00251155" w:rsidRDefault="00BC1F19">
            <w:pPr>
              <w:spacing w:before="20" w:after="20" w:line="252" w:lineRule="auto"/>
            </w:pPr>
            <w:r>
              <w:rPr>
                <w:sz w:val="18"/>
              </w:rPr>
              <w:t>Idempotency fait_achats</w:t>
            </w:r>
          </w:p>
        </w:tc>
        <w:tc>
          <w:tcPr>
            <w:tcW w:w="1296" w:type="dxa"/>
            <w:shd w:val="clear" w:color="auto" w:fill="FFFFFF"/>
            <w:vAlign w:val="center"/>
          </w:tcPr>
          <w:p w14:paraId="6F00F335" w14:textId="77777777" w:rsidR="00251155" w:rsidRDefault="00BC1F19">
            <w:pPr>
              <w:spacing w:before="20" w:after="20" w:line="252" w:lineRule="auto"/>
              <w:jc w:val="center"/>
            </w:pPr>
            <w:r>
              <w:rPr>
                <w:sz w:val="18"/>
              </w:rPr>
              <w:t>PASS</w:t>
            </w:r>
          </w:p>
        </w:tc>
      </w:tr>
      <w:tr w:rsidR="00251155" w14:paraId="2EC594D3" w14:textId="77777777">
        <w:trPr>
          <w:cantSplit/>
          <w:jc w:val="center"/>
        </w:trPr>
        <w:tc>
          <w:tcPr>
            <w:tcW w:w="648" w:type="dxa"/>
            <w:shd w:val="clear" w:color="auto" w:fill="F2F5F8"/>
            <w:vAlign w:val="center"/>
          </w:tcPr>
          <w:p w14:paraId="364C6AC0" w14:textId="77777777" w:rsidR="00251155" w:rsidRDefault="00BC1F19">
            <w:pPr>
              <w:spacing w:before="20" w:after="20" w:line="252" w:lineRule="auto"/>
            </w:pPr>
            <w:r>
              <w:rPr>
                <w:sz w:val="18"/>
              </w:rPr>
              <w:t>44</w:t>
            </w:r>
          </w:p>
        </w:tc>
        <w:tc>
          <w:tcPr>
            <w:tcW w:w="7920" w:type="dxa"/>
            <w:shd w:val="clear" w:color="auto" w:fill="F2F5F8"/>
            <w:vAlign w:val="center"/>
          </w:tcPr>
          <w:p w14:paraId="2CA81F45" w14:textId="77777777" w:rsidR="00251155" w:rsidRDefault="00BC1F19">
            <w:pPr>
              <w:spacing w:before="20" w:after="20" w:line="252" w:lineRule="auto"/>
            </w:pPr>
            <w:r>
              <w:rPr>
                <w:sz w:val="18"/>
              </w:rPr>
              <w:t>SSIS dimension-null-and-update.log</w:t>
            </w:r>
          </w:p>
        </w:tc>
        <w:tc>
          <w:tcPr>
            <w:tcW w:w="1296" w:type="dxa"/>
            <w:shd w:val="clear" w:color="auto" w:fill="F2F5F8"/>
            <w:vAlign w:val="center"/>
          </w:tcPr>
          <w:p w14:paraId="48C45389" w14:textId="77777777" w:rsidR="00251155" w:rsidRDefault="00BC1F19">
            <w:pPr>
              <w:spacing w:before="20" w:after="20" w:line="252" w:lineRule="auto"/>
              <w:jc w:val="center"/>
            </w:pPr>
            <w:r>
              <w:rPr>
                <w:sz w:val="18"/>
              </w:rPr>
              <w:t>PASS</w:t>
            </w:r>
          </w:p>
        </w:tc>
      </w:tr>
      <w:tr w:rsidR="00251155" w14:paraId="0378BB35" w14:textId="77777777">
        <w:trPr>
          <w:cantSplit/>
          <w:jc w:val="center"/>
        </w:trPr>
        <w:tc>
          <w:tcPr>
            <w:tcW w:w="648" w:type="dxa"/>
            <w:shd w:val="clear" w:color="auto" w:fill="FFFFFF"/>
            <w:vAlign w:val="center"/>
          </w:tcPr>
          <w:p w14:paraId="6CEB2543" w14:textId="77777777" w:rsidR="00251155" w:rsidRDefault="00BC1F19">
            <w:pPr>
              <w:spacing w:before="20" w:after="20" w:line="252" w:lineRule="auto"/>
            </w:pPr>
            <w:r>
              <w:rPr>
                <w:sz w:val="18"/>
              </w:rPr>
              <w:t>45</w:t>
            </w:r>
          </w:p>
        </w:tc>
        <w:tc>
          <w:tcPr>
            <w:tcW w:w="7920" w:type="dxa"/>
            <w:shd w:val="clear" w:color="auto" w:fill="FFFFFF"/>
            <w:vAlign w:val="center"/>
          </w:tcPr>
          <w:p w14:paraId="1401678A" w14:textId="77777777" w:rsidR="00251155" w:rsidRDefault="00BC1F19">
            <w:pPr>
              <w:spacing w:before="20" w:after="20" w:line="252" w:lineRule="auto"/>
            </w:pPr>
            <w:r>
              <w:rPr>
                <w:sz w:val="18"/>
              </w:rPr>
              <w:t>NULL/change repair dim_client</w:t>
            </w:r>
          </w:p>
        </w:tc>
        <w:tc>
          <w:tcPr>
            <w:tcW w:w="1296" w:type="dxa"/>
            <w:shd w:val="clear" w:color="auto" w:fill="FFFFFF"/>
            <w:vAlign w:val="center"/>
          </w:tcPr>
          <w:p w14:paraId="14EDD7B3" w14:textId="77777777" w:rsidR="00251155" w:rsidRDefault="00BC1F19">
            <w:pPr>
              <w:spacing w:before="20" w:after="20" w:line="252" w:lineRule="auto"/>
              <w:jc w:val="center"/>
            </w:pPr>
            <w:r>
              <w:rPr>
                <w:sz w:val="18"/>
              </w:rPr>
              <w:t>PASS</w:t>
            </w:r>
          </w:p>
        </w:tc>
      </w:tr>
      <w:tr w:rsidR="00251155" w14:paraId="68EB9F94" w14:textId="77777777">
        <w:trPr>
          <w:cantSplit/>
          <w:jc w:val="center"/>
        </w:trPr>
        <w:tc>
          <w:tcPr>
            <w:tcW w:w="648" w:type="dxa"/>
            <w:shd w:val="clear" w:color="auto" w:fill="F2F5F8"/>
            <w:vAlign w:val="center"/>
          </w:tcPr>
          <w:p w14:paraId="49B2972D" w14:textId="77777777" w:rsidR="00251155" w:rsidRDefault="00BC1F19">
            <w:pPr>
              <w:spacing w:before="20" w:after="20" w:line="252" w:lineRule="auto"/>
            </w:pPr>
            <w:r>
              <w:rPr>
                <w:sz w:val="18"/>
              </w:rPr>
              <w:t>46</w:t>
            </w:r>
          </w:p>
        </w:tc>
        <w:tc>
          <w:tcPr>
            <w:tcW w:w="7920" w:type="dxa"/>
            <w:shd w:val="clear" w:color="auto" w:fill="F2F5F8"/>
            <w:vAlign w:val="center"/>
          </w:tcPr>
          <w:p w14:paraId="635E78A8" w14:textId="77777777" w:rsidR="00251155" w:rsidRDefault="00BC1F19">
            <w:pPr>
              <w:spacing w:before="20" w:after="20" w:line="252" w:lineRule="auto"/>
            </w:pPr>
            <w:r>
              <w:rPr>
                <w:sz w:val="18"/>
              </w:rPr>
              <w:t>NULL/change repair dim_fournisseur</w:t>
            </w:r>
          </w:p>
        </w:tc>
        <w:tc>
          <w:tcPr>
            <w:tcW w:w="1296" w:type="dxa"/>
            <w:shd w:val="clear" w:color="auto" w:fill="F2F5F8"/>
            <w:vAlign w:val="center"/>
          </w:tcPr>
          <w:p w14:paraId="3A47A0AB" w14:textId="77777777" w:rsidR="00251155" w:rsidRDefault="00BC1F19">
            <w:pPr>
              <w:spacing w:before="20" w:after="20" w:line="252" w:lineRule="auto"/>
              <w:jc w:val="center"/>
            </w:pPr>
            <w:r>
              <w:rPr>
                <w:sz w:val="18"/>
              </w:rPr>
              <w:t>PASS</w:t>
            </w:r>
          </w:p>
        </w:tc>
      </w:tr>
      <w:tr w:rsidR="00251155" w14:paraId="4E7E1335" w14:textId="77777777">
        <w:trPr>
          <w:cantSplit/>
          <w:jc w:val="center"/>
        </w:trPr>
        <w:tc>
          <w:tcPr>
            <w:tcW w:w="648" w:type="dxa"/>
            <w:shd w:val="clear" w:color="auto" w:fill="FFFFFF"/>
            <w:vAlign w:val="center"/>
          </w:tcPr>
          <w:p w14:paraId="3255DA57" w14:textId="77777777" w:rsidR="00251155" w:rsidRDefault="00BC1F19">
            <w:pPr>
              <w:spacing w:before="20" w:after="20" w:line="252" w:lineRule="auto"/>
            </w:pPr>
            <w:r>
              <w:rPr>
                <w:sz w:val="18"/>
              </w:rPr>
              <w:t>47</w:t>
            </w:r>
          </w:p>
        </w:tc>
        <w:tc>
          <w:tcPr>
            <w:tcW w:w="7920" w:type="dxa"/>
            <w:shd w:val="clear" w:color="auto" w:fill="FFFFFF"/>
            <w:vAlign w:val="center"/>
          </w:tcPr>
          <w:p w14:paraId="22A612D3" w14:textId="77777777" w:rsidR="00251155" w:rsidRDefault="00BC1F19">
            <w:pPr>
              <w:spacing w:before="20" w:after="20" w:line="252" w:lineRule="auto"/>
            </w:pPr>
            <w:r>
              <w:rPr>
                <w:sz w:val="18"/>
              </w:rPr>
              <w:t>NULL/change repair dim_produit</w:t>
            </w:r>
          </w:p>
        </w:tc>
        <w:tc>
          <w:tcPr>
            <w:tcW w:w="1296" w:type="dxa"/>
            <w:shd w:val="clear" w:color="auto" w:fill="FFFFFF"/>
            <w:vAlign w:val="center"/>
          </w:tcPr>
          <w:p w14:paraId="582CEC9C" w14:textId="77777777" w:rsidR="00251155" w:rsidRDefault="00BC1F19">
            <w:pPr>
              <w:spacing w:before="20" w:after="20" w:line="252" w:lineRule="auto"/>
              <w:jc w:val="center"/>
            </w:pPr>
            <w:r>
              <w:rPr>
                <w:sz w:val="18"/>
              </w:rPr>
              <w:t>PASS</w:t>
            </w:r>
          </w:p>
        </w:tc>
      </w:tr>
      <w:tr w:rsidR="00251155" w14:paraId="27DB7B0D" w14:textId="77777777">
        <w:trPr>
          <w:cantSplit/>
          <w:jc w:val="center"/>
        </w:trPr>
        <w:tc>
          <w:tcPr>
            <w:tcW w:w="648" w:type="dxa"/>
            <w:shd w:val="clear" w:color="auto" w:fill="F2F5F8"/>
            <w:vAlign w:val="center"/>
          </w:tcPr>
          <w:p w14:paraId="55B3BFBB" w14:textId="77777777" w:rsidR="00251155" w:rsidRDefault="00BC1F19">
            <w:pPr>
              <w:spacing w:before="20" w:after="20" w:line="252" w:lineRule="auto"/>
            </w:pPr>
            <w:r>
              <w:rPr>
                <w:sz w:val="18"/>
              </w:rPr>
              <w:t>48</w:t>
            </w:r>
          </w:p>
        </w:tc>
        <w:tc>
          <w:tcPr>
            <w:tcW w:w="7920" w:type="dxa"/>
            <w:shd w:val="clear" w:color="auto" w:fill="F2F5F8"/>
            <w:vAlign w:val="center"/>
          </w:tcPr>
          <w:p w14:paraId="6BCF3CDA" w14:textId="77777777" w:rsidR="00251155" w:rsidRDefault="00BC1F19">
            <w:pPr>
              <w:spacing w:before="20" w:after="20" w:line="252" w:lineRule="auto"/>
            </w:pPr>
            <w:r>
              <w:rPr>
                <w:sz w:val="18"/>
              </w:rPr>
              <w:t>NULL/change repair dim_paiement</w:t>
            </w:r>
          </w:p>
        </w:tc>
        <w:tc>
          <w:tcPr>
            <w:tcW w:w="1296" w:type="dxa"/>
            <w:shd w:val="clear" w:color="auto" w:fill="F2F5F8"/>
            <w:vAlign w:val="center"/>
          </w:tcPr>
          <w:p w14:paraId="085E61D2" w14:textId="77777777" w:rsidR="00251155" w:rsidRDefault="00BC1F19">
            <w:pPr>
              <w:spacing w:before="20" w:after="20" w:line="252" w:lineRule="auto"/>
              <w:jc w:val="center"/>
            </w:pPr>
            <w:r>
              <w:rPr>
                <w:sz w:val="18"/>
              </w:rPr>
              <w:t>PASS</w:t>
            </w:r>
          </w:p>
        </w:tc>
      </w:tr>
      <w:tr w:rsidR="00251155" w14:paraId="1D68F8C0" w14:textId="77777777">
        <w:trPr>
          <w:cantSplit/>
          <w:jc w:val="center"/>
        </w:trPr>
        <w:tc>
          <w:tcPr>
            <w:tcW w:w="648" w:type="dxa"/>
            <w:shd w:val="clear" w:color="auto" w:fill="FFFFFF"/>
            <w:vAlign w:val="center"/>
          </w:tcPr>
          <w:p w14:paraId="2A0C5952" w14:textId="77777777" w:rsidR="00251155" w:rsidRDefault="00BC1F19">
            <w:pPr>
              <w:spacing w:before="20" w:after="20" w:line="252" w:lineRule="auto"/>
            </w:pPr>
            <w:r>
              <w:rPr>
                <w:sz w:val="18"/>
              </w:rPr>
              <w:t>49</w:t>
            </w:r>
          </w:p>
        </w:tc>
        <w:tc>
          <w:tcPr>
            <w:tcW w:w="7920" w:type="dxa"/>
            <w:shd w:val="clear" w:color="auto" w:fill="FFFFFF"/>
            <w:vAlign w:val="center"/>
          </w:tcPr>
          <w:p w14:paraId="36CB7016" w14:textId="77777777" w:rsidR="00251155" w:rsidRDefault="00BC1F19">
            <w:pPr>
              <w:spacing w:before="20" w:after="20" w:line="252" w:lineRule="auto"/>
            </w:pPr>
            <w:r>
              <w:rPr>
                <w:sz w:val="18"/>
              </w:rPr>
              <w:t>NULL/change repair dim_temps</w:t>
            </w:r>
          </w:p>
        </w:tc>
        <w:tc>
          <w:tcPr>
            <w:tcW w:w="1296" w:type="dxa"/>
            <w:shd w:val="clear" w:color="auto" w:fill="FFFFFF"/>
            <w:vAlign w:val="center"/>
          </w:tcPr>
          <w:p w14:paraId="3597D8E7" w14:textId="77777777" w:rsidR="00251155" w:rsidRDefault="00BC1F19">
            <w:pPr>
              <w:spacing w:before="20" w:after="20" w:line="252" w:lineRule="auto"/>
              <w:jc w:val="center"/>
            </w:pPr>
            <w:r>
              <w:rPr>
                <w:sz w:val="18"/>
              </w:rPr>
              <w:t>PASS</w:t>
            </w:r>
          </w:p>
        </w:tc>
      </w:tr>
      <w:tr w:rsidR="00251155" w14:paraId="001C0E5D" w14:textId="77777777">
        <w:trPr>
          <w:cantSplit/>
          <w:jc w:val="center"/>
        </w:trPr>
        <w:tc>
          <w:tcPr>
            <w:tcW w:w="648" w:type="dxa"/>
            <w:shd w:val="clear" w:color="auto" w:fill="F2F5F8"/>
            <w:vAlign w:val="center"/>
          </w:tcPr>
          <w:p w14:paraId="5F1BA7A1" w14:textId="77777777" w:rsidR="00251155" w:rsidRDefault="00BC1F19">
            <w:pPr>
              <w:spacing w:before="20" w:after="20" w:line="252" w:lineRule="auto"/>
            </w:pPr>
            <w:r>
              <w:rPr>
                <w:sz w:val="18"/>
              </w:rPr>
              <w:t>50</w:t>
            </w:r>
          </w:p>
        </w:tc>
        <w:tc>
          <w:tcPr>
            <w:tcW w:w="7920" w:type="dxa"/>
            <w:shd w:val="clear" w:color="auto" w:fill="F2F5F8"/>
            <w:vAlign w:val="center"/>
          </w:tcPr>
          <w:p w14:paraId="42FAA913" w14:textId="77777777" w:rsidR="00251155" w:rsidRDefault="00BC1F19">
            <w:pPr>
              <w:spacing w:before="20" w:after="20" w:line="252" w:lineRule="auto"/>
            </w:pPr>
            <w:r>
              <w:rPr>
                <w:sz w:val="18"/>
              </w:rPr>
              <w:t>NULL/change repair fait_stock_actuel</w:t>
            </w:r>
          </w:p>
        </w:tc>
        <w:tc>
          <w:tcPr>
            <w:tcW w:w="1296" w:type="dxa"/>
            <w:shd w:val="clear" w:color="auto" w:fill="F2F5F8"/>
            <w:vAlign w:val="center"/>
          </w:tcPr>
          <w:p w14:paraId="253512B9" w14:textId="77777777" w:rsidR="00251155" w:rsidRDefault="00BC1F19">
            <w:pPr>
              <w:spacing w:before="20" w:after="20" w:line="252" w:lineRule="auto"/>
              <w:jc w:val="center"/>
            </w:pPr>
            <w:r>
              <w:rPr>
                <w:sz w:val="18"/>
              </w:rPr>
              <w:t>PASS</w:t>
            </w:r>
          </w:p>
        </w:tc>
      </w:tr>
      <w:tr w:rsidR="00251155" w14:paraId="3D7ADC57" w14:textId="77777777">
        <w:trPr>
          <w:cantSplit/>
          <w:jc w:val="center"/>
        </w:trPr>
        <w:tc>
          <w:tcPr>
            <w:tcW w:w="648" w:type="dxa"/>
            <w:shd w:val="clear" w:color="auto" w:fill="FFFFFF"/>
            <w:vAlign w:val="center"/>
          </w:tcPr>
          <w:p w14:paraId="4F5FC061" w14:textId="77777777" w:rsidR="00251155" w:rsidRDefault="00BC1F19">
            <w:pPr>
              <w:spacing w:before="20" w:after="20" w:line="252" w:lineRule="auto"/>
            </w:pPr>
            <w:r>
              <w:rPr>
                <w:sz w:val="18"/>
              </w:rPr>
              <w:t>51</w:t>
            </w:r>
          </w:p>
        </w:tc>
        <w:tc>
          <w:tcPr>
            <w:tcW w:w="7920" w:type="dxa"/>
            <w:shd w:val="clear" w:color="auto" w:fill="FFFFFF"/>
            <w:vAlign w:val="center"/>
          </w:tcPr>
          <w:p w14:paraId="276424BB" w14:textId="77777777" w:rsidR="00251155" w:rsidRDefault="00BC1F19">
            <w:pPr>
              <w:spacing w:before="20" w:after="20" w:line="252" w:lineRule="auto"/>
            </w:pPr>
            <w:r>
              <w:rPr>
                <w:sz w:val="18"/>
              </w:rPr>
              <w:t>NULL/change repair fait_achats</w:t>
            </w:r>
          </w:p>
        </w:tc>
        <w:tc>
          <w:tcPr>
            <w:tcW w:w="1296" w:type="dxa"/>
            <w:shd w:val="clear" w:color="auto" w:fill="FFFFFF"/>
            <w:vAlign w:val="center"/>
          </w:tcPr>
          <w:p w14:paraId="47E1D37A" w14:textId="77777777" w:rsidR="00251155" w:rsidRDefault="00BC1F19">
            <w:pPr>
              <w:spacing w:before="20" w:after="20" w:line="252" w:lineRule="auto"/>
              <w:jc w:val="center"/>
            </w:pPr>
            <w:r>
              <w:rPr>
                <w:sz w:val="18"/>
              </w:rPr>
              <w:t>PASS</w:t>
            </w:r>
          </w:p>
        </w:tc>
      </w:tr>
      <w:tr w:rsidR="00251155" w14:paraId="6AF966A2" w14:textId="77777777">
        <w:trPr>
          <w:cantSplit/>
          <w:jc w:val="center"/>
        </w:trPr>
        <w:tc>
          <w:tcPr>
            <w:tcW w:w="648" w:type="dxa"/>
            <w:shd w:val="clear" w:color="auto" w:fill="F2F5F8"/>
            <w:vAlign w:val="center"/>
          </w:tcPr>
          <w:p w14:paraId="2D63DA76" w14:textId="77777777" w:rsidR="00251155" w:rsidRDefault="00BC1F19">
            <w:pPr>
              <w:spacing w:before="20" w:after="20" w:line="252" w:lineRule="auto"/>
            </w:pPr>
            <w:r>
              <w:rPr>
                <w:sz w:val="18"/>
              </w:rPr>
              <w:t>52</w:t>
            </w:r>
          </w:p>
        </w:tc>
        <w:tc>
          <w:tcPr>
            <w:tcW w:w="7920" w:type="dxa"/>
            <w:shd w:val="clear" w:color="auto" w:fill="F2F5F8"/>
            <w:vAlign w:val="center"/>
          </w:tcPr>
          <w:p w14:paraId="6AC0A713" w14:textId="77777777" w:rsidR="00251155" w:rsidRDefault="00BC1F19">
            <w:pPr>
              <w:spacing w:before="20" w:after="20" w:line="252" w:lineRule="auto"/>
            </w:pPr>
            <w:r>
              <w:rPr>
                <w:sz w:val="18"/>
              </w:rPr>
              <w:t>Stock NULL fixture has known threshold</w:t>
            </w:r>
          </w:p>
        </w:tc>
        <w:tc>
          <w:tcPr>
            <w:tcW w:w="1296" w:type="dxa"/>
            <w:shd w:val="clear" w:color="auto" w:fill="F2F5F8"/>
            <w:vAlign w:val="center"/>
          </w:tcPr>
          <w:p w14:paraId="7BD6654E" w14:textId="77777777" w:rsidR="00251155" w:rsidRDefault="00BC1F19">
            <w:pPr>
              <w:spacing w:before="20" w:after="20" w:line="252" w:lineRule="auto"/>
              <w:jc w:val="center"/>
            </w:pPr>
            <w:r>
              <w:rPr>
                <w:sz w:val="18"/>
              </w:rPr>
              <w:t>PASS</w:t>
            </w:r>
          </w:p>
        </w:tc>
      </w:tr>
      <w:tr w:rsidR="00251155" w14:paraId="66BA456A" w14:textId="77777777">
        <w:trPr>
          <w:cantSplit/>
          <w:jc w:val="center"/>
        </w:trPr>
        <w:tc>
          <w:tcPr>
            <w:tcW w:w="648" w:type="dxa"/>
            <w:shd w:val="clear" w:color="auto" w:fill="FFFFFF"/>
            <w:vAlign w:val="center"/>
          </w:tcPr>
          <w:p w14:paraId="7CE33415" w14:textId="77777777" w:rsidR="00251155" w:rsidRDefault="00BC1F19">
            <w:pPr>
              <w:spacing w:before="20" w:after="20" w:line="252" w:lineRule="auto"/>
            </w:pPr>
            <w:r>
              <w:rPr>
                <w:sz w:val="18"/>
              </w:rPr>
              <w:t>53</w:t>
            </w:r>
          </w:p>
        </w:tc>
        <w:tc>
          <w:tcPr>
            <w:tcW w:w="7920" w:type="dxa"/>
            <w:shd w:val="clear" w:color="auto" w:fill="FFFFFF"/>
            <w:vAlign w:val="center"/>
          </w:tcPr>
          <w:p w14:paraId="335204BD" w14:textId="77777777" w:rsidR="00251155" w:rsidRDefault="00BC1F19">
            <w:pPr>
              <w:spacing w:before="20" w:after="20" w:line="252" w:lineRule="auto"/>
            </w:pPr>
            <w:r>
              <w:rPr>
                <w:sz w:val="18"/>
              </w:rPr>
              <w:t>SSIS facts-update.log</w:t>
            </w:r>
          </w:p>
        </w:tc>
        <w:tc>
          <w:tcPr>
            <w:tcW w:w="1296" w:type="dxa"/>
            <w:shd w:val="clear" w:color="auto" w:fill="FFFFFF"/>
            <w:vAlign w:val="center"/>
          </w:tcPr>
          <w:p w14:paraId="6C8C8AEB" w14:textId="77777777" w:rsidR="00251155" w:rsidRDefault="00BC1F19">
            <w:pPr>
              <w:spacing w:before="20" w:after="20" w:line="252" w:lineRule="auto"/>
              <w:jc w:val="center"/>
            </w:pPr>
            <w:r>
              <w:rPr>
                <w:sz w:val="18"/>
              </w:rPr>
              <w:t>PASS</w:t>
            </w:r>
          </w:p>
        </w:tc>
      </w:tr>
      <w:tr w:rsidR="00251155" w14:paraId="4BF7E6DB" w14:textId="77777777">
        <w:trPr>
          <w:cantSplit/>
          <w:jc w:val="center"/>
        </w:trPr>
        <w:tc>
          <w:tcPr>
            <w:tcW w:w="648" w:type="dxa"/>
            <w:shd w:val="clear" w:color="auto" w:fill="F2F5F8"/>
            <w:vAlign w:val="center"/>
          </w:tcPr>
          <w:p w14:paraId="1305F104" w14:textId="77777777" w:rsidR="00251155" w:rsidRDefault="00BC1F19">
            <w:pPr>
              <w:spacing w:before="20" w:after="20" w:line="252" w:lineRule="auto"/>
            </w:pPr>
            <w:r>
              <w:rPr>
                <w:sz w:val="18"/>
              </w:rPr>
              <w:t>54</w:t>
            </w:r>
          </w:p>
        </w:tc>
        <w:tc>
          <w:tcPr>
            <w:tcW w:w="7920" w:type="dxa"/>
            <w:shd w:val="clear" w:color="auto" w:fill="F2F5F8"/>
            <w:vAlign w:val="center"/>
          </w:tcPr>
          <w:p w14:paraId="65FBE371" w14:textId="77777777" w:rsidR="00251155" w:rsidRDefault="00BC1F19">
            <w:pPr>
              <w:spacing w:before="20" w:after="20" w:line="252" w:lineRule="auto"/>
            </w:pPr>
            <w:r>
              <w:rPr>
                <w:sz w:val="18"/>
              </w:rPr>
              <w:t>Fact UPDATE repair fait_stock_actuel</w:t>
            </w:r>
          </w:p>
        </w:tc>
        <w:tc>
          <w:tcPr>
            <w:tcW w:w="1296" w:type="dxa"/>
            <w:shd w:val="clear" w:color="auto" w:fill="F2F5F8"/>
            <w:vAlign w:val="center"/>
          </w:tcPr>
          <w:p w14:paraId="0B5160B6" w14:textId="77777777" w:rsidR="00251155" w:rsidRDefault="00BC1F19">
            <w:pPr>
              <w:spacing w:before="20" w:after="20" w:line="252" w:lineRule="auto"/>
              <w:jc w:val="center"/>
            </w:pPr>
            <w:r>
              <w:rPr>
                <w:sz w:val="18"/>
              </w:rPr>
              <w:t>PASS</w:t>
            </w:r>
          </w:p>
        </w:tc>
      </w:tr>
    </w:tbl>
    <w:p w14:paraId="00603701" w14:textId="77777777" w:rsidR="00251155" w:rsidRDefault="00251155">
      <w:pPr>
        <w:spacing w:after="20"/>
      </w:pPr>
    </w:p>
    <w:p w14:paraId="062AD3DE" w14:textId="77777777" w:rsidR="00251155" w:rsidRDefault="00BC1F19">
      <w:r>
        <w:br w:type="page"/>
      </w:r>
    </w:p>
    <w:p w14:paraId="340EAF76" w14:textId="77777777" w:rsidR="00251155" w:rsidRDefault="00BC1F19">
      <w:pPr>
        <w:pStyle w:val="Heading1"/>
      </w:pPr>
      <w:bookmarkStart w:id="48" w:name="_Toc244116909"/>
      <w:r>
        <w:lastRenderedPageBreak/>
        <w:t>Appendix C Recorded checks 4</w:t>
      </w:r>
      <w:bookmarkEnd w:id="48"/>
    </w:p>
    <w:p w14:paraId="326E127A" w14:textId="77777777" w:rsidR="00251155" w:rsidRDefault="00BC1F19">
      <w:r>
        <w:t>Exact check labels from reports/verification-results.json. The final entry records the seven loaded table counts; the aggregate SQL check includes row/measure reconciliation and trusted foreign keys.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48"/>
        <w:gridCol w:w="7920"/>
        <w:gridCol w:w="1296"/>
      </w:tblGrid>
      <w:tr w:rsidR="00251155" w14:paraId="39C5C89F" w14:textId="77777777">
        <w:trPr>
          <w:cantSplit/>
          <w:tblHeader/>
          <w:jc w:val="center"/>
        </w:trPr>
        <w:tc>
          <w:tcPr>
            <w:tcW w:w="648" w:type="dxa"/>
            <w:shd w:val="clear" w:color="auto" w:fill="233D56"/>
            <w:vAlign w:val="center"/>
          </w:tcPr>
          <w:p w14:paraId="43C7A65A" w14:textId="77777777" w:rsidR="00251155" w:rsidRDefault="00BC1F19">
            <w:pPr>
              <w:spacing w:before="20" w:after="20" w:line="252" w:lineRule="auto"/>
            </w:pPr>
            <w:r>
              <w:rPr>
                <w:b/>
                <w:color w:val="FFFFFF"/>
                <w:sz w:val="18"/>
              </w:rPr>
              <w:t>No</w:t>
            </w:r>
          </w:p>
        </w:tc>
        <w:tc>
          <w:tcPr>
            <w:tcW w:w="7920" w:type="dxa"/>
            <w:shd w:val="clear" w:color="auto" w:fill="233D56"/>
            <w:vAlign w:val="center"/>
          </w:tcPr>
          <w:p w14:paraId="5D45AC96" w14:textId="77777777" w:rsidR="00251155" w:rsidRDefault="00BC1F19">
            <w:pPr>
              <w:spacing w:before="20" w:after="20" w:line="252" w:lineRule="auto"/>
            </w:pPr>
            <w:r>
              <w:rPr>
                <w:b/>
                <w:color w:val="FFFFFF"/>
                <w:sz w:val="18"/>
              </w:rPr>
              <w:t>Recorded check</w:t>
            </w:r>
          </w:p>
        </w:tc>
        <w:tc>
          <w:tcPr>
            <w:tcW w:w="1296" w:type="dxa"/>
            <w:shd w:val="clear" w:color="auto" w:fill="233D56"/>
            <w:vAlign w:val="center"/>
          </w:tcPr>
          <w:p w14:paraId="54FAEF93" w14:textId="77777777" w:rsidR="00251155" w:rsidRDefault="00BC1F19">
            <w:pPr>
              <w:spacing w:before="20" w:after="20" w:line="252" w:lineRule="auto"/>
              <w:jc w:val="center"/>
            </w:pPr>
            <w:r>
              <w:rPr>
                <w:b/>
                <w:color w:val="FFFFFF"/>
                <w:sz w:val="18"/>
              </w:rPr>
              <w:t>Result</w:t>
            </w:r>
          </w:p>
        </w:tc>
      </w:tr>
      <w:tr w:rsidR="00251155" w14:paraId="57E91B8E" w14:textId="77777777">
        <w:trPr>
          <w:cantSplit/>
          <w:jc w:val="center"/>
        </w:trPr>
        <w:tc>
          <w:tcPr>
            <w:tcW w:w="648" w:type="dxa"/>
            <w:shd w:val="clear" w:color="auto" w:fill="FFFFFF"/>
            <w:vAlign w:val="center"/>
          </w:tcPr>
          <w:p w14:paraId="73AE5D04" w14:textId="77777777" w:rsidR="00251155" w:rsidRDefault="00BC1F19">
            <w:pPr>
              <w:spacing w:before="20" w:after="20" w:line="252" w:lineRule="auto"/>
            </w:pPr>
            <w:r>
              <w:rPr>
                <w:sz w:val="18"/>
              </w:rPr>
              <w:t>55</w:t>
            </w:r>
          </w:p>
        </w:tc>
        <w:tc>
          <w:tcPr>
            <w:tcW w:w="7920" w:type="dxa"/>
            <w:shd w:val="clear" w:color="auto" w:fill="FFFFFF"/>
            <w:vAlign w:val="center"/>
          </w:tcPr>
          <w:p w14:paraId="033359D1" w14:textId="77777777" w:rsidR="00251155" w:rsidRDefault="00BC1F19">
            <w:pPr>
              <w:spacing w:before="20" w:after="20" w:line="252" w:lineRule="auto"/>
            </w:pPr>
            <w:r>
              <w:rPr>
                <w:sz w:val="18"/>
              </w:rPr>
              <w:t>Fact UPDATE repair fait_achats</w:t>
            </w:r>
          </w:p>
        </w:tc>
        <w:tc>
          <w:tcPr>
            <w:tcW w:w="1296" w:type="dxa"/>
            <w:shd w:val="clear" w:color="auto" w:fill="FFFFFF"/>
            <w:vAlign w:val="center"/>
          </w:tcPr>
          <w:p w14:paraId="64096809" w14:textId="77777777" w:rsidR="00251155" w:rsidRDefault="00BC1F19">
            <w:pPr>
              <w:spacing w:before="20" w:after="20" w:line="252" w:lineRule="auto"/>
              <w:jc w:val="center"/>
            </w:pPr>
            <w:r>
              <w:rPr>
                <w:sz w:val="18"/>
              </w:rPr>
              <w:t>PASS</w:t>
            </w:r>
          </w:p>
        </w:tc>
      </w:tr>
      <w:tr w:rsidR="00251155" w14:paraId="5EA20994" w14:textId="77777777">
        <w:trPr>
          <w:cantSplit/>
          <w:jc w:val="center"/>
        </w:trPr>
        <w:tc>
          <w:tcPr>
            <w:tcW w:w="648" w:type="dxa"/>
            <w:shd w:val="clear" w:color="auto" w:fill="F2F5F8"/>
            <w:vAlign w:val="center"/>
          </w:tcPr>
          <w:p w14:paraId="24D2F1DA" w14:textId="77777777" w:rsidR="00251155" w:rsidRDefault="00BC1F19">
            <w:pPr>
              <w:spacing w:before="20" w:after="20" w:line="252" w:lineRule="auto"/>
            </w:pPr>
            <w:r>
              <w:rPr>
                <w:sz w:val="18"/>
              </w:rPr>
              <w:t>56</w:t>
            </w:r>
          </w:p>
        </w:tc>
        <w:tc>
          <w:tcPr>
            <w:tcW w:w="7920" w:type="dxa"/>
            <w:shd w:val="clear" w:color="auto" w:fill="F2F5F8"/>
            <w:vAlign w:val="center"/>
          </w:tcPr>
          <w:p w14:paraId="4B94F4D0" w14:textId="77777777" w:rsidR="00251155" w:rsidRDefault="00BC1F19">
            <w:pPr>
              <w:spacing w:before="20" w:after="20" w:line="252" w:lineRule="auto"/>
            </w:pPr>
            <w:r>
              <w:rPr>
                <w:sz w:val="18"/>
              </w:rPr>
              <w:t>SSIS facts-source-reclassification.log</w:t>
            </w:r>
          </w:p>
        </w:tc>
        <w:tc>
          <w:tcPr>
            <w:tcW w:w="1296" w:type="dxa"/>
            <w:shd w:val="clear" w:color="auto" w:fill="F2F5F8"/>
            <w:vAlign w:val="center"/>
          </w:tcPr>
          <w:p w14:paraId="2C80A761" w14:textId="77777777" w:rsidR="00251155" w:rsidRDefault="00BC1F19">
            <w:pPr>
              <w:spacing w:before="20" w:after="20" w:line="252" w:lineRule="auto"/>
              <w:jc w:val="center"/>
            </w:pPr>
            <w:r>
              <w:rPr>
                <w:sz w:val="18"/>
              </w:rPr>
              <w:t>PASS</w:t>
            </w:r>
          </w:p>
        </w:tc>
      </w:tr>
      <w:tr w:rsidR="00251155" w14:paraId="35195EE3" w14:textId="77777777">
        <w:trPr>
          <w:cantSplit/>
          <w:jc w:val="center"/>
        </w:trPr>
        <w:tc>
          <w:tcPr>
            <w:tcW w:w="648" w:type="dxa"/>
            <w:shd w:val="clear" w:color="auto" w:fill="FFFFFF"/>
            <w:vAlign w:val="center"/>
          </w:tcPr>
          <w:p w14:paraId="09566EB3" w14:textId="77777777" w:rsidR="00251155" w:rsidRDefault="00BC1F19">
            <w:pPr>
              <w:spacing w:before="20" w:after="20" w:line="252" w:lineRule="auto"/>
            </w:pPr>
            <w:r>
              <w:rPr>
                <w:sz w:val="18"/>
              </w:rPr>
              <w:t>57</w:t>
            </w:r>
          </w:p>
        </w:tc>
        <w:tc>
          <w:tcPr>
            <w:tcW w:w="7920" w:type="dxa"/>
            <w:shd w:val="clear" w:color="auto" w:fill="FFFFFF"/>
            <w:vAlign w:val="center"/>
          </w:tcPr>
          <w:p w14:paraId="53E18D23" w14:textId="77777777" w:rsidR="00251155" w:rsidRDefault="00BC1F19">
            <w:pPr>
              <w:spacing w:before="20" w:after="20" w:line="252" w:lineRule="auto"/>
            </w:pPr>
            <w:r>
              <w:rPr>
                <w:sz w:val="18"/>
              </w:rPr>
              <w:t>Remove reclassified invoice facts</w:t>
            </w:r>
          </w:p>
        </w:tc>
        <w:tc>
          <w:tcPr>
            <w:tcW w:w="1296" w:type="dxa"/>
            <w:shd w:val="clear" w:color="auto" w:fill="FFFFFF"/>
            <w:vAlign w:val="center"/>
          </w:tcPr>
          <w:p w14:paraId="0EF055D4" w14:textId="77777777" w:rsidR="00251155" w:rsidRDefault="00BC1F19">
            <w:pPr>
              <w:spacing w:before="20" w:after="20" w:line="252" w:lineRule="auto"/>
              <w:jc w:val="center"/>
            </w:pPr>
            <w:r>
              <w:rPr>
                <w:sz w:val="18"/>
              </w:rPr>
              <w:t>PASS</w:t>
            </w:r>
          </w:p>
        </w:tc>
      </w:tr>
      <w:tr w:rsidR="00251155" w14:paraId="4904A322" w14:textId="77777777">
        <w:trPr>
          <w:cantSplit/>
          <w:jc w:val="center"/>
        </w:trPr>
        <w:tc>
          <w:tcPr>
            <w:tcW w:w="648" w:type="dxa"/>
            <w:shd w:val="clear" w:color="auto" w:fill="F2F5F8"/>
            <w:vAlign w:val="center"/>
          </w:tcPr>
          <w:p w14:paraId="2959FF23" w14:textId="77777777" w:rsidR="00251155" w:rsidRDefault="00BC1F19">
            <w:pPr>
              <w:spacing w:before="20" w:after="20" w:line="252" w:lineRule="auto"/>
            </w:pPr>
            <w:r>
              <w:rPr>
                <w:sz w:val="18"/>
              </w:rPr>
              <w:t>58</w:t>
            </w:r>
          </w:p>
        </w:tc>
        <w:tc>
          <w:tcPr>
            <w:tcW w:w="7920" w:type="dxa"/>
            <w:shd w:val="clear" w:color="auto" w:fill="F2F5F8"/>
            <w:vAlign w:val="center"/>
          </w:tcPr>
          <w:p w14:paraId="7C9D9EEE" w14:textId="77777777" w:rsidR="00251155" w:rsidRDefault="00BC1F19">
            <w:pPr>
              <w:spacing w:before="20" w:after="20" w:line="252" w:lineRule="auto"/>
            </w:pPr>
            <w:r>
              <w:rPr>
                <w:sz w:val="18"/>
              </w:rPr>
              <w:t>SSIS facts-source-restored.log</w:t>
            </w:r>
          </w:p>
        </w:tc>
        <w:tc>
          <w:tcPr>
            <w:tcW w:w="1296" w:type="dxa"/>
            <w:shd w:val="clear" w:color="auto" w:fill="F2F5F8"/>
            <w:vAlign w:val="center"/>
          </w:tcPr>
          <w:p w14:paraId="45E6F9A9" w14:textId="77777777" w:rsidR="00251155" w:rsidRDefault="00BC1F19">
            <w:pPr>
              <w:spacing w:before="20" w:after="20" w:line="252" w:lineRule="auto"/>
              <w:jc w:val="center"/>
            </w:pPr>
            <w:r>
              <w:rPr>
                <w:sz w:val="18"/>
              </w:rPr>
              <w:t>PASS</w:t>
            </w:r>
          </w:p>
        </w:tc>
      </w:tr>
      <w:tr w:rsidR="00251155" w14:paraId="6F6CFE1C" w14:textId="77777777">
        <w:trPr>
          <w:cantSplit/>
          <w:jc w:val="center"/>
        </w:trPr>
        <w:tc>
          <w:tcPr>
            <w:tcW w:w="648" w:type="dxa"/>
            <w:shd w:val="clear" w:color="auto" w:fill="FFFFFF"/>
            <w:vAlign w:val="center"/>
          </w:tcPr>
          <w:p w14:paraId="51F327EB" w14:textId="77777777" w:rsidR="00251155" w:rsidRDefault="00BC1F19">
            <w:pPr>
              <w:spacing w:before="20" w:after="20" w:line="252" w:lineRule="auto"/>
            </w:pPr>
            <w:r>
              <w:rPr>
                <w:sz w:val="18"/>
              </w:rPr>
              <w:t>59</w:t>
            </w:r>
          </w:p>
        </w:tc>
        <w:tc>
          <w:tcPr>
            <w:tcW w:w="7920" w:type="dxa"/>
            <w:shd w:val="clear" w:color="auto" w:fill="FFFFFF"/>
            <w:vAlign w:val="center"/>
          </w:tcPr>
          <w:p w14:paraId="784F30AB" w14:textId="77777777" w:rsidR="00251155" w:rsidRDefault="00BC1F19">
            <w:pPr>
              <w:spacing w:before="20" w:after="20" w:line="252" w:lineRule="auto"/>
            </w:pPr>
            <w:r>
              <w:rPr>
                <w:sz w:val="18"/>
              </w:rPr>
              <w:t>Restored source and warehouse dim_client</w:t>
            </w:r>
          </w:p>
        </w:tc>
        <w:tc>
          <w:tcPr>
            <w:tcW w:w="1296" w:type="dxa"/>
            <w:shd w:val="clear" w:color="auto" w:fill="FFFFFF"/>
            <w:vAlign w:val="center"/>
          </w:tcPr>
          <w:p w14:paraId="110B0935" w14:textId="77777777" w:rsidR="00251155" w:rsidRDefault="00BC1F19">
            <w:pPr>
              <w:spacing w:before="20" w:after="20" w:line="252" w:lineRule="auto"/>
              <w:jc w:val="center"/>
            </w:pPr>
            <w:r>
              <w:rPr>
                <w:sz w:val="18"/>
              </w:rPr>
              <w:t>PASS</w:t>
            </w:r>
          </w:p>
        </w:tc>
      </w:tr>
      <w:tr w:rsidR="00251155" w14:paraId="6E9B05A9" w14:textId="77777777">
        <w:trPr>
          <w:cantSplit/>
          <w:jc w:val="center"/>
        </w:trPr>
        <w:tc>
          <w:tcPr>
            <w:tcW w:w="648" w:type="dxa"/>
            <w:shd w:val="clear" w:color="auto" w:fill="F2F5F8"/>
            <w:vAlign w:val="center"/>
          </w:tcPr>
          <w:p w14:paraId="435D596E" w14:textId="77777777" w:rsidR="00251155" w:rsidRDefault="00BC1F19">
            <w:pPr>
              <w:spacing w:before="20" w:after="20" w:line="252" w:lineRule="auto"/>
            </w:pPr>
            <w:r>
              <w:rPr>
                <w:sz w:val="18"/>
              </w:rPr>
              <w:t>60</w:t>
            </w:r>
          </w:p>
        </w:tc>
        <w:tc>
          <w:tcPr>
            <w:tcW w:w="7920" w:type="dxa"/>
            <w:shd w:val="clear" w:color="auto" w:fill="F2F5F8"/>
            <w:vAlign w:val="center"/>
          </w:tcPr>
          <w:p w14:paraId="6F3CA21B" w14:textId="77777777" w:rsidR="00251155" w:rsidRDefault="00BC1F19">
            <w:pPr>
              <w:spacing w:before="20" w:after="20" w:line="252" w:lineRule="auto"/>
            </w:pPr>
            <w:r>
              <w:rPr>
                <w:sz w:val="18"/>
              </w:rPr>
              <w:t>Restored source and warehouse dim_fournisseur</w:t>
            </w:r>
          </w:p>
        </w:tc>
        <w:tc>
          <w:tcPr>
            <w:tcW w:w="1296" w:type="dxa"/>
            <w:shd w:val="clear" w:color="auto" w:fill="F2F5F8"/>
            <w:vAlign w:val="center"/>
          </w:tcPr>
          <w:p w14:paraId="0423DB26" w14:textId="77777777" w:rsidR="00251155" w:rsidRDefault="00BC1F19">
            <w:pPr>
              <w:spacing w:before="20" w:after="20" w:line="252" w:lineRule="auto"/>
              <w:jc w:val="center"/>
            </w:pPr>
            <w:r>
              <w:rPr>
                <w:sz w:val="18"/>
              </w:rPr>
              <w:t>PASS</w:t>
            </w:r>
          </w:p>
        </w:tc>
      </w:tr>
      <w:tr w:rsidR="00251155" w14:paraId="106EB6DF" w14:textId="77777777">
        <w:trPr>
          <w:cantSplit/>
          <w:jc w:val="center"/>
        </w:trPr>
        <w:tc>
          <w:tcPr>
            <w:tcW w:w="648" w:type="dxa"/>
            <w:shd w:val="clear" w:color="auto" w:fill="FFFFFF"/>
            <w:vAlign w:val="center"/>
          </w:tcPr>
          <w:p w14:paraId="4C3521D3" w14:textId="77777777" w:rsidR="00251155" w:rsidRDefault="00BC1F19">
            <w:pPr>
              <w:spacing w:before="20" w:after="20" w:line="252" w:lineRule="auto"/>
            </w:pPr>
            <w:r>
              <w:rPr>
                <w:sz w:val="18"/>
              </w:rPr>
              <w:t>61</w:t>
            </w:r>
          </w:p>
        </w:tc>
        <w:tc>
          <w:tcPr>
            <w:tcW w:w="7920" w:type="dxa"/>
            <w:shd w:val="clear" w:color="auto" w:fill="FFFFFF"/>
            <w:vAlign w:val="center"/>
          </w:tcPr>
          <w:p w14:paraId="2D5F7831" w14:textId="77777777" w:rsidR="00251155" w:rsidRDefault="00BC1F19">
            <w:pPr>
              <w:spacing w:before="20" w:after="20" w:line="252" w:lineRule="auto"/>
            </w:pPr>
            <w:r>
              <w:rPr>
                <w:sz w:val="18"/>
              </w:rPr>
              <w:t>Restored source and warehouse dim_produit</w:t>
            </w:r>
          </w:p>
        </w:tc>
        <w:tc>
          <w:tcPr>
            <w:tcW w:w="1296" w:type="dxa"/>
            <w:shd w:val="clear" w:color="auto" w:fill="FFFFFF"/>
            <w:vAlign w:val="center"/>
          </w:tcPr>
          <w:p w14:paraId="4292AFCA" w14:textId="77777777" w:rsidR="00251155" w:rsidRDefault="00BC1F19">
            <w:pPr>
              <w:spacing w:before="20" w:after="20" w:line="252" w:lineRule="auto"/>
              <w:jc w:val="center"/>
            </w:pPr>
            <w:r>
              <w:rPr>
                <w:sz w:val="18"/>
              </w:rPr>
              <w:t>PASS</w:t>
            </w:r>
          </w:p>
        </w:tc>
      </w:tr>
      <w:tr w:rsidR="00251155" w14:paraId="6AFCFE1D" w14:textId="77777777">
        <w:trPr>
          <w:cantSplit/>
          <w:jc w:val="center"/>
        </w:trPr>
        <w:tc>
          <w:tcPr>
            <w:tcW w:w="648" w:type="dxa"/>
            <w:shd w:val="clear" w:color="auto" w:fill="F2F5F8"/>
            <w:vAlign w:val="center"/>
          </w:tcPr>
          <w:p w14:paraId="026A3E5D" w14:textId="77777777" w:rsidR="00251155" w:rsidRDefault="00BC1F19">
            <w:pPr>
              <w:spacing w:before="20" w:after="20" w:line="252" w:lineRule="auto"/>
            </w:pPr>
            <w:r>
              <w:rPr>
                <w:sz w:val="18"/>
              </w:rPr>
              <w:t>62</w:t>
            </w:r>
          </w:p>
        </w:tc>
        <w:tc>
          <w:tcPr>
            <w:tcW w:w="7920" w:type="dxa"/>
            <w:shd w:val="clear" w:color="auto" w:fill="F2F5F8"/>
            <w:vAlign w:val="center"/>
          </w:tcPr>
          <w:p w14:paraId="40E735D9" w14:textId="77777777" w:rsidR="00251155" w:rsidRDefault="00BC1F19">
            <w:pPr>
              <w:spacing w:before="20" w:after="20" w:line="252" w:lineRule="auto"/>
            </w:pPr>
            <w:r>
              <w:rPr>
                <w:sz w:val="18"/>
              </w:rPr>
              <w:t>Restored source and warehouse dim_paiement</w:t>
            </w:r>
          </w:p>
        </w:tc>
        <w:tc>
          <w:tcPr>
            <w:tcW w:w="1296" w:type="dxa"/>
            <w:shd w:val="clear" w:color="auto" w:fill="F2F5F8"/>
            <w:vAlign w:val="center"/>
          </w:tcPr>
          <w:p w14:paraId="0109AB4B" w14:textId="77777777" w:rsidR="00251155" w:rsidRDefault="00BC1F19">
            <w:pPr>
              <w:spacing w:before="20" w:after="20" w:line="252" w:lineRule="auto"/>
              <w:jc w:val="center"/>
            </w:pPr>
            <w:r>
              <w:rPr>
                <w:sz w:val="18"/>
              </w:rPr>
              <w:t>PASS</w:t>
            </w:r>
          </w:p>
        </w:tc>
      </w:tr>
      <w:tr w:rsidR="00251155" w14:paraId="24DDFD13" w14:textId="77777777">
        <w:trPr>
          <w:cantSplit/>
          <w:jc w:val="center"/>
        </w:trPr>
        <w:tc>
          <w:tcPr>
            <w:tcW w:w="648" w:type="dxa"/>
            <w:shd w:val="clear" w:color="auto" w:fill="FFFFFF"/>
            <w:vAlign w:val="center"/>
          </w:tcPr>
          <w:p w14:paraId="06AD7C47" w14:textId="77777777" w:rsidR="00251155" w:rsidRDefault="00BC1F19">
            <w:pPr>
              <w:spacing w:before="20" w:after="20" w:line="252" w:lineRule="auto"/>
            </w:pPr>
            <w:r>
              <w:rPr>
                <w:sz w:val="18"/>
              </w:rPr>
              <w:t>63</w:t>
            </w:r>
          </w:p>
        </w:tc>
        <w:tc>
          <w:tcPr>
            <w:tcW w:w="7920" w:type="dxa"/>
            <w:shd w:val="clear" w:color="auto" w:fill="FFFFFF"/>
            <w:vAlign w:val="center"/>
          </w:tcPr>
          <w:p w14:paraId="48855170" w14:textId="77777777" w:rsidR="00251155" w:rsidRDefault="00BC1F19">
            <w:pPr>
              <w:spacing w:before="20" w:after="20" w:line="252" w:lineRule="auto"/>
            </w:pPr>
            <w:r>
              <w:rPr>
                <w:sz w:val="18"/>
              </w:rPr>
              <w:t>Restored source and warehouse dim_temps</w:t>
            </w:r>
          </w:p>
        </w:tc>
        <w:tc>
          <w:tcPr>
            <w:tcW w:w="1296" w:type="dxa"/>
            <w:shd w:val="clear" w:color="auto" w:fill="FFFFFF"/>
            <w:vAlign w:val="center"/>
          </w:tcPr>
          <w:p w14:paraId="3D91FE85" w14:textId="77777777" w:rsidR="00251155" w:rsidRDefault="00BC1F19">
            <w:pPr>
              <w:spacing w:before="20" w:after="20" w:line="252" w:lineRule="auto"/>
              <w:jc w:val="center"/>
            </w:pPr>
            <w:r>
              <w:rPr>
                <w:sz w:val="18"/>
              </w:rPr>
              <w:t>PASS</w:t>
            </w:r>
          </w:p>
        </w:tc>
      </w:tr>
      <w:tr w:rsidR="00251155" w14:paraId="43130518" w14:textId="77777777">
        <w:trPr>
          <w:cantSplit/>
          <w:jc w:val="center"/>
        </w:trPr>
        <w:tc>
          <w:tcPr>
            <w:tcW w:w="648" w:type="dxa"/>
            <w:shd w:val="clear" w:color="auto" w:fill="F2F5F8"/>
            <w:vAlign w:val="center"/>
          </w:tcPr>
          <w:p w14:paraId="734283B0" w14:textId="77777777" w:rsidR="00251155" w:rsidRDefault="00BC1F19">
            <w:pPr>
              <w:spacing w:before="20" w:after="20" w:line="252" w:lineRule="auto"/>
            </w:pPr>
            <w:r>
              <w:rPr>
                <w:sz w:val="18"/>
              </w:rPr>
              <w:t>64</w:t>
            </w:r>
          </w:p>
        </w:tc>
        <w:tc>
          <w:tcPr>
            <w:tcW w:w="7920" w:type="dxa"/>
            <w:shd w:val="clear" w:color="auto" w:fill="F2F5F8"/>
            <w:vAlign w:val="center"/>
          </w:tcPr>
          <w:p w14:paraId="59C2E335" w14:textId="77777777" w:rsidR="00251155" w:rsidRDefault="00BC1F19">
            <w:pPr>
              <w:spacing w:before="20" w:after="20" w:line="252" w:lineRule="auto"/>
            </w:pPr>
            <w:r>
              <w:rPr>
                <w:sz w:val="18"/>
              </w:rPr>
              <w:t>Restored source and warehouse fait_stock_actuel</w:t>
            </w:r>
          </w:p>
        </w:tc>
        <w:tc>
          <w:tcPr>
            <w:tcW w:w="1296" w:type="dxa"/>
            <w:shd w:val="clear" w:color="auto" w:fill="F2F5F8"/>
            <w:vAlign w:val="center"/>
          </w:tcPr>
          <w:p w14:paraId="2493543A" w14:textId="77777777" w:rsidR="00251155" w:rsidRDefault="00BC1F19">
            <w:pPr>
              <w:spacing w:before="20" w:after="20" w:line="252" w:lineRule="auto"/>
              <w:jc w:val="center"/>
            </w:pPr>
            <w:r>
              <w:rPr>
                <w:sz w:val="18"/>
              </w:rPr>
              <w:t>PASS</w:t>
            </w:r>
          </w:p>
        </w:tc>
      </w:tr>
      <w:tr w:rsidR="00251155" w14:paraId="53350495" w14:textId="77777777">
        <w:trPr>
          <w:cantSplit/>
          <w:jc w:val="center"/>
        </w:trPr>
        <w:tc>
          <w:tcPr>
            <w:tcW w:w="648" w:type="dxa"/>
            <w:shd w:val="clear" w:color="auto" w:fill="FFFFFF"/>
            <w:vAlign w:val="center"/>
          </w:tcPr>
          <w:p w14:paraId="4BB74342" w14:textId="77777777" w:rsidR="00251155" w:rsidRDefault="00BC1F19">
            <w:pPr>
              <w:spacing w:before="20" w:after="20" w:line="252" w:lineRule="auto"/>
            </w:pPr>
            <w:r>
              <w:rPr>
                <w:sz w:val="18"/>
              </w:rPr>
              <w:t>65</w:t>
            </w:r>
          </w:p>
        </w:tc>
        <w:tc>
          <w:tcPr>
            <w:tcW w:w="7920" w:type="dxa"/>
            <w:shd w:val="clear" w:color="auto" w:fill="FFFFFF"/>
            <w:vAlign w:val="center"/>
          </w:tcPr>
          <w:p w14:paraId="509C1723" w14:textId="77777777" w:rsidR="00251155" w:rsidRDefault="00BC1F19">
            <w:pPr>
              <w:spacing w:before="20" w:after="20" w:line="252" w:lineRule="auto"/>
            </w:pPr>
            <w:r>
              <w:rPr>
                <w:sz w:val="18"/>
              </w:rPr>
              <w:t>Restored source and warehouse fait_achats</w:t>
            </w:r>
          </w:p>
        </w:tc>
        <w:tc>
          <w:tcPr>
            <w:tcW w:w="1296" w:type="dxa"/>
            <w:shd w:val="clear" w:color="auto" w:fill="FFFFFF"/>
            <w:vAlign w:val="center"/>
          </w:tcPr>
          <w:p w14:paraId="0F308398" w14:textId="77777777" w:rsidR="00251155" w:rsidRDefault="00BC1F19">
            <w:pPr>
              <w:spacing w:before="20" w:after="20" w:line="252" w:lineRule="auto"/>
              <w:jc w:val="center"/>
            </w:pPr>
            <w:r>
              <w:rPr>
                <w:sz w:val="18"/>
              </w:rPr>
              <w:t>PASS</w:t>
            </w:r>
          </w:p>
        </w:tc>
      </w:tr>
      <w:tr w:rsidR="00251155" w14:paraId="20132572" w14:textId="77777777">
        <w:trPr>
          <w:cantSplit/>
          <w:jc w:val="center"/>
        </w:trPr>
        <w:tc>
          <w:tcPr>
            <w:tcW w:w="648" w:type="dxa"/>
            <w:shd w:val="clear" w:color="auto" w:fill="F2F5F8"/>
            <w:vAlign w:val="center"/>
          </w:tcPr>
          <w:p w14:paraId="33FDA1F8" w14:textId="77777777" w:rsidR="00251155" w:rsidRDefault="00BC1F19">
            <w:pPr>
              <w:spacing w:before="20" w:after="20" w:line="252" w:lineRule="auto"/>
            </w:pPr>
            <w:r>
              <w:rPr>
                <w:sz w:val="18"/>
              </w:rPr>
              <w:t>66</w:t>
            </w:r>
          </w:p>
        </w:tc>
        <w:tc>
          <w:tcPr>
            <w:tcW w:w="7920" w:type="dxa"/>
            <w:shd w:val="clear" w:color="auto" w:fill="F2F5F8"/>
            <w:vAlign w:val="center"/>
          </w:tcPr>
          <w:p w14:paraId="243B78C5" w14:textId="77777777" w:rsidR="00251155" w:rsidRDefault="00BC1F19">
            <w:pPr>
              <w:spacing w:before="20" w:after="20" w:line="252" w:lineRule="auto"/>
            </w:pPr>
            <w:r>
              <w:rPr>
                <w:sz w:val="18"/>
              </w:rPr>
              <w:t>SQL reconciliation and trusted foreign keys</w:t>
            </w:r>
          </w:p>
        </w:tc>
        <w:tc>
          <w:tcPr>
            <w:tcW w:w="1296" w:type="dxa"/>
            <w:shd w:val="clear" w:color="auto" w:fill="F2F5F8"/>
            <w:vAlign w:val="center"/>
          </w:tcPr>
          <w:p w14:paraId="1894D098" w14:textId="77777777" w:rsidR="00251155" w:rsidRDefault="00BC1F19">
            <w:pPr>
              <w:spacing w:before="20" w:after="20" w:line="252" w:lineRule="auto"/>
              <w:jc w:val="center"/>
            </w:pPr>
            <w:r>
              <w:rPr>
                <w:sz w:val="18"/>
              </w:rPr>
              <w:t>PASS</w:t>
            </w:r>
          </w:p>
        </w:tc>
      </w:tr>
      <w:tr w:rsidR="00251155" w14:paraId="16B9FEC1" w14:textId="77777777">
        <w:trPr>
          <w:cantSplit/>
          <w:jc w:val="center"/>
        </w:trPr>
        <w:tc>
          <w:tcPr>
            <w:tcW w:w="648" w:type="dxa"/>
            <w:shd w:val="clear" w:color="auto" w:fill="FFFFFF"/>
            <w:vAlign w:val="center"/>
          </w:tcPr>
          <w:p w14:paraId="1990522B" w14:textId="77777777" w:rsidR="00251155" w:rsidRDefault="00BC1F19">
            <w:pPr>
              <w:spacing w:before="20" w:after="20" w:line="252" w:lineRule="auto"/>
            </w:pPr>
            <w:r>
              <w:rPr>
                <w:sz w:val="18"/>
              </w:rPr>
              <w:t>67</w:t>
            </w:r>
          </w:p>
        </w:tc>
        <w:tc>
          <w:tcPr>
            <w:tcW w:w="7920" w:type="dxa"/>
            <w:shd w:val="clear" w:color="auto" w:fill="FFFFFF"/>
            <w:vAlign w:val="center"/>
          </w:tcPr>
          <w:p w14:paraId="50AD0799" w14:textId="77777777" w:rsidR="00251155" w:rsidRDefault="00BC1F19">
            <w:pPr>
              <w:spacing w:before="20" w:after="20" w:line="252" w:lineRule="auto"/>
            </w:pPr>
            <w:r>
              <w:rPr>
                <w:sz w:val="18"/>
              </w:rPr>
              <w:t>Five dimensions and two facts</w:t>
            </w:r>
          </w:p>
        </w:tc>
        <w:tc>
          <w:tcPr>
            <w:tcW w:w="1296" w:type="dxa"/>
            <w:shd w:val="clear" w:color="auto" w:fill="FFFFFF"/>
            <w:vAlign w:val="center"/>
          </w:tcPr>
          <w:p w14:paraId="19095978" w14:textId="77777777" w:rsidR="00251155" w:rsidRDefault="00BC1F19">
            <w:pPr>
              <w:spacing w:before="20" w:after="20" w:line="252" w:lineRule="auto"/>
              <w:jc w:val="center"/>
            </w:pPr>
            <w:r>
              <w:rPr>
                <w:sz w:val="18"/>
              </w:rPr>
              <w:t>PASS</w:t>
            </w:r>
          </w:p>
        </w:tc>
      </w:tr>
    </w:tbl>
    <w:p w14:paraId="786EE164" w14:textId="77777777" w:rsidR="00251155" w:rsidRDefault="00251155">
      <w:pPr>
        <w:spacing w:after="20"/>
      </w:pPr>
    </w:p>
    <w:p w14:paraId="50C9AAC5" w14:textId="77777777" w:rsidR="00251155" w:rsidRDefault="00BC1F19">
      <w:r>
        <w:br w:type="page"/>
      </w:r>
    </w:p>
    <w:p w14:paraId="63A921B4" w14:textId="77777777" w:rsidR="00251155" w:rsidRDefault="00BC1F19">
      <w:pPr>
        <w:pStyle w:val="Heading1"/>
      </w:pPr>
      <w:bookmarkStart w:id="49" w:name="_Toc244116910"/>
      <w:r>
        <w:lastRenderedPageBreak/>
        <w:t>Appendix D Technical terms 1</w:t>
      </w:r>
      <w:bookmarkEnd w:id="49"/>
    </w:p>
    <w:p w14:paraId="6A7EE3EF"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455CCA14" w14:textId="77777777">
        <w:trPr>
          <w:cantSplit/>
          <w:tblHeader/>
          <w:jc w:val="center"/>
        </w:trPr>
        <w:tc>
          <w:tcPr>
            <w:tcW w:w="2448" w:type="dxa"/>
            <w:shd w:val="clear" w:color="auto" w:fill="233D56"/>
            <w:vAlign w:val="center"/>
          </w:tcPr>
          <w:p w14:paraId="20FB3718"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607D6371" w14:textId="77777777" w:rsidR="00251155" w:rsidRDefault="00BC1F19">
            <w:pPr>
              <w:spacing w:before="20" w:after="20" w:line="252" w:lineRule="auto"/>
              <w:jc w:val="center"/>
            </w:pPr>
            <w:r>
              <w:rPr>
                <w:b/>
                <w:color w:val="FFFFFF"/>
                <w:sz w:val="18"/>
              </w:rPr>
              <w:t>Definition</w:t>
            </w:r>
          </w:p>
        </w:tc>
      </w:tr>
      <w:tr w:rsidR="00251155" w14:paraId="405DB6A1" w14:textId="77777777">
        <w:trPr>
          <w:cantSplit/>
          <w:jc w:val="center"/>
        </w:trPr>
        <w:tc>
          <w:tcPr>
            <w:tcW w:w="2448" w:type="dxa"/>
            <w:shd w:val="clear" w:color="auto" w:fill="FFFFFF"/>
            <w:vAlign w:val="center"/>
          </w:tcPr>
          <w:p w14:paraId="13C14DEA" w14:textId="77777777" w:rsidR="00251155" w:rsidRDefault="00BC1F19">
            <w:pPr>
              <w:spacing w:before="20" w:after="20" w:line="252" w:lineRule="auto"/>
            </w:pPr>
            <w:r>
              <w:rPr>
                <w:sz w:val="18"/>
              </w:rPr>
              <w:t>Aggregate</w:t>
            </w:r>
          </w:p>
        </w:tc>
        <w:tc>
          <w:tcPr>
            <w:tcW w:w="7416" w:type="dxa"/>
            <w:shd w:val="clear" w:color="auto" w:fill="FFFFFF"/>
            <w:vAlign w:val="center"/>
          </w:tcPr>
          <w:p w14:paraId="79D6CC04" w14:textId="77777777" w:rsidR="00251155" w:rsidRDefault="00BC1F19">
            <w:pPr>
              <w:spacing w:before="20" w:after="20" w:line="252" w:lineRule="auto"/>
            </w:pPr>
            <w:r>
              <w:rPr>
                <w:sz w:val="18"/>
              </w:rPr>
              <w:t>Combine several values at a chosen grain, for example SUM of stock quantities per product.</w:t>
            </w:r>
          </w:p>
        </w:tc>
      </w:tr>
      <w:tr w:rsidR="00251155" w14:paraId="12451A85" w14:textId="77777777">
        <w:trPr>
          <w:cantSplit/>
          <w:jc w:val="center"/>
        </w:trPr>
        <w:tc>
          <w:tcPr>
            <w:tcW w:w="2448" w:type="dxa"/>
            <w:shd w:val="clear" w:color="auto" w:fill="F2F5F8"/>
            <w:vAlign w:val="center"/>
          </w:tcPr>
          <w:p w14:paraId="66341E05" w14:textId="77777777" w:rsidR="00251155" w:rsidRDefault="00BC1F19">
            <w:pPr>
              <w:spacing w:before="20" w:after="20" w:line="252" w:lineRule="auto"/>
            </w:pPr>
            <w:r>
              <w:rPr>
                <w:sz w:val="18"/>
              </w:rPr>
              <w:t>API</w:t>
            </w:r>
          </w:p>
        </w:tc>
        <w:tc>
          <w:tcPr>
            <w:tcW w:w="7416" w:type="dxa"/>
            <w:shd w:val="clear" w:color="auto" w:fill="F2F5F8"/>
            <w:vAlign w:val="center"/>
          </w:tcPr>
          <w:p w14:paraId="7870965B" w14:textId="77777777" w:rsidR="00251155" w:rsidRDefault="00BC1F19">
            <w:pPr>
              <w:spacing w:before="20" w:after="20" w:line="252" w:lineRule="auto"/>
            </w:pPr>
            <w:r>
              <w:rPr>
                <w:sz w:val="18"/>
              </w:rPr>
              <w:t>Application programming interface. The authoring scripts use the SSIS API to create native package objects programmatically.</w:t>
            </w:r>
          </w:p>
        </w:tc>
      </w:tr>
      <w:tr w:rsidR="00251155" w14:paraId="072E718E" w14:textId="77777777">
        <w:trPr>
          <w:cantSplit/>
          <w:jc w:val="center"/>
        </w:trPr>
        <w:tc>
          <w:tcPr>
            <w:tcW w:w="2448" w:type="dxa"/>
            <w:shd w:val="clear" w:color="auto" w:fill="FFFFFF"/>
            <w:vAlign w:val="center"/>
          </w:tcPr>
          <w:p w14:paraId="001724BB" w14:textId="77777777" w:rsidR="00251155" w:rsidRDefault="00BC1F19">
            <w:pPr>
              <w:spacing w:before="20" w:after="20" w:line="252" w:lineRule="auto"/>
            </w:pPr>
            <w:r>
              <w:rPr>
                <w:sz w:val="18"/>
              </w:rPr>
              <w:t>Assertion</w:t>
            </w:r>
          </w:p>
        </w:tc>
        <w:tc>
          <w:tcPr>
            <w:tcW w:w="7416" w:type="dxa"/>
            <w:shd w:val="clear" w:color="auto" w:fill="FFFFFF"/>
            <w:vAlign w:val="center"/>
          </w:tcPr>
          <w:p w14:paraId="12E8C732" w14:textId="77777777" w:rsidR="00251155" w:rsidRDefault="00BC1F19">
            <w:pPr>
              <w:spacing w:before="20" w:after="20" w:line="252" w:lineRule="auto"/>
            </w:pPr>
            <w:r>
              <w:rPr>
                <w:sz w:val="18"/>
              </w:rPr>
              <w:t>An executable condition that must be true. The final SQL assertions throw an error when a required condition fails.</w:t>
            </w:r>
          </w:p>
        </w:tc>
      </w:tr>
      <w:tr w:rsidR="00251155" w14:paraId="50244F59" w14:textId="77777777">
        <w:trPr>
          <w:cantSplit/>
          <w:jc w:val="center"/>
        </w:trPr>
        <w:tc>
          <w:tcPr>
            <w:tcW w:w="2448" w:type="dxa"/>
            <w:shd w:val="clear" w:color="auto" w:fill="F2F5F8"/>
            <w:vAlign w:val="center"/>
          </w:tcPr>
          <w:p w14:paraId="1BC7120C" w14:textId="77777777" w:rsidR="00251155" w:rsidRDefault="00BC1F19">
            <w:pPr>
              <w:spacing w:before="20" w:after="20" w:line="252" w:lineRule="auto"/>
            </w:pPr>
            <w:r>
              <w:rPr>
                <w:sz w:val="18"/>
              </w:rPr>
              <w:t>Bigint</w:t>
            </w:r>
          </w:p>
        </w:tc>
        <w:tc>
          <w:tcPr>
            <w:tcW w:w="7416" w:type="dxa"/>
            <w:shd w:val="clear" w:color="auto" w:fill="F2F5F8"/>
            <w:vAlign w:val="center"/>
          </w:tcPr>
          <w:p w14:paraId="3F0C2641" w14:textId="77777777" w:rsidR="00251155" w:rsidRDefault="00BC1F19">
            <w:pPr>
              <w:spacing w:before="20" w:after="20" w:line="252" w:lineRule="auto"/>
            </w:pPr>
            <w:r>
              <w:rPr>
                <w:sz w:val="18"/>
              </w:rPr>
              <w:t>SQL Server integer type used here for document and invoice-line identifiers.</w:t>
            </w:r>
          </w:p>
        </w:tc>
      </w:tr>
      <w:tr w:rsidR="00251155" w14:paraId="17D16B0D" w14:textId="77777777">
        <w:trPr>
          <w:cantSplit/>
          <w:jc w:val="center"/>
        </w:trPr>
        <w:tc>
          <w:tcPr>
            <w:tcW w:w="2448" w:type="dxa"/>
            <w:shd w:val="clear" w:color="auto" w:fill="FFFFFF"/>
            <w:vAlign w:val="center"/>
          </w:tcPr>
          <w:p w14:paraId="1C04EAF7" w14:textId="77777777" w:rsidR="00251155" w:rsidRDefault="00BC1F19">
            <w:pPr>
              <w:spacing w:before="20" w:after="20" w:line="252" w:lineRule="auto"/>
            </w:pPr>
            <w:r>
              <w:rPr>
                <w:sz w:val="18"/>
              </w:rPr>
              <w:t>Binary collation</w:t>
            </w:r>
          </w:p>
        </w:tc>
        <w:tc>
          <w:tcPr>
            <w:tcW w:w="7416" w:type="dxa"/>
            <w:shd w:val="clear" w:color="auto" w:fill="FFFFFF"/>
            <w:vAlign w:val="center"/>
          </w:tcPr>
          <w:p w14:paraId="03B6D336" w14:textId="77777777" w:rsidR="00251155" w:rsidRDefault="00BC1F19">
            <w:pPr>
              <w:spacing w:before="20" w:after="20" w:line="252" w:lineRule="auto"/>
            </w:pPr>
            <w:r>
              <w:rPr>
                <w:sz w:val="18"/>
              </w:rPr>
              <w:t>Text comparison based on exact character values. Used for reliable corruption-character detection.</w:t>
            </w:r>
          </w:p>
        </w:tc>
      </w:tr>
      <w:tr w:rsidR="00251155" w14:paraId="6229C302" w14:textId="77777777">
        <w:trPr>
          <w:cantSplit/>
          <w:jc w:val="center"/>
        </w:trPr>
        <w:tc>
          <w:tcPr>
            <w:tcW w:w="2448" w:type="dxa"/>
            <w:shd w:val="clear" w:color="auto" w:fill="F2F5F8"/>
            <w:vAlign w:val="center"/>
          </w:tcPr>
          <w:p w14:paraId="5804A08C" w14:textId="77777777" w:rsidR="00251155" w:rsidRDefault="00BC1F19">
            <w:pPr>
              <w:spacing w:before="20" w:after="20" w:line="252" w:lineRule="auto"/>
            </w:pPr>
            <w:r>
              <w:rPr>
                <w:sz w:val="18"/>
              </w:rPr>
              <w:t>Bit</w:t>
            </w:r>
          </w:p>
        </w:tc>
        <w:tc>
          <w:tcPr>
            <w:tcW w:w="7416" w:type="dxa"/>
            <w:shd w:val="clear" w:color="auto" w:fill="F2F5F8"/>
            <w:vAlign w:val="center"/>
          </w:tcPr>
          <w:p w14:paraId="448FF7FF" w14:textId="77777777" w:rsidR="00251155" w:rsidRDefault="00BC1F19">
            <w:pPr>
              <w:spacing w:before="20" w:after="20" w:line="252" w:lineRule="auto"/>
            </w:pPr>
            <w:r>
              <w:rPr>
                <w:sz w:val="18"/>
              </w:rPr>
              <w:t>SQL Boolean-like storage with values 0 or 1; a nullable bit can also be NULL.</w:t>
            </w:r>
          </w:p>
        </w:tc>
      </w:tr>
      <w:tr w:rsidR="00251155" w14:paraId="60D41E12" w14:textId="77777777">
        <w:trPr>
          <w:cantSplit/>
          <w:jc w:val="center"/>
        </w:trPr>
        <w:tc>
          <w:tcPr>
            <w:tcW w:w="2448" w:type="dxa"/>
            <w:shd w:val="clear" w:color="auto" w:fill="FFFFFF"/>
            <w:vAlign w:val="center"/>
          </w:tcPr>
          <w:p w14:paraId="772B079A" w14:textId="77777777" w:rsidR="00251155" w:rsidRDefault="00BC1F19">
            <w:pPr>
              <w:spacing w:before="20" w:after="20" w:line="252" w:lineRule="auto"/>
            </w:pPr>
            <w:r>
              <w:rPr>
                <w:sz w:val="18"/>
              </w:rPr>
              <w:t>BOM</w:t>
            </w:r>
          </w:p>
        </w:tc>
        <w:tc>
          <w:tcPr>
            <w:tcW w:w="7416" w:type="dxa"/>
            <w:shd w:val="clear" w:color="auto" w:fill="FFFFFF"/>
            <w:vAlign w:val="center"/>
          </w:tcPr>
          <w:p w14:paraId="48CFA405" w14:textId="77777777" w:rsidR="00251155" w:rsidRDefault="00BC1F19">
            <w:pPr>
              <w:spacing w:before="20" w:after="20" w:line="252" w:lineRule="auto"/>
            </w:pPr>
            <w:r>
              <w:rPr>
                <w:sz w:val="18"/>
              </w:rPr>
              <w:t>Byte order mark, an optional encoding marker at the start of a text file. The decoding logic handles UTF8 with an optional BOM.</w:t>
            </w:r>
          </w:p>
        </w:tc>
      </w:tr>
      <w:tr w:rsidR="00251155" w14:paraId="517435B5" w14:textId="77777777">
        <w:trPr>
          <w:cantSplit/>
          <w:jc w:val="center"/>
        </w:trPr>
        <w:tc>
          <w:tcPr>
            <w:tcW w:w="2448" w:type="dxa"/>
            <w:shd w:val="clear" w:color="auto" w:fill="F2F5F8"/>
            <w:vAlign w:val="center"/>
          </w:tcPr>
          <w:p w14:paraId="4492729A" w14:textId="77777777" w:rsidR="00251155" w:rsidRDefault="00BC1F19">
            <w:pPr>
              <w:spacing w:before="20" w:after="20" w:line="252" w:lineRule="auto"/>
            </w:pPr>
            <w:r>
              <w:rPr>
                <w:sz w:val="18"/>
              </w:rPr>
              <w:t>Boolean</w:t>
            </w:r>
          </w:p>
        </w:tc>
        <w:tc>
          <w:tcPr>
            <w:tcW w:w="7416" w:type="dxa"/>
            <w:shd w:val="clear" w:color="auto" w:fill="F2F5F8"/>
            <w:vAlign w:val="center"/>
          </w:tcPr>
          <w:p w14:paraId="41436486" w14:textId="77777777" w:rsidR="00251155" w:rsidRDefault="00BC1F19">
            <w:pPr>
              <w:spacing w:before="20" w:after="20" w:line="252" w:lineRule="auto"/>
            </w:pPr>
            <w:r>
              <w:rPr>
                <w:sz w:val="18"/>
              </w:rPr>
              <w:t>A true-or-false value. SSIS Conditional Split expressions must produce a definite Boolean rather than NULL.</w:t>
            </w:r>
          </w:p>
        </w:tc>
      </w:tr>
      <w:tr w:rsidR="00251155" w14:paraId="1D0FDDAD" w14:textId="77777777">
        <w:trPr>
          <w:cantSplit/>
          <w:jc w:val="center"/>
        </w:trPr>
        <w:tc>
          <w:tcPr>
            <w:tcW w:w="2448" w:type="dxa"/>
            <w:shd w:val="clear" w:color="auto" w:fill="FFFFFF"/>
            <w:vAlign w:val="center"/>
          </w:tcPr>
          <w:p w14:paraId="723D301A" w14:textId="77777777" w:rsidR="00251155" w:rsidRDefault="00BC1F19">
            <w:pPr>
              <w:spacing w:before="20" w:after="20" w:line="252" w:lineRule="auto"/>
            </w:pPr>
            <w:r>
              <w:rPr>
                <w:sz w:val="18"/>
              </w:rPr>
              <w:t>Business key</w:t>
            </w:r>
          </w:p>
        </w:tc>
        <w:tc>
          <w:tcPr>
            <w:tcW w:w="7416" w:type="dxa"/>
            <w:shd w:val="clear" w:color="auto" w:fill="FFFFFF"/>
            <w:vAlign w:val="center"/>
          </w:tcPr>
          <w:p w14:paraId="306B3CFF" w14:textId="77777777" w:rsidR="00251155" w:rsidRDefault="00BC1F19">
            <w:pPr>
              <w:spacing w:before="20" w:after="20" w:line="252" w:lineRule="auto"/>
            </w:pPr>
            <w:r>
              <w:rPr>
                <w:sz w:val="18"/>
              </w:rPr>
              <w:t>Identifier originating in the business application, such as Product_Id. Existing business identifiers are used as dimension keys here.</w:t>
            </w:r>
          </w:p>
        </w:tc>
      </w:tr>
      <w:tr w:rsidR="00251155" w14:paraId="710EDD39" w14:textId="77777777">
        <w:trPr>
          <w:cantSplit/>
          <w:jc w:val="center"/>
        </w:trPr>
        <w:tc>
          <w:tcPr>
            <w:tcW w:w="2448" w:type="dxa"/>
            <w:shd w:val="clear" w:color="auto" w:fill="F2F5F8"/>
            <w:vAlign w:val="center"/>
          </w:tcPr>
          <w:p w14:paraId="04B803ED" w14:textId="77777777" w:rsidR="00251155" w:rsidRDefault="00BC1F19">
            <w:pPr>
              <w:spacing w:before="20" w:after="20" w:line="252" w:lineRule="auto"/>
            </w:pPr>
            <w:r>
              <w:rPr>
                <w:sz w:val="18"/>
              </w:rPr>
              <w:t>Cache</w:t>
            </w:r>
          </w:p>
        </w:tc>
        <w:tc>
          <w:tcPr>
            <w:tcW w:w="7416" w:type="dxa"/>
            <w:shd w:val="clear" w:color="auto" w:fill="F2F5F8"/>
            <w:vAlign w:val="center"/>
          </w:tcPr>
          <w:p w14:paraId="227B58EA" w14:textId="77777777" w:rsidR="00251155" w:rsidRDefault="00BC1F19">
            <w:pPr>
              <w:spacing w:before="20" w:after="20" w:line="252" w:lineRule="auto"/>
            </w:pPr>
            <w:r>
              <w:rPr>
                <w:sz w:val="18"/>
              </w:rPr>
              <w:t>Prepared data kept for repeated lookup. The two staging caches are rebuilt each load and do not replace the raw evidence.</w:t>
            </w:r>
          </w:p>
        </w:tc>
      </w:tr>
      <w:tr w:rsidR="00251155" w14:paraId="5A339280" w14:textId="77777777">
        <w:trPr>
          <w:cantSplit/>
          <w:jc w:val="center"/>
        </w:trPr>
        <w:tc>
          <w:tcPr>
            <w:tcW w:w="2448" w:type="dxa"/>
            <w:shd w:val="clear" w:color="auto" w:fill="FFFFFF"/>
            <w:vAlign w:val="center"/>
          </w:tcPr>
          <w:p w14:paraId="6249DA34" w14:textId="77777777" w:rsidR="00251155" w:rsidRDefault="00BC1F19">
            <w:pPr>
              <w:spacing w:before="20" w:after="20" w:line="252" w:lineRule="auto"/>
            </w:pPr>
            <w:r>
              <w:rPr>
                <w:sz w:val="18"/>
              </w:rPr>
              <w:t>Cardinality</w:t>
            </w:r>
          </w:p>
        </w:tc>
        <w:tc>
          <w:tcPr>
            <w:tcW w:w="7416" w:type="dxa"/>
            <w:shd w:val="clear" w:color="auto" w:fill="FFFFFF"/>
            <w:vAlign w:val="center"/>
          </w:tcPr>
          <w:p w14:paraId="4644D887" w14:textId="77777777" w:rsidR="00251155" w:rsidRDefault="00BC1F19">
            <w:pPr>
              <w:spacing w:before="20" w:after="20" w:line="252" w:lineRule="auto"/>
            </w:pPr>
            <w:r>
              <w:rPr>
                <w:sz w:val="18"/>
              </w:rPr>
              <w:t>How many records can participate in a relationship. Stock currently permits at most one fact row per product.</w:t>
            </w:r>
          </w:p>
        </w:tc>
      </w:tr>
      <w:tr w:rsidR="00251155" w14:paraId="0CE10B3A" w14:textId="77777777">
        <w:trPr>
          <w:cantSplit/>
          <w:jc w:val="center"/>
        </w:trPr>
        <w:tc>
          <w:tcPr>
            <w:tcW w:w="2448" w:type="dxa"/>
            <w:shd w:val="clear" w:color="auto" w:fill="F2F5F8"/>
            <w:vAlign w:val="center"/>
          </w:tcPr>
          <w:p w14:paraId="07882214" w14:textId="77777777" w:rsidR="00251155" w:rsidRDefault="00BC1F19">
            <w:pPr>
              <w:spacing w:before="20" w:after="20" w:line="252" w:lineRule="auto"/>
            </w:pPr>
            <w:r>
              <w:rPr>
                <w:sz w:val="18"/>
              </w:rPr>
              <w:t>CI AI</w:t>
            </w:r>
          </w:p>
        </w:tc>
        <w:tc>
          <w:tcPr>
            <w:tcW w:w="7416" w:type="dxa"/>
            <w:shd w:val="clear" w:color="auto" w:fill="F2F5F8"/>
            <w:vAlign w:val="center"/>
          </w:tcPr>
          <w:p w14:paraId="0C900A1F" w14:textId="77777777" w:rsidR="00251155" w:rsidRDefault="00BC1F19">
            <w:pPr>
              <w:spacing w:before="20" w:after="20" w:line="252" w:lineRule="auto"/>
            </w:pPr>
            <w:r>
              <w:rPr>
                <w:sz w:val="18"/>
              </w:rPr>
              <w:t>Case-insensitive and accent-insensitive collation behavior. Used for matching labels without requiring identical case or accent marks.</w:t>
            </w:r>
          </w:p>
        </w:tc>
      </w:tr>
    </w:tbl>
    <w:p w14:paraId="307859E2" w14:textId="77777777" w:rsidR="00251155" w:rsidRDefault="00251155">
      <w:pPr>
        <w:spacing w:after="20"/>
      </w:pPr>
    </w:p>
    <w:p w14:paraId="141CF438" w14:textId="77777777" w:rsidR="00251155" w:rsidRDefault="00BC1F19">
      <w:r>
        <w:br w:type="page"/>
      </w:r>
    </w:p>
    <w:p w14:paraId="35D1B5E7" w14:textId="77777777" w:rsidR="00251155" w:rsidRDefault="00BC1F19">
      <w:pPr>
        <w:pStyle w:val="Heading1"/>
      </w:pPr>
      <w:bookmarkStart w:id="50" w:name="_Toc244116911"/>
      <w:r>
        <w:lastRenderedPageBreak/>
        <w:t>Appendix D Technical terms 2</w:t>
      </w:r>
      <w:bookmarkEnd w:id="50"/>
    </w:p>
    <w:p w14:paraId="493C232D"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7ABDACFD" w14:textId="77777777">
        <w:trPr>
          <w:cantSplit/>
          <w:tblHeader/>
          <w:jc w:val="center"/>
        </w:trPr>
        <w:tc>
          <w:tcPr>
            <w:tcW w:w="2448" w:type="dxa"/>
            <w:shd w:val="clear" w:color="auto" w:fill="233D56"/>
            <w:vAlign w:val="center"/>
          </w:tcPr>
          <w:p w14:paraId="231E6165"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5F8B36AE" w14:textId="77777777" w:rsidR="00251155" w:rsidRDefault="00BC1F19">
            <w:pPr>
              <w:spacing w:before="20" w:after="20" w:line="252" w:lineRule="auto"/>
              <w:jc w:val="center"/>
            </w:pPr>
            <w:r>
              <w:rPr>
                <w:b/>
                <w:color w:val="FFFFFF"/>
                <w:sz w:val="18"/>
              </w:rPr>
              <w:t>Definition</w:t>
            </w:r>
          </w:p>
        </w:tc>
      </w:tr>
      <w:tr w:rsidR="00251155" w14:paraId="5E46E694" w14:textId="77777777">
        <w:trPr>
          <w:cantSplit/>
          <w:jc w:val="center"/>
        </w:trPr>
        <w:tc>
          <w:tcPr>
            <w:tcW w:w="2448" w:type="dxa"/>
            <w:shd w:val="clear" w:color="auto" w:fill="FFFFFF"/>
            <w:vAlign w:val="center"/>
          </w:tcPr>
          <w:p w14:paraId="59A268CF" w14:textId="77777777" w:rsidR="00251155" w:rsidRDefault="00BC1F19">
            <w:pPr>
              <w:spacing w:before="20" w:after="20" w:line="252" w:lineRule="auto"/>
            </w:pPr>
            <w:r>
              <w:rPr>
                <w:sz w:val="18"/>
              </w:rPr>
              <w:t>Clone</w:t>
            </w:r>
          </w:p>
        </w:tc>
        <w:tc>
          <w:tcPr>
            <w:tcW w:w="7416" w:type="dxa"/>
            <w:shd w:val="clear" w:color="auto" w:fill="FFFFFF"/>
            <w:vAlign w:val="center"/>
          </w:tcPr>
          <w:p w14:paraId="469BB3A0" w14:textId="77777777" w:rsidR="00251155" w:rsidRDefault="00BC1F19">
            <w:pPr>
              <w:spacing w:before="20" w:after="20" w:line="252" w:lineRule="auto"/>
            </w:pPr>
            <w:r>
              <w:rPr>
                <w:sz w:val="18"/>
              </w:rPr>
              <w:t>A local copy of a Git repository, including its history and available remote references.</w:t>
            </w:r>
          </w:p>
        </w:tc>
      </w:tr>
      <w:tr w:rsidR="00251155" w14:paraId="156A09DB" w14:textId="77777777">
        <w:trPr>
          <w:cantSplit/>
          <w:jc w:val="center"/>
        </w:trPr>
        <w:tc>
          <w:tcPr>
            <w:tcW w:w="2448" w:type="dxa"/>
            <w:shd w:val="clear" w:color="auto" w:fill="F2F5F8"/>
            <w:vAlign w:val="center"/>
          </w:tcPr>
          <w:p w14:paraId="6108935B" w14:textId="77777777" w:rsidR="00251155" w:rsidRDefault="00BC1F19">
            <w:pPr>
              <w:spacing w:before="20" w:after="20" w:line="252" w:lineRule="auto"/>
            </w:pPr>
            <w:r>
              <w:rPr>
                <w:sz w:val="18"/>
              </w:rPr>
              <w:t>Collation</w:t>
            </w:r>
          </w:p>
        </w:tc>
        <w:tc>
          <w:tcPr>
            <w:tcW w:w="7416" w:type="dxa"/>
            <w:shd w:val="clear" w:color="auto" w:fill="F2F5F8"/>
            <w:vAlign w:val="center"/>
          </w:tcPr>
          <w:p w14:paraId="2109F0DD" w14:textId="77777777" w:rsidR="00251155" w:rsidRDefault="00BC1F19">
            <w:pPr>
              <w:spacing w:before="20" w:after="20" w:line="252" w:lineRule="auto"/>
            </w:pPr>
            <w:r>
              <w:rPr>
                <w:sz w:val="18"/>
              </w:rPr>
              <w:t>Rules SQL Server applies when comparing or sorting text, including case and accent sensitivity.</w:t>
            </w:r>
          </w:p>
        </w:tc>
      </w:tr>
      <w:tr w:rsidR="00251155" w14:paraId="0E8A7250" w14:textId="77777777">
        <w:trPr>
          <w:cantSplit/>
          <w:jc w:val="center"/>
        </w:trPr>
        <w:tc>
          <w:tcPr>
            <w:tcW w:w="2448" w:type="dxa"/>
            <w:shd w:val="clear" w:color="auto" w:fill="FFFFFF"/>
            <w:vAlign w:val="center"/>
          </w:tcPr>
          <w:p w14:paraId="2008D98C" w14:textId="77777777" w:rsidR="00251155" w:rsidRDefault="00BC1F19">
            <w:pPr>
              <w:spacing w:before="20" w:after="20" w:line="252" w:lineRule="auto"/>
            </w:pPr>
            <w:r>
              <w:rPr>
                <w:sz w:val="18"/>
              </w:rPr>
              <w:t>Column</w:t>
            </w:r>
          </w:p>
        </w:tc>
        <w:tc>
          <w:tcPr>
            <w:tcW w:w="7416" w:type="dxa"/>
            <w:shd w:val="clear" w:color="auto" w:fill="FFFFFF"/>
            <w:vAlign w:val="center"/>
          </w:tcPr>
          <w:p w14:paraId="0E8E922D" w14:textId="77777777" w:rsidR="00251155" w:rsidRDefault="00BC1F19">
            <w:pPr>
              <w:spacing w:before="20" w:after="20" w:line="252" w:lineRule="auto"/>
            </w:pPr>
            <w:r>
              <w:rPr>
                <w:sz w:val="18"/>
              </w:rPr>
              <w:t>A named field shared by the rows of a table, such as Quantity.</w:t>
            </w:r>
          </w:p>
        </w:tc>
      </w:tr>
      <w:tr w:rsidR="00251155" w14:paraId="1FABB51F" w14:textId="77777777">
        <w:trPr>
          <w:cantSplit/>
          <w:jc w:val="center"/>
        </w:trPr>
        <w:tc>
          <w:tcPr>
            <w:tcW w:w="2448" w:type="dxa"/>
            <w:shd w:val="clear" w:color="auto" w:fill="F2F5F8"/>
            <w:vAlign w:val="center"/>
          </w:tcPr>
          <w:p w14:paraId="70500FBF" w14:textId="77777777" w:rsidR="00251155" w:rsidRDefault="00BC1F19">
            <w:pPr>
              <w:spacing w:before="20" w:after="20" w:line="252" w:lineRule="auto"/>
            </w:pPr>
            <w:r>
              <w:rPr>
                <w:sz w:val="18"/>
              </w:rPr>
              <w:t>Conditional Split</w:t>
            </w:r>
          </w:p>
        </w:tc>
        <w:tc>
          <w:tcPr>
            <w:tcW w:w="7416" w:type="dxa"/>
            <w:shd w:val="clear" w:color="auto" w:fill="F2F5F8"/>
            <w:vAlign w:val="center"/>
          </w:tcPr>
          <w:p w14:paraId="4A79046D" w14:textId="77777777" w:rsidR="00251155" w:rsidRDefault="00BC1F19">
            <w:pPr>
              <w:spacing w:before="20" w:after="20" w:line="252" w:lineRule="auto"/>
            </w:pPr>
            <w:r>
              <w:rPr>
                <w:sz w:val="18"/>
              </w:rPr>
              <w:t>SSIS transformation that routes a row according to a Boolean expression. It does not itself change the database.</w:t>
            </w:r>
          </w:p>
        </w:tc>
      </w:tr>
      <w:tr w:rsidR="00251155" w14:paraId="0BE0DCA5" w14:textId="77777777">
        <w:trPr>
          <w:cantSplit/>
          <w:jc w:val="center"/>
        </w:trPr>
        <w:tc>
          <w:tcPr>
            <w:tcW w:w="2448" w:type="dxa"/>
            <w:shd w:val="clear" w:color="auto" w:fill="FFFFFF"/>
            <w:vAlign w:val="center"/>
          </w:tcPr>
          <w:p w14:paraId="195032D7" w14:textId="77777777" w:rsidR="00251155" w:rsidRDefault="00BC1F19">
            <w:pPr>
              <w:spacing w:before="20" w:after="20" w:line="252" w:lineRule="auto"/>
            </w:pPr>
            <w:r>
              <w:rPr>
                <w:sz w:val="18"/>
              </w:rPr>
              <w:t>Conformed dimension</w:t>
            </w:r>
          </w:p>
        </w:tc>
        <w:tc>
          <w:tcPr>
            <w:tcW w:w="7416" w:type="dxa"/>
            <w:shd w:val="clear" w:color="auto" w:fill="FFFFFF"/>
            <w:vAlign w:val="center"/>
          </w:tcPr>
          <w:p w14:paraId="34BB2E02" w14:textId="77777777" w:rsidR="00251155" w:rsidRDefault="00BC1F19">
            <w:pPr>
              <w:spacing w:before="20" w:after="20" w:line="252" w:lineRule="auto"/>
            </w:pPr>
            <w:r>
              <w:rPr>
                <w:sz w:val="18"/>
              </w:rPr>
              <w:t>A shared, consistently defined dimension. Product and date are reused by the final facts.</w:t>
            </w:r>
          </w:p>
        </w:tc>
      </w:tr>
      <w:tr w:rsidR="00251155" w14:paraId="58B222A2" w14:textId="77777777">
        <w:trPr>
          <w:cantSplit/>
          <w:jc w:val="center"/>
        </w:trPr>
        <w:tc>
          <w:tcPr>
            <w:tcW w:w="2448" w:type="dxa"/>
            <w:shd w:val="clear" w:color="auto" w:fill="F2F5F8"/>
            <w:vAlign w:val="center"/>
          </w:tcPr>
          <w:p w14:paraId="4C7D5838" w14:textId="77777777" w:rsidR="00251155" w:rsidRDefault="00BC1F19">
            <w:pPr>
              <w:spacing w:before="20" w:after="20" w:line="252" w:lineRule="auto"/>
            </w:pPr>
            <w:r>
              <w:rPr>
                <w:sz w:val="18"/>
              </w:rPr>
              <w:t>Connection manager</w:t>
            </w:r>
          </w:p>
        </w:tc>
        <w:tc>
          <w:tcPr>
            <w:tcW w:w="7416" w:type="dxa"/>
            <w:shd w:val="clear" w:color="auto" w:fill="F2F5F8"/>
            <w:vAlign w:val="center"/>
          </w:tcPr>
          <w:p w14:paraId="7FAE319C" w14:textId="77777777" w:rsidR="00251155" w:rsidRDefault="00BC1F19">
            <w:pPr>
              <w:spacing w:before="20" w:after="20" w:line="252" w:lineRule="auto"/>
            </w:pPr>
            <w:r>
              <w:rPr>
                <w:sz w:val="18"/>
              </w:rPr>
              <w:t>SSIS definition of how to access a file or database. Project managers are stored as .conmgr files.</w:t>
            </w:r>
          </w:p>
        </w:tc>
      </w:tr>
      <w:tr w:rsidR="00251155" w14:paraId="14AE8C74" w14:textId="77777777">
        <w:trPr>
          <w:cantSplit/>
          <w:jc w:val="center"/>
        </w:trPr>
        <w:tc>
          <w:tcPr>
            <w:tcW w:w="2448" w:type="dxa"/>
            <w:shd w:val="clear" w:color="auto" w:fill="FFFFFF"/>
            <w:vAlign w:val="center"/>
          </w:tcPr>
          <w:p w14:paraId="44E78F85" w14:textId="77777777" w:rsidR="00251155" w:rsidRDefault="00BC1F19">
            <w:pPr>
              <w:spacing w:before="20" w:after="20" w:line="252" w:lineRule="auto"/>
            </w:pPr>
            <w:r>
              <w:rPr>
                <w:sz w:val="18"/>
              </w:rPr>
              <w:t>Control Flow</w:t>
            </w:r>
          </w:p>
        </w:tc>
        <w:tc>
          <w:tcPr>
            <w:tcW w:w="7416" w:type="dxa"/>
            <w:shd w:val="clear" w:color="auto" w:fill="FFFFFF"/>
            <w:vAlign w:val="center"/>
          </w:tcPr>
          <w:p w14:paraId="0279C606" w14:textId="77777777" w:rsidR="00251155" w:rsidRDefault="00BC1F19">
            <w:pPr>
              <w:spacing w:before="20" w:after="20" w:line="252" w:lineRule="auto"/>
            </w:pPr>
            <w:r>
              <w:rPr>
                <w:sz w:val="18"/>
              </w:rPr>
              <w:t>Package-level task orchestration. Its arrows establish execution conditions rather than carrying table rows.</w:t>
            </w:r>
          </w:p>
        </w:tc>
      </w:tr>
      <w:tr w:rsidR="00251155" w14:paraId="1D8FA728" w14:textId="77777777">
        <w:trPr>
          <w:cantSplit/>
          <w:jc w:val="center"/>
        </w:trPr>
        <w:tc>
          <w:tcPr>
            <w:tcW w:w="2448" w:type="dxa"/>
            <w:shd w:val="clear" w:color="auto" w:fill="F2F5F8"/>
            <w:vAlign w:val="center"/>
          </w:tcPr>
          <w:p w14:paraId="074F016F" w14:textId="77777777" w:rsidR="00251155" w:rsidRDefault="00BC1F19">
            <w:pPr>
              <w:spacing w:before="20" w:after="20" w:line="252" w:lineRule="auto"/>
            </w:pPr>
            <w:r>
              <w:rPr>
                <w:sz w:val="18"/>
              </w:rPr>
              <w:t>CP1252</w:t>
            </w:r>
          </w:p>
        </w:tc>
        <w:tc>
          <w:tcPr>
            <w:tcW w:w="7416" w:type="dxa"/>
            <w:shd w:val="clear" w:color="auto" w:fill="F2F5F8"/>
            <w:vAlign w:val="center"/>
          </w:tcPr>
          <w:p w14:paraId="7CF6A7C8" w14:textId="77777777" w:rsidR="00251155" w:rsidRDefault="00BC1F19">
            <w:pPr>
              <w:spacing w:before="20" w:after="20" w:line="252" w:lineRule="auto"/>
            </w:pPr>
            <w:r>
              <w:rPr>
                <w:sz w:val="18"/>
              </w:rPr>
              <w:t>Windows character encoding used by three selected source files in the recorded manifest.</w:t>
            </w:r>
          </w:p>
        </w:tc>
      </w:tr>
      <w:tr w:rsidR="00251155" w14:paraId="7FB781B5" w14:textId="77777777">
        <w:trPr>
          <w:cantSplit/>
          <w:jc w:val="center"/>
        </w:trPr>
        <w:tc>
          <w:tcPr>
            <w:tcW w:w="2448" w:type="dxa"/>
            <w:shd w:val="clear" w:color="auto" w:fill="FFFFFF"/>
            <w:vAlign w:val="center"/>
          </w:tcPr>
          <w:p w14:paraId="2B0C7AFB" w14:textId="77777777" w:rsidR="00251155" w:rsidRDefault="00BC1F19">
            <w:pPr>
              <w:spacing w:before="20" w:after="20" w:line="252" w:lineRule="auto"/>
            </w:pPr>
            <w:r>
              <w:rPr>
                <w:sz w:val="18"/>
              </w:rPr>
              <w:t>Credit note</w:t>
            </w:r>
          </w:p>
        </w:tc>
        <w:tc>
          <w:tcPr>
            <w:tcW w:w="7416" w:type="dxa"/>
            <w:shd w:val="clear" w:color="auto" w:fill="FFFFFF"/>
            <w:vAlign w:val="center"/>
          </w:tcPr>
          <w:p w14:paraId="18D6B3AC" w14:textId="77777777" w:rsidR="00251155" w:rsidRDefault="00BC1F19">
            <w:pPr>
              <w:spacing w:before="20" w:after="20" w:line="252" w:lineRule="auto"/>
            </w:pPr>
            <w:r>
              <w:rPr>
                <w:sz w:val="18"/>
              </w:rPr>
              <w:t>Document that reverses or adjusts an invoice. Supplier credit notes are type 23 and are excluded from the delivered purchase fact.</w:t>
            </w:r>
          </w:p>
        </w:tc>
      </w:tr>
      <w:tr w:rsidR="00251155" w14:paraId="2540126F" w14:textId="77777777">
        <w:trPr>
          <w:cantSplit/>
          <w:jc w:val="center"/>
        </w:trPr>
        <w:tc>
          <w:tcPr>
            <w:tcW w:w="2448" w:type="dxa"/>
            <w:shd w:val="clear" w:color="auto" w:fill="F2F5F8"/>
            <w:vAlign w:val="center"/>
          </w:tcPr>
          <w:p w14:paraId="3DF7EDBF" w14:textId="77777777" w:rsidR="00251155" w:rsidRDefault="00BC1F19">
            <w:pPr>
              <w:spacing w:before="20" w:after="20" w:line="252" w:lineRule="auto"/>
            </w:pPr>
            <w:r>
              <w:rPr>
                <w:sz w:val="18"/>
              </w:rPr>
              <w:t>CSV</w:t>
            </w:r>
          </w:p>
        </w:tc>
        <w:tc>
          <w:tcPr>
            <w:tcW w:w="7416" w:type="dxa"/>
            <w:shd w:val="clear" w:color="auto" w:fill="F2F5F8"/>
            <w:vAlign w:val="center"/>
          </w:tcPr>
          <w:p w14:paraId="6B688EED" w14:textId="77777777" w:rsidR="00251155" w:rsidRDefault="00BC1F19">
            <w:pPr>
              <w:spacing w:before="20" w:after="20" w:line="252" w:lineRule="auto"/>
            </w:pPr>
            <w:r>
              <w:rPr>
                <w:sz w:val="18"/>
              </w:rPr>
              <w:t>Delimited text records. These exports use commas or semicolons with configured quotation rules.</w:t>
            </w:r>
          </w:p>
        </w:tc>
      </w:tr>
      <w:tr w:rsidR="00251155" w14:paraId="70B0D598" w14:textId="77777777">
        <w:trPr>
          <w:cantSplit/>
          <w:jc w:val="center"/>
        </w:trPr>
        <w:tc>
          <w:tcPr>
            <w:tcW w:w="2448" w:type="dxa"/>
            <w:shd w:val="clear" w:color="auto" w:fill="FFFFFF"/>
            <w:vAlign w:val="center"/>
          </w:tcPr>
          <w:p w14:paraId="260FFB60" w14:textId="77777777" w:rsidR="00251155" w:rsidRDefault="00BC1F19">
            <w:pPr>
              <w:spacing w:before="20" w:after="20" w:line="252" w:lineRule="auto"/>
            </w:pPr>
            <w:r>
              <w:rPr>
                <w:sz w:val="18"/>
              </w:rPr>
              <w:t>CTE</w:t>
            </w:r>
          </w:p>
        </w:tc>
        <w:tc>
          <w:tcPr>
            <w:tcW w:w="7416" w:type="dxa"/>
            <w:shd w:val="clear" w:color="auto" w:fill="FFFFFF"/>
            <w:vAlign w:val="center"/>
          </w:tcPr>
          <w:p w14:paraId="4E2B5D8D" w14:textId="77777777" w:rsidR="00251155" w:rsidRDefault="00BC1F19">
            <w:pPr>
              <w:spacing w:before="20" w:after="20" w:line="252" w:lineRule="auto"/>
            </w:pPr>
            <w:r>
              <w:rPr>
                <w:sz w:val="18"/>
              </w:rPr>
              <w:t>Common table expression, a named query expression used within a SQL statement. The purchase view uses CTEs to explain staged calculations.</w:t>
            </w:r>
          </w:p>
        </w:tc>
      </w:tr>
      <w:tr w:rsidR="00251155" w14:paraId="7FBEDF5B" w14:textId="77777777">
        <w:trPr>
          <w:cantSplit/>
          <w:jc w:val="center"/>
        </w:trPr>
        <w:tc>
          <w:tcPr>
            <w:tcW w:w="2448" w:type="dxa"/>
            <w:shd w:val="clear" w:color="auto" w:fill="F2F5F8"/>
            <w:vAlign w:val="center"/>
          </w:tcPr>
          <w:p w14:paraId="4AFF0D39" w14:textId="77777777" w:rsidR="00251155" w:rsidRDefault="00BC1F19">
            <w:pPr>
              <w:spacing w:before="20" w:after="20" w:line="252" w:lineRule="auto"/>
            </w:pPr>
            <w:r>
              <w:rPr>
                <w:sz w:val="18"/>
              </w:rPr>
              <w:t>Data Flow</w:t>
            </w:r>
          </w:p>
        </w:tc>
        <w:tc>
          <w:tcPr>
            <w:tcW w:w="7416" w:type="dxa"/>
            <w:shd w:val="clear" w:color="auto" w:fill="F2F5F8"/>
            <w:vAlign w:val="center"/>
          </w:tcPr>
          <w:p w14:paraId="35AB17DA" w14:textId="77777777" w:rsidR="00251155" w:rsidRDefault="00BC1F19">
            <w:pPr>
              <w:spacing w:before="20" w:after="20" w:line="252" w:lineRule="auto"/>
            </w:pPr>
            <w:r>
              <w:rPr>
                <w:sz w:val="18"/>
              </w:rPr>
              <w:t>The SSIS row-processing graph containing sources, transformations and destinations.</w:t>
            </w:r>
          </w:p>
        </w:tc>
      </w:tr>
    </w:tbl>
    <w:p w14:paraId="588BAC1B" w14:textId="77777777" w:rsidR="00251155" w:rsidRDefault="00251155">
      <w:pPr>
        <w:spacing w:after="20"/>
      </w:pPr>
    </w:p>
    <w:p w14:paraId="01566001" w14:textId="77777777" w:rsidR="00251155" w:rsidRDefault="00BC1F19">
      <w:r>
        <w:br w:type="page"/>
      </w:r>
    </w:p>
    <w:p w14:paraId="69ADB1D2" w14:textId="77777777" w:rsidR="00251155" w:rsidRDefault="00BC1F19">
      <w:pPr>
        <w:pStyle w:val="Heading1"/>
      </w:pPr>
      <w:bookmarkStart w:id="51" w:name="_Toc244116912"/>
      <w:r>
        <w:lastRenderedPageBreak/>
        <w:t>Appendix D Technical terms 3</w:t>
      </w:r>
      <w:bookmarkEnd w:id="51"/>
    </w:p>
    <w:p w14:paraId="478BAC9E"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3E29CD04" w14:textId="77777777">
        <w:trPr>
          <w:cantSplit/>
          <w:tblHeader/>
          <w:jc w:val="center"/>
        </w:trPr>
        <w:tc>
          <w:tcPr>
            <w:tcW w:w="2448" w:type="dxa"/>
            <w:shd w:val="clear" w:color="auto" w:fill="233D56"/>
            <w:vAlign w:val="center"/>
          </w:tcPr>
          <w:p w14:paraId="5469FAD8"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00C91B52" w14:textId="77777777" w:rsidR="00251155" w:rsidRDefault="00BC1F19">
            <w:pPr>
              <w:spacing w:before="20" w:after="20" w:line="252" w:lineRule="auto"/>
              <w:jc w:val="center"/>
            </w:pPr>
            <w:r>
              <w:rPr>
                <w:b/>
                <w:color w:val="FFFFFF"/>
                <w:sz w:val="18"/>
              </w:rPr>
              <w:t>Definition</w:t>
            </w:r>
          </w:p>
        </w:tc>
      </w:tr>
      <w:tr w:rsidR="00251155" w14:paraId="6352472B" w14:textId="77777777">
        <w:trPr>
          <w:cantSplit/>
          <w:jc w:val="center"/>
        </w:trPr>
        <w:tc>
          <w:tcPr>
            <w:tcW w:w="2448" w:type="dxa"/>
            <w:shd w:val="clear" w:color="auto" w:fill="FFFFFF"/>
            <w:vAlign w:val="center"/>
          </w:tcPr>
          <w:p w14:paraId="64AADD15" w14:textId="77777777" w:rsidR="00251155" w:rsidRDefault="00BC1F19">
            <w:pPr>
              <w:spacing w:before="20" w:after="20" w:line="252" w:lineRule="auto"/>
            </w:pPr>
            <w:r>
              <w:rPr>
                <w:sz w:val="18"/>
              </w:rPr>
              <w:t>Data lineage</w:t>
            </w:r>
          </w:p>
        </w:tc>
        <w:tc>
          <w:tcPr>
            <w:tcW w:w="7416" w:type="dxa"/>
            <w:shd w:val="clear" w:color="auto" w:fill="FFFFFF"/>
            <w:vAlign w:val="center"/>
          </w:tcPr>
          <w:p w14:paraId="09F050A4" w14:textId="77777777" w:rsidR="00251155" w:rsidRDefault="00BC1F19">
            <w:pPr>
              <w:spacing w:before="20" w:after="20" w:line="252" w:lineRule="auto"/>
            </w:pPr>
            <w:r>
              <w:rPr>
                <w:sz w:val="18"/>
              </w:rPr>
              <w:t>The trace from an output field back to its source fields and transformation rules.</w:t>
            </w:r>
          </w:p>
        </w:tc>
      </w:tr>
      <w:tr w:rsidR="00251155" w14:paraId="482373E3" w14:textId="77777777">
        <w:trPr>
          <w:cantSplit/>
          <w:jc w:val="center"/>
        </w:trPr>
        <w:tc>
          <w:tcPr>
            <w:tcW w:w="2448" w:type="dxa"/>
            <w:shd w:val="clear" w:color="auto" w:fill="F2F5F8"/>
            <w:vAlign w:val="center"/>
          </w:tcPr>
          <w:p w14:paraId="6681212C" w14:textId="77777777" w:rsidR="00251155" w:rsidRDefault="00BC1F19">
            <w:pPr>
              <w:spacing w:before="20" w:after="20" w:line="252" w:lineRule="auto"/>
            </w:pPr>
            <w:r>
              <w:rPr>
                <w:sz w:val="18"/>
              </w:rPr>
              <w:t>Data warehouse</w:t>
            </w:r>
          </w:p>
        </w:tc>
        <w:tc>
          <w:tcPr>
            <w:tcW w:w="7416" w:type="dxa"/>
            <w:shd w:val="clear" w:color="auto" w:fill="F2F5F8"/>
            <w:vAlign w:val="center"/>
          </w:tcPr>
          <w:p w14:paraId="02E28C0D" w14:textId="77777777" w:rsidR="00251155" w:rsidRDefault="00BC1F19">
            <w:pPr>
              <w:spacing w:before="20" w:after="20" w:line="252" w:lineRule="auto"/>
            </w:pPr>
            <w:r>
              <w:rPr>
                <w:sz w:val="18"/>
              </w:rPr>
              <w:t>Database organized to support business analysis. The final database has five dimension tables and two fact tables.</w:t>
            </w:r>
          </w:p>
        </w:tc>
      </w:tr>
      <w:tr w:rsidR="00251155" w14:paraId="3E22402A" w14:textId="77777777">
        <w:trPr>
          <w:cantSplit/>
          <w:jc w:val="center"/>
        </w:trPr>
        <w:tc>
          <w:tcPr>
            <w:tcW w:w="2448" w:type="dxa"/>
            <w:shd w:val="clear" w:color="auto" w:fill="FFFFFF"/>
            <w:vAlign w:val="center"/>
          </w:tcPr>
          <w:p w14:paraId="1321A8E8" w14:textId="77777777" w:rsidR="00251155" w:rsidRDefault="00BC1F19">
            <w:pPr>
              <w:spacing w:before="20" w:after="20" w:line="252" w:lineRule="auto"/>
            </w:pPr>
            <w:r>
              <w:rPr>
                <w:sz w:val="18"/>
              </w:rPr>
              <w:t>Database</w:t>
            </w:r>
          </w:p>
        </w:tc>
        <w:tc>
          <w:tcPr>
            <w:tcW w:w="7416" w:type="dxa"/>
            <w:shd w:val="clear" w:color="auto" w:fill="FFFFFF"/>
            <w:vAlign w:val="center"/>
          </w:tcPr>
          <w:p w14:paraId="0D5983CE" w14:textId="77777777" w:rsidR="00251155" w:rsidRDefault="00BC1F19">
            <w:pPr>
              <w:spacing w:before="20" w:after="20" w:line="252" w:lineRule="auto"/>
            </w:pPr>
            <w:r>
              <w:rPr>
                <w:sz w:val="18"/>
              </w:rPr>
              <w:t>Organized collection of tables and other objects managed by the SQL Server engine.</w:t>
            </w:r>
          </w:p>
        </w:tc>
      </w:tr>
      <w:tr w:rsidR="00251155" w14:paraId="77FA1801" w14:textId="77777777">
        <w:trPr>
          <w:cantSplit/>
          <w:jc w:val="center"/>
        </w:trPr>
        <w:tc>
          <w:tcPr>
            <w:tcW w:w="2448" w:type="dxa"/>
            <w:shd w:val="clear" w:color="auto" w:fill="F2F5F8"/>
            <w:vAlign w:val="center"/>
          </w:tcPr>
          <w:p w14:paraId="43046C4A" w14:textId="77777777" w:rsidR="00251155" w:rsidRDefault="00BC1F19">
            <w:pPr>
              <w:spacing w:before="20" w:after="20" w:line="252" w:lineRule="auto"/>
            </w:pPr>
            <w:r>
              <w:rPr>
                <w:sz w:val="18"/>
              </w:rPr>
              <w:t>Database instance</w:t>
            </w:r>
          </w:p>
        </w:tc>
        <w:tc>
          <w:tcPr>
            <w:tcW w:w="7416" w:type="dxa"/>
            <w:shd w:val="clear" w:color="auto" w:fill="F2F5F8"/>
            <w:vAlign w:val="center"/>
          </w:tcPr>
          <w:p w14:paraId="1BBB3557" w14:textId="77777777" w:rsidR="00251155" w:rsidRDefault="00BC1F19">
            <w:pPr>
              <w:spacing w:before="20" w:after="20" w:line="252" w:lineRule="auto"/>
            </w:pPr>
            <w:r>
              <w:rPr>
                <w:sz w:val="18"/>
              </w:rPr>
              <w:t>Running SQL Server service addressed by a server name. The configured instance is localhost.</w:t>
            </w:r>
          </w:p>
        </w:tc>
      </w:tr>
      <w:tr w:rsidR="00251155" w14:paraId="5903002B" w14:textId="77777777">
        <w:trPr>
          <w:cantSplit/>
          <w:jc w:val="center"/>
        </w:trPr>
        <w:tc>
          <w:tcPr>
            <w:tcW w:w="2448" w:type="dxa"/>
            <w:shd w:val="clear" w:color="auto" w:fill="FFFFFF"/>
            <w:vAlign w:val="center"/>
          </w:tcPr>
          <w:p w14:paraId="5077D08E" w14:textId="77777777" w:rsidR="00251155" w:rsidRDefault="00BC1F19">
            <w:pPr>
              <w:spacing w:before="20" w:after="20" w:line="252" w:lineRule="auto"/>
            </w:pPr>
            <w:r>
              <w:rPr>
                <w:sz w:val="18"/>
              </w:rPr>
              <w:t>DateKey</w:t>
            </w:r>
          </w:p>
        </w:tc>
        <w:tc>
          <w:tcPr>
            <w:tcW w:w="7416" w:type="dxa"/>
            <w:shd w:val="clear" w:color="auto" w:fill="FFFFFF"/>
            <w:vAlign w:val="center"/>
          </w:tcPr>
          <w:p w14:paraId="1F88AA89" w14:textId="77777777" w:rsidR="00251155" w:rsidRDefault="00BC1F19">
            <w:pPr>
              <w:spacing w:before="20" w:after="20" w:line="252" w:lineRule="auto"/>
            </w:pPr>
            <w:r>
              <w:rPr>
                <w:sz w:val="18"/>
              </w:rPr>
              <w:t>Integer calendar key in YYYYMMDD format. It is different from a free-text date label.</w:t>
            </w:r>
          </w:p>
        </w:tc>
      </w:tr>
      <w:tr w:rsidR="00251155" w14:paraId="18A29DBE" w14:textId="77777777">
        <w:trPr>
          <w:cantSplit/>
          <w:jc w:val="center"/>
        </w:trPr>
        <w:tc>
          <w:tcPr>
            <w:tcW w:w="2448" w:type="dxa"/>
            <w:shd w:val="clear" w:color="auto" w:fill="F2F5F8"/>
            <w:vAlign w:val="center"/>
          </w:tcPr>
          <w:p w14:paraId="632A4683" w14:textId="77777777" w:rsidR="00251155" w:rsidRDefault="00BC1F19">
            <w:pPr>
              <w:spacing w:before="20" w:after="20" w:line="252" w:lineRule="auto"/>
            </w:pPr>
            <w:r>
              <w:rPr>
                <w:sz w:val="18"/>
              </w:rPr>
              <w:t>DDL</w:t>
            </w:r>
          </w:p>
        </w:tc>
        <w:tc>
          <w:tcPr>
            <w:tcW w:w="7416" w:type="dxa"/>
            <w:shd w:val="clear" w:color="auto" w:fill="F2F5F8"/>
            <w:vAlign w:val="center"/>
          </w:tcPr>
          <w:p w14:paraId="67E00813" w14:textId="77777777" w:rsidR="00251155" w:rsidRDefault="00BC1F19">
            <w:pPr>
              <w:spacing w:before="20" w:after="20" w:line="252" w:lineRule="auto"/>
            </w:pPr>
            <w:r>
              <w:rPr>
                <w:sz w:val="18"/>
              </w:rPr>
              <w:t>Data definition language, the SQL statements that create or change schemas, tables, keys, views and routines.</w:t>
            </w:r>
          </w:p>
        </w:tc>
      </w:tr>
      <w:tr w:rsidR="00251155" w14:paraId="50C5396C" w14:textId="77777777">
        <w:trPr>
          <w:cantSplit/>
          <w:jc w:val="center"/>
        </w:trPr>
        <w:tc>
          <w:tcPr>
            <w:tcW w:w="2448" w:type="dxa"/>
            <w:shd w:val="clear" w:color="auto" w:fill="FFFFFF"/>
            <w:vAlign w:val="center"/>
          </w:tcPr>
          <w:p w14:paraId="318A3786" w14:textId="77777777" w:rsidR="00251155" w:rsidRDefault="00BC1F19">
            <w:pPr>
              <w:spacing w:before="20" w:after="20" w:line="252" w:lineRule="auto"/>
            </w:pPr>
            <w:r>
              <w:rPr>
                <w:sz w:val="18"/>
              </w:rPr>
              <w:t>Decimal precision and scale</w:t>
            </w:r>
          </w:p>
        </w:tc>
        <w:tc>
          <w:tcPr>
            <w:tcW w:w="7416" w:type="dxa"/>
            <w:shd w:val="clear" w:color="auto" w:fill="FFFFFF"/>
            <w:vAlign w:val="center"/>
          </w:tcPr>
          <w:p w14:paraId="1E80DDAF" w14:textId="77777777" w:rsidR="00251155" w:rsidRDefault="00BC1F19">
            <w:pPr>
              <w:spacing w:before="20" w:after="20" w:line="252" w:lineRule="auto"/>
            </w:pPr>
            <w:r>
              <w:rPr>
                <w:sz w:val="18"/>
              </w:rPr>
              <w:t>decimal(18,4) stores 18 total digits, four after the decimal point. It avoids binary floating-point storage for the fact measures.</w:t>
            </w:r>
          </w:p>
        </w:tc>
      </w:tr>
      <w:tr w:rsidR="00251155" w14:paraId="39628AFB" w14:textId="77777777">
        <w:trPr>
          <w:cantSplit/>
          <w:jc w:val="center"/>
        </w:trPr>
        <w:tc>
          <w:tcPr>
            <w:tcW w:w="2448" w:type="dxa"/>
            <w:shd w:val="clear" w:color="auto" w:fill="F2F5F8"/>
            <w:vAlign w:val="center"/>
          </w:tcPr>
          <w:p w14:paraId="3938BC93" w14:textId="77777777" w:rsidR="00251155" w:rsidRDefault="00BC1F19">
            <w:pPr>
              <w:spacing w:before="20" w:after="20" w:line="252" w:lineRule="auto"/>
            </w:pPr>
            <w:r>
              <w:rPr>
                <w:sz w:val="18"/>
              </w:rPr>
              <w:t>Delimiter</w:t>
            </w:r>
          </w:p>
        </w:tc>
        <w:tc>
          <w:tcPr>
            <w:tcW w:w="7416" w:type="dxa"/>
            <w:shd w:val="clear" w:color="auto" w:fill="F2F5F8"/>
            <w:vAlign w:val="center"/>
          </w:tcPr>
          <w:p w14:paraId="50A73329" w14:textId="77777777" w:rsidR="00251155" w:rsidRDefault="00BC1F19">
            <w:pPr>
              <w:spacing w:before="20" w:after="20" w:line="252" w:lineRule="auto"/>
            </w:pPr>
            <w:r>
              <w:rPr>
                <w:sz w:val="18"/>
              </w:rPr>
              <w:t>Character separating CSV fields, a comma or semicolon in the selected exports.</w:t>
            </w:r>
          </w:p>
        </w:tc>
      </w:tr>
      <w:tr w:rsidR="00251155" w14:paraId="5E66A677" w14:textId="77777777">
        <w:trPr>
          <w:cantSplit/>
          <w:jc w:val="center"/>
        </w:trPr>
        <w:tc>
          <w:tcPr>
            <w:tcW w:w="2448" w:type="dxa"/>
            <w:shd w:val="clear" w:color="auto" w:fill="FFFFFF"/>
            <w:vAlign w:val="center"/>
          </w:tcPr>
          <w:p w14:paraId="147A85EB" w14:textId="77777777" w:rsidR="00251155" w:rsidRDefault="00BC1F19">
            <w:pPr>
              <w:spacing w:before="20" w:after="20" w:line="252" w:lineRule="auto"/>
            </w:pPr>
            <w:r>
              <w:rPr>
                <w:sz w:val="18"/>
              </w:rPr>
              <w:t>Derived Column</w:t>
            </w:r>
          </w:p>
        </w:tc>
        <w:tc>
          <w:tcPr>
            <w:tcW w:w="7416" w:type="dxa"/>
            <w:shd w:val="clear" w:color="auto" w:fill="FFFFFF"/>
            <w:vAlign w:val="center"/>
          </w:tcPr>
          <w:p w14:paraId="3B704DD5" w14:textId="77777777" w:rsidR="00251155" w:rsidRDefault="00BC1F19">
            <w:pPr>
              <w:spacing w:before="20" w:after="20" w:line="252" w:lineRule="auto"/>
            </w:pPr>
            <w:r>
              <w:rPr>
                <w:sz w:val="18"/>
              </w:rPr>
              <w:t>SSIS transformation that adds or replaces a value using an expression, such as date key, selection reason or net amount.</w:t>
            </w:r>
          </w:p>
        </w:tc>
      </w:tr>
      <w:tr w:rsidR="00251155" w14:paraId="4573626B" w14:textId="77777777">
        <w:trPr>
          <w:cantSplit/>
          <w:jc w:val="center"/>
        </w:trPr>
        <w:tc>
          <w:tcPr>
            <w:tcW w:w="2448" w:type="dxa"/>
            <w:shd w:val="clear" w:color="auto" w:fill="F2F5F8"/>
            <w:vAlign w:val="center"/>
          </w:tcPr>
          <w:p w14:paraId="230D0504" w14:textId="77777777" w:rsidR="00251155" w:rsidRDefault="00BC1F19">
            <w:pPr>
              <w:spacing w:before="20" w:after="20" w:line="252" w:lineRule="auto"/>
            </w:pPr>
            <w:r>
              <w:rPr>
                <w:sz w:val="18"/>
              </w:rPr>
              <w:t>Dimension</w:t>
            </w:r>
          </w:p>
        </w:tc>
        <w:tc>
          <w:tcPr>
            <w:tcW w:w="7416" w:type="dxa"/>
            <w:shd w:val="clear" w:color="auto" w:fill="F2F5F8"/>
            <w:vAlign w:val="center"/>
          </w:tcPr>
          <w:p w14:paraId="45861F81" w14:textId="77777777" w:rsidR="00251155" w:rsidRDefault="00BC1F19">
            <w:pPr>
              <w:spacing w:before="20" w:after="20" w:line="252" w:lineRule="auto"/>
            </w:pPr>
            <w:r>
              <w:rPr>
                <w:sz w:val="18"/>
              </w:rPr>
              <w:t>Descriptive table used to analyse facts, for example product family or supplier name.</w:t>
            </w:r>
          </w:p>
        </w:tc>
      </w:tr>
      <w:tr w:rsidR="00251155" w14:paraId="68CF2AD3" w14:textId="77777777">
        <w:trPr>
          <w:cantSplit/>
          <w:jc w:val="center"/>
        </w:trPr>
        <w:tc>
          <w:tcPr>
            <w:tcW w:w="2448" w:type="dxa"/>
            <w:shd w:val="clear" w:color="auto" w:fill="FFFFFF"/>
            <w:vAlign w:val="center"/>
          </w:tcPr>
          <w:p w14:paraId="76937271" w14:textId="77777777" w:rsidR="00251155" w:rsidRDefault="00BC1F19">
            <w:pPr>
              <w:spacing w:before="20" w:after="20" w:line="252" w:lineRule="auto"/>
            </w:pPr>
            <w:r>
              <w:rPr>
                <w:sz w:val="18"/>
              </w:rPr>
              <w:t>Draft</w:t>
            </w:r>
          </w:p>
        </w:tc>
        <w:tc>
          <w:tcPr>
            <w:tcW w:w="7416" w:type="dxa"/>
            <w:shd w:val="clear" w:color="auto" w:fill="FFFFFF"/>
            <w:vAlign w:val="center"/>
          </w:tcPr>
          <w:p w14:paraId="119A5583" w14:textId="77777777" w:rsidR="00251155" w:rsidRDefault="00BC1F19">
            <w:pPr>
              <w:spacing w:before="20" w:after="20" w:line="252" w:lineRule="auto"/>
            </w:pPr>
            <w:r>
              <w:rPr>
                <w:sz w:val="18"/>
              </w:rPr>
              <w:t>A source document that is not validated. State 0 invoices do not contribute purchase facts.</w:t>
            </w:r>
          </w:p>
        </w:tc>
      </w:tr>
      <w:tr w:rsidR="00251155" w14:paraId="31C29398" w14:textId="77777777">
        <w:trPr>
          <w:cantSplit/>
          <w:jc w:val="center"/>
        </w:trPr>
        <w:tc>
          <w:tcPr>
            <w:tcW w:w="2448" w:type="dxa"/>
            <w:shd w:val="clear" w:color="auto" w:fill="F2F5F8"/>
            <w:vAlign w:val="center"/>
          </w:tcPr>
          <w:p w14:paraId="6EAACF3E" w14:textId="77777777" w:rsidR="00251155" w:rsidRDefault="00BC1F19">
            <w:pPr>
              <w:spacing w:before="20" w:after="20" w:line="252" w:lineRule="auto"/>
            </w:pPr>
            <w:r>
              <w:rPr>
                <w:sz w:val="18"/>
              </w:rPr>
              <w:t>DT I4 and DT BOOL</w:t>
            </w:r>
          </w:p>
        </w:tc>
        <w:tc>
          <w:tcPr>
            <w:tcW w:w="7416" w:type="dxa"/>
            <w:shd w:val="clear" w:color="auto" w:fill="F2F5F8"/>
            <w:vAlign w:val="center"/>
          </w:tcPr>
          <w:p w14:paraId="29DD81A0" w14:textId="77777777" w:rsidR="00251155" w:rsidRDefault="00BC1F19">
            <w:pPr>
              <w:spacing w:before="20" w:after="20" w:line="252" w:lineRule="auto"/>
            </w:pPr>
            <w:r>
              <w:rPr>
                <w:sz w:val="18"/>
              </w:rPr>
              <w:t>SSIS expression types: a four-byte integer and a Boolean. Used by NULL(DT_I4) and NULL(DT_BOOL).</w:t>
            </w:r>
          </w:p>
        </w:tc>
      </w:tr>
    </w:tbl>
    <w:p w14:paraId="10A4F81A" w14:textId="77777777" w:rsidR="00251155" w:rsidRDefault="00251155">
      <w:pPr>
        <w:spacing w:after="20"/>
      </w:pPr>
    </w:p>
    <w:p w14:paraId="23CEB4AB" w14:textId="77777777" w:rsidR="00251155" w:rsidRDefault="00BC1F19">
      <w:r>
        <w:br w:type="page"/>
      </w:r>
    </w:p>
    <w:p w14:paraId="4BF5D8F1" w14:textId="77777777" w:rsidR="00251155" w:rsidRDefault="00BC1F19">
      <w:pPr>
        <w:pStyle w:val="Heading1"/>
      </w:pPr>
      <w:bookmarkStart w:id="52" w:name="_Toc244116913"/>
      <w:r>
        <w:lastRenderedPageBreak/>
        <w:t>Appendix D Technical terms 4</w:t>
      </w:r>
      <w:bookmarkEnd w:id="52"/>
    </w:p>
    <w:p w14:paraId="319060B4"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1E0420D0" w14:textId="77777777">
        <w:trPr>
          <w:cantSplit/>
          <w:tblHeader/>
          <w:jc w:val="center"/>
        </w:trPr>
        <w:tc>
          <w:tcPr>
            <w:tcW w:w="2448" w:type="dxa"/>
            <w:shd w:val="clear" w:color="auto" w:fill="233D56"/>
            <w:vAlign w:val="center"/>
          </w:tcPr>
          <w:p w14:paraId="0ADABA5A"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042BC3D3" w14:textId="77777777" w:rsidR="00251155" w:rsidRDefault="00BC1F19">
            <w:pPr>
              <w:spacing w:before="20" w:after="20" w:line="252" w:lineRule="auto"/>
              <w:jc w:val="center"/>
            </w:pPr>
            <w:r>
              <w:rPr>
                <w:b/>
                <w:color w:val="FFFFFF"/>
                <w:sz w:val="18"/>
              </w:rPr>
              <w:t>Definition</w:t>
            </w:r>
          </w:p>
        </w:tc>
      </w:tr>
      <w:tr w:rsidR="00251155" w14:paraId="30800ABD" w14:textId="77777777">
        <w:trPr>
          <w:cantSplit/>
          <w:jc w:val="center"/>
        </w:trPr>
        <w:tc>
          <w:tcPr>
            <w:tcW w:w="2448" w:type="dxa"/>
            <w:shd w:val="clear" w:color="auto" w:fill="FFFFFF"/>
            <w:vAlign w:val="center"/>
          </w:tcPr>
          <w:p w14:paraId="1F6B9705" w14:textId="77777777" w:rsidR="00251155" w:rsidRDefault="00BC1F19">
            <w:pPr>
              <w:spacing w:before="20" w:after="20" w:line="252" w:lineRule="auto"/>
            </w:pPr>
            <w:r>
              <w:rPr>
                <w:sz w:val="18"/>
              </w:rPr>
              <w:t>DT NUMERIC and DT WSTR</w:t>
            </w:r>
          </w:p>
        </w:tc>
        <w:tc>
          <w:tcPr>
            <w:tcW w:w="7416" w:type="dxa"/>
            <w:shd w:val="clear" w:color="auto" w:fill="FFFFFF"/>
            <w:vAlign w:val="center"/>
          </w:tcPr>
          <w:p w14:paraId="7D8D4AEB" w14:textId="77777777" w:rsidR="00251155" w:rsidRDefault="00BC1F19">
            <w:pPr>
              <w:spacing w:before="20" w:after="20" w:line="252" w:lineRule="auto"/>
            </w:pPr>
            <w:r>
              <w:rPr>
                <w:sz w:val="18"/>
              </w:rPr>
              <w:t>SSIS exact numeric and Unicode string types used in Derived Column casts.</w:t>
            </w:r>
          </w:p>
        </w:tc>
      </w:tr>
      <w:tr w:rsidR="00251155" w14:paraId="3611F537" w14:textId="77777777">
        <w:trPr>
          <w:cantSplit/>
          <w:jc w:val="center"/>
        </w:trPr>
        <w:tc>
          <w:tcPr>
            <w:tcW w:w="2448" w:type="dxa"/>
            <w:shd w:val="clear" w:color="auto" w:fill="F2F5F8"/>
            <w:vAlign w:val="center"/>
          </w:tcPr>
          <w:p w14:paraId="3B28C7C2" w14:textId="77777777" w:rsidR="00251155" w:rsidRDefault="00BC1F19">
            <w:pPr>
              <w:spacing w:before="20" w:after="20" w:line="252" w:lineRule="auto"/>
            </w:pPr>
            <w:r>
              <w:rPr>
                <w:sz w:val="18"/>
              </w:rPr>
              <w:t>DTExec</w:t>
            </w:r>
          </w:p>
        </w:tc>
        <w:tc>
          <w:tcPr>
            <w:tcW w:w="7416" w:type="dxa"/>
            <w:shd w:val="clear" w:color="auto" w:fill="F2F5F8"/>
            <w:vAlign w:val="center"/>
          </w:tcPr>
          <w:p w14:paraId="268421D0" w14:textId="77777777" w:rsidR="00251155" w:rsidRDefault="00BC1F19">
            <w:pPr>
              <w:spacing w:before="20" w:after="20" w:line="252" w:lineRule="auto"/>
            </w:pPr>
            <w:r>
              <w:rPr>
                <w:sz w:val="18"/>
              </w:rPr>
              <w:t>Microsoft command-line utility used to execute the built SSIS project and return an execution result.</w:t>
            </w:r>
          </w:p>
        </w:tc>
      </w:tr>
      <w:tr w:rsidR="00251155" w14:paraId="00D59BEE" w14:textId="77777777">
        <w:trPr>
          <w:cantSplit/>
          <w:jc w:val="center"/>
        </w:trPr>
        <w:tc>
          <w:tcPr>
            <w:tcW w:w="2448" w:type="dxa"/>
            <w:shd w:val="clear" w:color="auto" w:fill="FFFFFF"/>
            <w:vAlign w:val="center"/>
          </w:tcPr>
          <w:p w14:paraId="69F911D9" w14:textId="77777777" w:rsidR="00251155" w:rsidRDefault="00BC1F19">
            <w:pPr>
              <w:spacing w:before="20" w:after="20" w:line="252" w:lineRule="auto"/>
            </w:pPr>
            <w:r>
              <w:rPr>
                <w:sz w:val="18"/>
              </w:rPr>
              <w:t>Encoding</w:t>
            </w:r>
          </w:p>
        </w:tc>
        <w:tc>
          <w:tcPr>
            <w:tcW w:w="7416" w:type="dxa"/>
            <w:shd w:val="clear" w:color="auto" w:fill="FFFFFF"/>
            <w:vAlign w:val="center"/>
          </w:tcPr>
          <w:p w14:paraId="132EADFE" w14:textId="77777777" w:rsidR="00251155" w:rsidRDefault="00BC1F19">
            <w:pPr>
              <w:spacing w:before="20" w:after="20" w:line="252" w:lineRule="auto"/>
            </w:pPr>
            <w:r>
              <w:rPr>
                <w:sz w:val="18"/>
              </w:rPr>
              <w:t>Rule mapping characters to file bytes. UTF8, UTF16 and CP1252 are different encodings encountered in this project.</w:t>
            </w:r>
          </w:p>
        </w:tc>
      </w:tr>
      <w:tr w:rsidR="00251155" w14:paraId="4AC7E49F" w14:textId="77777777">
        <w:trPr>
          <w:cantSplit/>
          <w:jc w:val="center"/>
        </w:trPr>
        <w:tc>
          <w:tcPr>
            <w:tcW w:w="2448" w:type="dxa"/>
            <w:shd w:val="clear" w:color="auto" w:fill="F2F5F8"/>
            <w:vAlign w:val="center"/>
          </w:tcPr>
          <w:p w14:paraId="1DCBA4D9" w14:textId="77777777" w:rsidR="00251155" w:rsidRDefault="00BC1F19">
            <w:pPr>
              <w:spacing w:before="20" w:after="20" w:line="252" w:lineRule="auto"/>
            </w:pPr>
            <w:r>
              <w:rPr>
                <w:sz w:val="18"/>
              </w:rPr>
              <w:t>ETL</w:t>
            </w:r>
          </w:p>
        </w:tc>
        <w:tc>
          <w:tcPr>
            <w:tcW w:w="7416" w:type="dxa"/>
            <w:shd w:val="clear" w:color="auto" w:fill="F2F5F8"/>
            <w:vAlign w:val="center"/>
          </w:tcPr>
          <w:p w14:paraId="287FD2D4" w14:textId="77777777" w:rsidR="00251155" w:rsidRDefault="00BC1F19">
            <w:pPr>
              <w:spacing w:before="20" w:after="20" w:line="252" w:lineRule="auto"/>
            </w:pPr>
            <w:r>
              <w:rPr>
                <w:sz w:val="18"/>
              </w:rPr>
              <w:t>Extract, Transform, Load. Reading the exports, interpreting their fields and storing the warehouse records form this pipeline.</w:t>
            </w:r>
          </w:p>
        </w:tc>
      </w:tr>
      <w:tr w:rsidR="00251155" w14:paraId="3027BC7D" w14:textId="77777777">
        <w:trPr>
          <w:cantSplit/>
          <w:jc w:val="center"/>
        </w:trPr>
        <w:tc>
          <w:tcPr>
            <w:tcW w:w="2448" w:type="dxa"/>
            <w:shd w:val="clear" w:color="auto" w:fill="FFFFFF"/>
            <w:vAlign w:val="center"/>
          </w:tcPr>
          <w:p w14:paraId="719A8289" w14:textId="77777777" w:rsidR="00251155" w:rsidRDefault="00BC1F19">
            <w:pPr>
              <w:spacing w:before="20" w:after="20" w:line="252" w:lineRule="auto"/>
            </w:pPr>
            <w:r>
              <w:rPr>
                <w:sz w:val="18"/>
              </w:rPr>
              <w:t>EXCEPT</w:t>
            </w:r>
          </w:p>
        </w:tc>
        <w:tc>
          <w:tcPr>
            <w:tcW w:w="7416" w:type="dxa"/>
            <w:shd w:val="clear" w:color="auto" w:fill="FFFFFF"/>
            <w:vAlign w:val="center"/>
          </w:tcPr>
          <w:p w14:paraId="4F8EB0F6" w14:textId="77777777" w:rsidR="00251155" w:rsidRDefault="00BC1F19">
            <w:pPr>
              <w:spacing w:before="20" w:after="20" w:line="252" w:lineRule="auto"/>
            </w:pPr>
            <w:r>
              <w:rPr>
                <w:sz w:val="18"/>
              </w:rPr>
              <w:t>SQL set-difference operator. Used in both directions to find source-only and warehouse-only fact rows.</w:t>
            </w:r>
          </w:p>
        </w:tc>
      </w:tr>
      <w:tr w:rsidR="00251155" w14:paraId="36ECE14C" w14:textId="77777777">
        <w:trPr>
          <w:cantSplit/>
          <w:jc w:val="center"/>
        </w:trPr>
        <w:tc>
          <w:tcPr>
            <w:tcW w:w="2448" w:type="dxa"/>
            <w:shd w:val="clear" w:color="auto" w:fill="F2F5F8"/>
            <w:vAlign w:val="center"/>
          </w:tcPr>
          <w:p w14:paraId="7F76C932" w14:textId="77777777" w:rsidR="00251155" w:rsidRDefault="00BC1F19">
            <w:pPr>
              <w:spacing w:before="20" w:after="20" w:line="252" w:lineRule="auto"/>
            </w:pPr>
            <w:r>
              <w:rPr>
                <w:sz w:val="18"/>
              </w:rPr>
              <w:t>Execute Package task</w:t>
            </w:r>
          </w:p>
        </w:tc>
        <w:tc>
          <w:tcPr>
            <w:tcW w:w="7416" w:type="dxa"/>
            <w:shd w:val="clear" w:color="auto" w:fill="F2F5F8"/>
            <w:vAlign w:val="center"/>
          </w:tcPr>
          <w:p w14:paraId="0B116F70" w14:textId="77777777" w:rsidR="00251155" w:rsidRDefault="00BC1F19">
            <w:pPr>
              <w:spacing w:before="20" w:after="20" w:line="252" w:lineRule="auto"/>
            </w:pPr>
            <w:r>
              <w:rPr>
                <w:sz w:val="18"/>
              </w:rPr>
              <w:t>Control Flow task that calls another .dtsx package from the project.</w:t>
            </w:r>
          </w:p>
        </w:tc>
      </w:tr>
      <w:tr w:rsidR="00251155" w14:paraId="4067E87E" w14:textId="77777777">
        <w:trPr>
          <w:cantSplit/>
          <w:jc w:val="center"/>
        </w:trPr>
        <w:tc>
          <w:tcPr>
            <w:tcW w:w="2448" w:type="dxa"/>
            <w:shd w:val="clear" w:color="auto" w:fill="FFFFFF"/>
            <w:vAlign w:val="center"/>
          </w:tcPr>
          <w:p w14:paraId="388BF0A2" w14:textId="77777777" w:rsidR="00251155" w:rsidRDefault="00BC1F19">
            <w:pPr>
              <w:spacing w:before="20" w:after="20" w:line="252" w:lineRule="auto"/>
            </w:pPr>
            <w:r>
              <w:rPr>
                <w:sz w:val="18"/>
              </w:rPr>
              <w:t>Execute SQL task</w:t>
            </w:r>
          </w:p>
        </w:tc>
        <w:tc>
          <w:tcPr>
            <w:tcW w:w="7416" w:type="dxa"/>
            <w:shd w:val="clear" w:color="auto" w:fill="FFFFFF"/>
            <w:vAlign w:val="center"/>
          </w:tcPr>
          <w:p w14:paraId="6B9B5063" w14:textId="77777777" w:rsidR="00251155" w:rsidRDefault="00BC1F19">
            <w:pPr>
              <w:spacing w:before="20" w:after="20" w:line="252" w:lineRule="auto"/>
            </w:pPr>
            <w:r>
              <w:rPr>
                <w:sz w:val="18"/>
              </w:rPr>
              <w:t>Control Flow task that runs SQL, such as calendar generation, preparation or validation.</w:t>
            </w:r>
          </w:p>
        </w:tc>
      </w:tr>
      <w:tr w:rsidR="00251155" w14:paraId="4041DCA8" w14:textId="77777777">
        <w:trPr>
          <w:cantSplit/>
          <w:jc w:val="center"/>
        </w:trPr>
        <w:tc>
          <w:tcPr>
            <w:tcW w:w="2448" w:type="dxa"/>
            <w:shd w:val="clear" w:color="auto" w:fill="F2F5F8"/>
            <w:vAlign w:val="center"/>
          </w:tcPr>
          <w:p w14:paraId="6D4EED6E" w14:textId="77777777" w:rsidR="00251155" w:rsidRDefault="00BC1F19">
            <w:pPr>
              <w:spacing w:before="20" w:after="20" w:line="252" w:lineRule="auto"/>
            </w:pPr>
            <w:r>
              <w:rPr>
                <w:sz w:val="18"/>
              </w:rPr>
              <w:t>Fact constellation</w:t>
            </w:r>
          </w:p>
        </w:tc>
        <w:tc>
          <w:tcPr>
            <w:tcW w:w="7416" w:type="dxa"/>
            <w:shd w:val="clear" w:color="auto" w:fill="F2F5F8"/>
            <w:vAlign w:val="center"/>
          </w:tcPr>
          <w:p w14:paraId="07F795FE" w14:textId="77777777" w:rsidR="00251155" w:rsidRDefault="00BC1F19">
            <w:pPr>
              <w:spacing w:before="20" w:after="20" w:line="252" w:lineRule="auto"/>
            </w:pPr>
            <w:r>
              <w:rPr>
                <w:sz w:val="18"/>
              </w:rPr>
              <w:t>Several fact tables sharing conformed dimensions. This describes the product/date sharing in the small final model.</w:t>
            </w:r>
          </w:p>
        </w:tc>
      </w:tr>
      <w:tr w:rsidR="00251155" w14:paraId="383ADD74" w14:textId="77777777">
        <w:trPr>
          <w:cantSplit/>
          <w:jc w:val="center"/>
        </w:trPr>
        <w:tc>
          <w:tcPr>
            <w:tcW w:w="2448" w:type="dxa"/>
            <w:shd w:val="clear" w:color="auto" w:fill="FFFFFF"/>
            <w:vAlign w:val="center"/>
          </w:tcPr>
          <w:p w14:paraId="39BAF964" w14:textId="77777777" w:rsidR="00251155" w:rsidRDefault="00BC1F19">
            <w:pPr>
              <w:spacing w:before="20" w:after="20" w:line="252" w:lineRule="auto"/>
            </w:pPr>
            <w:r>
              <w:rPr>
                <w:sz w:val="18"/>
              </w:rPr>
              <w:t>Fact table</w:t>
            </w:r>
          </w:p>
        </w:tc>
        <w:tc>
          <w:tcPr>
            <w:tcW w:w="7416" w:type="dxa"/>
            <w:shd w:val="clear" w:color="auto" w:fill="FFFFFF"/>
            <w:vAlign w:val="center"/>
          </w:tcPr>
          <w:p w14:paraId="54FE3B6E" w14:textId="77777777" w:rsidR="00251155" w:rsidRDefault="00BC1F19">
            <w:pPr>
              <w:spacing w:before="20" w:after="20" w:line="252" w:lineRule="auto"/>
            </w:pPr>
            <w:r>
              <w:rPr>
                <w:sz w:val="18"/>
              </w:rPr>
              <w:t>Table storing observations and measures at an explicit grain, with references to relevant dimensions.</w:t>
            </w:r>
          </w:p>
        </w:tc>
      </w:tr>
      <w:tr w:rsidR="00251155" w14:paraId="671D4E50" w14:textId="77777777">
        <w:trPr>
          <w:cantSplit/>
          <w:jc w:val="center"/>
        </w:trPr>
        <w:tc>
          <w:tcPr>
            <w:tcW w:w="2448" w:type="dxa"/>
            <w:shd w:val="clear" w:color="auto" w:fill="F2F5F8"/>
            <w:vAlign w:val="center"/>
          </w:tcPr>
          <w:p w14:paraId="454E7399" w14:textId="77777777" w:rsidR="00251155" w:rsidRDefault="00BC1F19">
            <w:pPr>
              <w:spacing w:before="20" w:after="20" w:line="252" w:lineRule="auto"/>
            </w:pPr>
            <w:r>
              <w:rPr>
                <w:sz w:val="18"/>
              </w:rPr>
              <w:t>File extensions</w:t>
            </w:r>
          </w:p>
        </w:tc>
        <w:tc>
          <w:tcPr>
            <w:tcW w:w="7416" w:type="dxa"/>
            <w:shd w:val="clear" w:color="auto" w:fill="F2F5F8"/>
            <w:vAlign w:val="center"/>
          </w:tcPr>
          <w:p w14:paraId="6DB580DB" w14:textId="77777777" w:rsidR="00251155" w:rsidRDefault="00BC1F19">
            <w:pPr>
              <w:spacing w:before="20" w:after="20" w:line="252" w:lineRule="auto"/>
            </w:pPr>
            <w:r>
              <w:rPr>
                <w:sz w:val="18"/>
              </w:rPr>
              <w:t>Suffixes identifying artifact formats: .sln solution, .dtproj SSIS project, .dtsx package, .conmgr connection and .ispac compiled project.</w:t>
            </w:r>
          </w:p>
        </w:tc>
      </w:tr>
      <w:tr w:rsidR="00251155" w14:paraId="1FE92CF9" w14:textId="77777777">
        <w:trPr>
          <w:cantSplit/>
          <w:jc w:val="center"/>
        </w:trPr>
        <w:tc>
          <w:tcPr>
            <w:tcW w:w="2448" w:type="dxa"/>
            <w:shd w:val="clear" w:color="auto" w:fill="FFFFFF"/>
            <w:vAlign w:val="center"/>
          </w:tcPr>
          <w:p w14:paraId="6A523D89" w14:textId="77777777" w:rsidR="00251155" w:rsidRDefault="00BC1F19">
            <w:pPr>
              <w:spacing w:before="20" w:after="20" w:line="252" w:lineRule="auto"/>
            </w:pPr>
            <w:r>
              <w:rPr>
                <w:sz w:val="18"/>
              </w:rPr>
              <w:t>Fixture</w:t>
            </w:r>
          </w:p>
        </w:tc>
        <w:tc>
          <w:tcPr>
            <w:tcW w:w="7416" w:type="dxa"/>
            <w:shd w:val="clear" w:color="auto" w:fill="FFFFFF"/>
            <w:vAlign w:val="center"/>
          </w:tcPr>
          <w:p w14:paraId="700F8EE0" w14:textId="77777777" w:rsidR="00251155" w:rsidRDefault="00BC1F19">
            <w:pPr>
              <w:spacing w:before="20" w:after="20" w:line="252" w:lineRule="auto"/>
            </w:pPr>
            <w:r>
              <w:rPr>
                <w:sz w:val="18"/>
              </w:rPr>
              <w:t>A controlled temporary change introduced by a test, then restored. It is not a new production business record.</w:t>
            </w:r>
          </w:p>
        </w:tc>
      </w:tr>
      <w:tr w:rsidR="00251155" w14:paraId="075F99FC" w14:textId="77777777">
        <w:trPr>
          <w:cantSplit/>
          <w:jc w:val="center"/>
        </w:trPr>
        <w:tc>
          <w:tcPr>
            <w:tcW w:w="2448" w:type="dxa"/>
            <w:shd w:val="clear" w:color="auto" w:fill="F2F5F8"/>
            <w:vAlign w:val="center"/>
          </w:tcPr>
          <w:p w14:paraId="4F6F2133" w14:textId="77777777" w:rsidR="00251155" w:rsidRDefault="00BC1F19">
            <w:pPr>
              <w:spacing w:before="20" w:after="20" w:line="252" w:lineRule="auto"/>
            </w:pPr>
            <w:r>
              <w:rPr>
                <w:sz w:val="18"/>
              </w:rPr>
              <w:t>Flat File Source</w:t>
            </w:r>
          </w:p>
        </w:tc>
        <w:tc>
          <w:tcPr>
            <w:tcW w:w="7416" w:type="dxa"/>
            <w:shd w:val="clear" w:color="auto" w:fill="F2F5F8"/>
            <w:vAlign w:val="center"/>
          </w:tcPr>
          <w:p w14:paraId="75598C13" w14:textId="77777777" w:rsidR="00251155" w:rsidRDefault="00BC1F19">
            <w:pPr>
              <w:spacing w:before="20" w:after="20" w:line="252" w:lineRule="auto"/>
            </w:pPr>
            <w:r>
              <w:rPr>
                <w:sz w:val="18"/>
              </w:rPr>
              <w:t>SSIS source component that reads delimited text using a connection manager.</w:t>
            </w:r>
          </w:p>
        </w:tc>
      </w:tr>
    </w:tbl>
    <w:p w14:paraId="79A30D5E" w14:textId="77777777" w:rsidR="00251155" w:rsidRDefault="00251155">
      <w:pPr>
        <w:spacing w:after="20"/>
      </w:pPr>
    </w:p>
    <w:p w14:paraId="7F44D185" w14:textId="77777777" w:rsidR="00251155" w:rsidRDefault="00BC1F19">
      <w:r>
        <w:br w:type="page"/>
      </w:r>
    </w:p>
    <w:p w14:paraId="0E26DD9F" w14:textId="77777777" w:rsidR="00251155" w:rsidRDefault="00BC1F19">
      <w:pPr>
        <w:pStyle w:val="Heading1"/>
      </w:pPr>
      <w:bookmarkStart w:id="53" w:name="_Toc244116914"/>
      <w:r>
        <w:lastRenderedPageBreak/>
        <w:t>Appendix D Technical terms 5</w:t>
      </w:r>
      <w:bookmarkEnd w:id="53"/>
    </w:p>
    <w:p w14:paraId="0410CB72"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3863E7D1" w14:textId="77777777">
        <w:trPr>
          <w:cantSplit/>
          <w:tblHeader/>
          <w:jc w:val="center"/>
        </w:trPr>
        <w:tc>
          <w:tcPr>
            <w:tcW w:w="2448" w:type="dxa"/>
            <w:shd w:val="clear" w:color="auto" w:fill="233D56"/>
            <w:vAlign w:val="center"/>
          </w:tcPr>
          <w:p w14:paraId="13598E1D"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6DAD9CC3" w14:textId="77777777" w:rsidR="00251155" w:rsidRDefault="00BC1F19">
            <w:pPr>
              <w:spacing w:before="20" w:after="20" w:line="252" w:lineRule="auto"/>
              <w:jc w:val="center"/>
            </w:pPr>
            <w:r>
              <w:rPr>
                <w:b/>
                <w:color w:val="FFFFFF"/>
                <w:sz w:val="18"/>
              </w:rPr>
              <w:t>Definition</w:t>
            </w:r>
          </w:p>
        </w:tc>
      </w:tr>
      <w:tr w:rsidR="00251155" w14:paraId="4129E478" w14:textId="77777777">
        <w:trPr>
          <w:cantSplit/>
          <w:jc w:val="center"/>
        </w:trPr>
        <w:tc>
          <w:tcPr>
            <w:tcW w:w="2448" w:type="dxa"/>
            <w:shd w:val="clear" w:color="auto" w:fill="FFFFFF"/>
            <w:vAlign w:val="center"/>
          </w:tcPr>
          <w:p w14:paraId="6BC103E1" w14:textId="77777777" w:rsidR="00251155" w:rsidRDefault="00BC1F19">
            <w:pPr>
              <w:spacing w:before="20" w:after="20" w:line="252" w:lineRule="auto"/>
            </w:pPr>
            <w:r>
              <w:rPr>
                <w:sz w:val="18"/>
              </w:rPr>
              <w:t>Foreign key</w:t>
            </w:r>
          </w:p>
        </w:tc>
        <w:tc>
          <w:tcPr>
            <w:tcW w:w="7416" w:type="dxa"/>
            <w:shd w:val="clear" w:color="auto" w:fill="FFFFFF"/>
            <w:vAlign w:val="center"/>
          </w:tcPr>
          <w:p w14:paraId="66BECF77" w14:textId="77777777" w:rsidR="00251155" w:rsidRDefault="00BC1F19">
            <w:pPr>
              <w:spacing w:before="20" w:after="20" w:line="252" w:lineRule="auto"/>
            </w:pPr>
            <w:r>
              <w:rPr>
                <w:sz w:val="18"/>
              </w:rPr>
              <w:t>Reference that requires a matching parent key, unless the referencing column permits NULL.</w:t>
            </w:r>
          </w:p>
        </w:tc>
      </w:tr>
      <w:tr w:rsidR="00251155" w14:paraId="6AFCBC83" w14:textId="77777777">
        <w:trPr>
          <w:cantSplit/>
          <w:jc w:val="center"/>
        </w:trPr>
        <w:tc>
          <w:tcPr>
            <w:tcW w:w="2448" w:type="dxa"/>
            <w:shd w:val="clear" w:color="auto" w:fill="F2F5F8"/>
            <w:vAlign w:val="center"/>
          </w:tcPr>
          <w:p w14:paraId="7F2E9A12" w14:textId="77777777" w:rsidR="00251155" w:rsidRDefault="00BC1F19">
            <w:pPr>
              <w:spacing w:before="20" w:after="20" w:line="252" w:lineRule="auto"/>
            </w:pPr>
            <w:r>
              <w:rPr>
                <w:sz w:val="18"/>
              </w:rPr>
              <w:t>GO</w:t>
            </w:r>
          </w:p>
        </w:tc>
        <w:tc>
          <w:tcPr>
            <w:tcW w:w="7416" w:type="dxa"/>
            <w:shd w:val="clear" w:color="auto" w:fill="F2F5F8"/>
            <w:vAlign w:val="center"/>
          </w:tcPr>
          <w:p w14:paraId="39D99382" w14:textId="77777777" w:rsidR="00251155" w:rsidRDefault="00BC1F19">
            <w:pPr>
              <w:spacing w:before="20" w:after="20" w:line="252" w:lineRule="auto"/>
            </w:pPr>
            <w:r>
              <w:rPr>
                <w:sz w:val="18"/>
              </w:rPr>
              <w:t>Batch separator recognized by tools such as sqlcmd and SSMS. It is not a SQL instruction to send unchanged inside an Execute SQL task.</w:t>
            </w:r>
          </w:p>
        </w:tc>
      </w:tr>
      <w:tr w:rsidR="00251155" w14:paraId="41D71139" w14:textId="77777777">
        <w:trPr>
          <w:cantSplit/>
          <w:jc w:val="center"/>
        </w:trPr>
        <w:tc>
          <w:tcPr>
            <w:tcW w:w="2448" w:type="dxa"/>
            <w:shd w:val="clear" w:color="auto" w:fill="FFFFFF"/>
            <w:vAlign w:val="center"/>
          </w:tcPr>
          <w:p w14:paraId="7CD8E911" w14:textId="77777777" w:rsidR="00251155" w:rsidRDefault="00BC1F19">
            <w:pPr>
              <w:spacing w:before="20" w:after="20" w:line="252" w:lineRule="auto"/>
            </w:pPr>
            <w:r>
              <w:rPr>
                <w:sz w:val="18"/>
              </w:rPr>
              <w:t>Grain</w:t>
            </w:r>
          </w:p>
        </w:tc>
        <w:tc>
          <w:tcPr>
            <w:tcW w:w="7416" w:type="dxa"/>
            <w:shd w:val="clear" w:color="auto" w:fill="FFFFFF"/>
            <w:vAlign w:val="center"/>
          </w:tcPr>
          <w:p w14:paraId="28723E91" w14:textId="77777777" w:rsidR="00251155" w:rsidRDefault="00BC1F19">
            <w:pPr>
              <w:spacing w:before="20" w:after="20" w:line="252" w:lineRule="auto"/>
            </w:pPr>
            <w:r>
              <w:rPr>
                <w:sz w:val="18"/>
              </w:rPr>
              <w:t>The precise level of detail of one row, such as one invoice line or one current product stock balance.</w:t>
            </w:r>
          </w:p>
        </w:tc>
      </w:tr>
      <w:tr w:rsidR="00251155" w14:paraId="1DED071D" w14:textId="77777777">
        <w:trPr>
          <w:cantSplit/>
          <w:jc w:val="center"/>
        </w:trPr>
        <w:tc>
          <w:tcPr>
            <w:tcW w:w="2448" w:type="dxa"/>
            <w:shd w:val="clear" w:color="auto" w:fill="F2F5F8"/>
            <w:vAlign w:val="center"/>
          </w:tcPr>
          <w:p w14:paraId="72BC9BA9" w14:textId="77777777" w:rsidR="00251155" w:rsidRDefault="00BC1F19">
            <w:pPr>
              <w:spacing w:before="20" w:after="20" w:line="252" w:lineRule="auto"/>
            </w:pPr>
            <w:r>
              <w:rPr>
                <w:sz w:val="18"/>
              </w:rPr>
              <w:t>Hash</w:t>
            </w:r>
          </w:p>
        </w:tc>
        <w:tc>
          <w:tcPr>
            <w:tcW w:w="7416" w:type="dxa"/>
            <w:shd w:val="clear" w:color="auto" w:fill="F2F5F8"/>
            <w:vAlign w:val="center"/>
          </w:tcPr>
          <w:p w14:paraId="48AC8812" w14:textId="77777777" w:rsidR="00251155" w:rsidRDefault="00BC1F19">
            <w:pPr>
              <w:spacing w:before="20" w:after="20" w:line="252" w:lineRule="auto"/>
            </w:pPr>
            <w:r>
              <w:rPr>
                <w:sz w:val="18"/>
              </w:rPr>
              <w:t>A compact deterministic fingerprint of content. It is used for comparison, not for recovering missing source characters.</w:t>
            </w:r>
          </w:p>
        </w:tc>
      </w:tr>
      <w:tr w:rsidR="00251155" w14:paraId="3B331C30" w14:textId="77777777">
        <w:trPr>
          <w:cantSplit/>
          <w:jc w:val="center"/>
        </w:trPr>
        <w:tc>
          <w:tcPr>
            <w:tcW w:w="2448" w:type="dxa"/>
            <w:shd w:val="clear" w:color="auto" w:fill="FFFFFF"/>
            <w:vAlign w:val="center"/>
          </w:tcPr>
          <w:p w14:paraId="29369E95" w14:textId="77777777" w:rsidR="00251155" w:rsidRDefault="00BC1F19">
            <w:pPr>
              <w:spacing w:before="20" w:after="20" w:line="252" w:lineRule="auto"/>
            </w:pPr>
            <w:r>
              <w:rPr>
                <w:sz w:val="18"/>
              </w:rPr>
              <w:t>HT</w:t>
            </w:r>
          </w:p>
        </w:tc>
        <w:tc>
          <w:tcPr>
            <w:tcW w:w="7416" w:type="dxa"/>
            <w:shd w:val="clear" w:color="auto" w:fill="FFFFFF"/>
            <w:vAlign w:val="center"/>
          </w:tcPr>
          <w:p w14:paraId="2F6E72B3" w14:textId="77777777" w:rsidR="00251155" w:rsidRDefault="00BC1F19">
            <w:pPr>
              <w:spacing w:before="20" w:after="20" w:line="252" w:lineRule="auto"/>
            </w:pPr>
            <w:r>
              <w:rPr>
                <w:sz w:val="18"/>
              </w:rPr>
              <w:t>Hors taxes, the amount excluding tax. MontantAchat_HT is net of document discounts in this implementation.</w:t>
            </w:r>
          </w:p>
        </w:tc>
      </w:tr>
      <w:tr w:rsidR="00251155" w14:paraId="132E5C56" w14:textId="77777777">
        <w:trPr>
          <w:cantSplit/>
          <w:jc w:val="center"/>
        </w:trPr>
        <w:tc>
          <w:tcPr>
            <w:tcW w:w="2448" w:type="dxa"/>
            <w:shd w:val="clear" w:color="auto" w:fill="F2F5F8"/>
            <w:vAlign w:val="center"/>
          </w:tcPr>
          <w:p w14:paraId="32CD2B24" w14:textId="77777777" w:rsidR="00251155" w:rsidRDefault="00BC1F19">
            <w:pPr>
              <w:spacing w:before="20" w:after="20" w:line="252" w:lineRule="auto"/>
            </w:pPr>
            <w:r>
              <w:rPr>
                <w:sz w:val="18"/>
              </w:rPr>
              <w:t>HTML</w:t>
            </w:r>
          </w:p>
        </w:tc>
        <w:tc>
          <w:tcPr>
            <w:tcW w:w="7416" w:type="dxa"/>
            <w:shd w:val="clear" w:color="auto" w:fill="F2F5F8"/>
            <w:vAlign w:val="center"/>
          </w:tcPr>
          <w:p w14:paraId="03FCC56B" w14:textId="77777777" w:rsidR="00251155" w:rsidRDefault="00BC1F19">
            <w:pPr>
              <w:spacing w:before="20" w:after="20" w:line="252" w:lineRule="auto"/>
            </w:pPr>
            <w:r>
              <w:rPr>
                <w:sz w:val="18"/>
              </w:rPr>
              <w:t>Markup embedded in some descriptions. Tags and selected entities are cleaned where product source logic requires it.</w:t>
            </w:r>
          </w:p>
        </w:tc>
      </w:tr>
      <w:tr w:rsidR="00251155" w14:paraId="627BEEF7" w14:textId="77777777">
        <w:trPr>
          <w:cantSplit/>
          <w:jc w:val="center"/>
        </w:trPr>
        <w:tc>
          <w:tcPr>
            <w:tcW w:w="2448" w:type="dxa"/>
            <w:shd w:val="clear" w:color="auto" w:fill="FFFFFF"/>
            <w:vAlign w:val="center"/>
          </w:tcPr>
          <w:p w14:paraId="74990723" w14:textId="77777777" w:rsidR="00251155" w:rsidRDefault="00BC1F19">
            <w:pPr>
              <w:spacing w:before="20" w:after="20" w:line="252" w:lineRule="auto"/>
            </w:pPr>
            <w:r>
              <w:rPr>
                <w:sz w:val="18"/>
              </w:rPr>
              <w:t>Idempotence</w:t>
            </w:r>
          </w:p>
        </w:tc>
        <w:tc>
          <w:tcPr>
            <w:tcW w:w="7416" w:type="dxa"/>
            <w:shd w:val="clear" w:color="auto" w:fill="FFFFFF"/>
            <w:vAlign w:val="center"/>
          </w:tcPr>
          <w:p w14:paraId="2DB3B6E3" w14:textId="77777777" w:rsidR="00251155" w:rsidRDefault="00BC1F19">
            <w:pPr>
              <w:spacing w:before="20" w:after="20" w:line="252" w:lineRule="auto"/>
            </w:pPr>
            <w:r>
              <w:rPr>
                <w:sz w:val="18"/>
              </w:rPr>
              <w:t>Repeated execution with the same inputs leads to the same final business-table contents.</w:t>
            </w:r>
          </w:p>
        </w:tc>
      </w:tr>
      <w:tr w:rsidR="00251155" w14:paraId="70F05507" w14:textId="77777777">
        <w:trPr>
          <w:cantSplit/>
          <w:jc w:val="center"/>
        </w:trPr>
        <w:tc>
          <w:tcPr>
            <w:tcW w:w="2448" w:type="dxa"/>
            <w:shd w:val="clear" w:color="auto" w:fill="F2F5F8"/>
            <w:vAlign w:val="center"/>
          </w:tcPr>
          <w:p w14:paraId="478B6507" w14:textId="77777777" w:rsidR="00251155" w:rsidRDefault="00BC1F19">
            <w:pPr>
              <w:spacing w:before="20" w:after="20" w:line="252" w:lineRule="auto"/>
            </w:pPr>
            <w:r>
              <w:rPr>
                <w:sz w:val="18"/>
              </w:rPr>
              <w:t>Index</w:t>
            </w:r>
          </w:p>
        </w:tc>
        <w:tc>
          <w:tcPr>
            <w:tcW w:w="7416" w:type="dxa"/>
            <w:shd w:val="clear" w:color="auto" w:fill="F2F5F8"/>
            <w:vAlign w:val="center"/>
          </w:tcPr>
          <w:p w14:paraId="49AF9B94" w14:textId="77777777" w:rsidR="00251155" w:rsidRDefault="00BC1F19">
            <w:pPr>
              <w:spacing w:before="20" w:after="20" w:line="252" w:lineRule="auto"/>
            </w:pPr>
            <w:r>
              <w:rPr>
                <w:sz w:val="18"/>
              </w:rPr>
              <w:t>SQL access structure that helps repeated searches. The technical code cache has a primary-key index and the threshold cache has lookup indexes.</w:t>
            </w:r>
          </w:p>
        </w:tc>
      </w:tr>
      <w:tr w:rsidR="00251155" w14:paraId="2F09503E" w14:textId="77777777">
        <w:trPr>
          <w:cantSplit/>
          <w:jc w:val="center"/>
        </w:trPr>
        <w:tc>
          <w:tcPr>
            <w:tcW w:w="2448" w:type="dxa"/>
            <w:shd w:val="clear" w:color="auto" w:fill="FFFFFF"/>
            <w:vAlign w:val="center"/>
          </w:tcPr>
          <w:p w14:paraId="4EFAECB2" w14:textId="77777777" w:rsidR="00251155" w:rsidRDefault="00BC1F19">
            <w:pPr>
              <w:spacing w:before="20" w:after="20" w:line="252" w:lineRule="auto"/>
            </w:pPr>
            <w:r>
              <w:rPr>
                <w:sz w:val="18"/>
              </w:rPr>
              <w:t>Integration Services runtime</w:t>
            </w:r>
          </w:p>
        </w:tc>
        <w:tc>
          <w:tcPr>
            <w:tcW w:w="7416" w:type="dxa"/>
            <w:shd w:val="clear" w:color="auto" w:fill="FFFFFF"/>
            <w:vAlign w:val="center"/>
          </w:tcPr>
          <w:p w14:paraId="0B574BF3" w14:textId="77777777" w:rsidR="00251155" w:rsidRDefault="00BC1F19">
            <w:pPr>
              <w:spacing w:before="20" w:after="20" w:line="252" w:lineRule="auto"/>
            </w:pPr>
            <w:r>
              <w:rPr>
                <w:sz w:val="18"/>
              </w:rPr>
              <w:t>The installed SSIS execution components. A database engine connection alone is not enough to execute every SSIS package.</w:t>
            </w:r>
          </w:p>
        </w:tc>
      </w:tr>
      <w:tr w:rsidR="00251155" w14:paraId="6A1D8181" w14:textId="77777777">
        <w:trPr>
          <w:cantSplit/>
          <w:jc w:val="center"/>
        </w:trPr>
        <w:tc>
          <w:tcPr>
            <w:tcW w:w="2448" w:type="dxa"/>
            <w:shd w:val="clear" w:color="auto" w:fill="F2F5F8"/>
            <w:vAlign w:val="center"/>
          </w:tcPr>
          <w:p w14:paraId="13581F63" w14:textId="77777777" w:rsidR="00251155" w:rsidRDefault="00BC1F19">
            <w:pPr>
              <w:spacing w:before="20" w:after="20" w:line="252" w:lineRule="auto"/>
            </w:pPr>
            <w:r>
              <w:rPr>
                <w:sz w:val="18"/>
              </w:rPr>
              <w:t>Invoice header</w:t>
            </w:r>
          </w:p>
        </w:tc>
        <w:tc>
          <w:tcPr>
            <w:tcW w:w="7416" w:type="dxa"/>
            <w:shd w:val="clear" w:color="auto" w:fill="F2F5F8"/>
            <w:vAlign w:val="center"/>
          </w:tcPr>
          <w:p w14:paraId="36B8C9AB" w14:textId="77777777" w:rsidR="00251155" w:rsidRDefault="00BC1F19">
            <w:pPr>
              <w:spacing w:before="20" w:after="20" w:line="252" w:lineRule="auto"/>
            </w:pPr>
            <w:r>
              <w:rPr>
                <w:sz w:val="18"/>
              </w:rPr>
              <w:t>Document-level record containing date, supplier transaction link, status and totals.</w:t>
            </w:r>
          </w:p>
        </w:tc>
      </w:tr>
      <w:tr w:rsidR="00251155" w14:paraId="10D58D4D" w14:textId="77777777">
        <w:trPr>
          <w:cantSplit/>
          <w:jc w:val="center"/>
        </w:trPr>
        <w:tc>
          <w:tcPr>
            <w:tcW w:w="2448" w:type="dxa"/>
            <w:shd w:val="clear" w:color="auto" w:fill="FFFFFF"/>
            <w:vAlign w:val="center"/>
          </w:tcPr>
          <w:p w14:paraId="08FE30A5" w14:textId="77777777" w:rsidR="00251155" w:rsidRDefault="00BC1F19">
            <w:pPr>
              <w:spacing w:before="20" w:after="20" w:line="252" w:lineRule="auto"/>
            </w:pPr>
            <w:r>
              <w:rPr>
                <w:sz w:val="18"/>
              </w:rPr>
              <w:t>Invoice line</w:t>
            </w:r>
          </w:p>
        </w:tc>
        <w:tc>
          <w:tcPr>
            <w:tcW w:w="7416" w:type="dxa"/>
            <w:shd w:val="clear" w:color="auto" w:fill="FFFFFF"/>
            <w:vAlign w:val="center"/>
          </w:tcPr>
          <w:p w14:paraId="1A9CEA4F" w14:textId="77777777" w:rsidR="00251155" w:rsidRDefault="00BC1F19">
            <w:pPr>
              <w:spacing w:before="20" w:after="20" w:line="252" w:lineRule="auto"/>
            </w:pPr>
            <w:r>
              <w:rPr>
                <w:sz w:val="18"/>
              </w:rPr>
              <w:t>A product or comment row associated with a document. Its source Id defines the purchase fact key.</w:t>
            </w:r>
          </w:p>
        </w:tc>
      </w:tr>
      <w:tr w:rsidR="00251155" w14:paraId="566BD385" w14:textId="77777777">
        <w:trPr>
          <w:cantSplit/>
          <w:jc w:val="center"/>
        </w:trPr>
        <w:tc>
          <w:tcPr>
            <w:tcW w:w="2448" w:type="dxa"/>
            <w:shd w:val="clear" w:color="auto" w:fill="F2F5F8"/>
            <w:vAlign w:val="center"/>
          </w:tcPr>
          <w:p w14:paraId="6B9A8A14" w14:textId="77777777" w:rsidR="00251155" w:rsidRDefault="00BC1F19">
            <w:pPr>
              <w:spacing w:before="20" w:after="20" w:line="252" w:lineRule="auto"/>
            </w:pPr>
            <w:r>
              <w:rPr>
                <w:sz w:val="18"/>
              </w:rPr>
              <w:t>JSON</w:t>
            </w:r>
          </w:p>
        </w:tc>
        <w:tc>
          <w:tcPr>
            <w:tcW w:w="7416" w:type="dxa"/>
            <w:shd w:val="clear" w:color="auto" w:fill="F2F5F8"/>
            <w:vAlign w:val="center"/>
          </w:tcPr>
          <w:p w14:paraId="22B00991" w14:textId="77777777" w:rsidR="00251155" w:rsidRDefault="00BC1F19">
            <w:pPr>
              <w:spacing w:before="20" w:after="20" w:line="252" w:lineRule="auto"/>
            </w:pPr>
            <w:r>
              <w:rPr>
                <w:sz w:val="18"/>
              </w:rPr>
              <w:t>Structured text with named values. Product events contain id, cde and lbl evidence.</w:t>
            </w:r>
          </w:p>
        </w:tc>
      </w:tr>
    </w:tbl>
    <w:p w14:paraId="019E78FA" w14:textId="77777777" w:rsidR="00251155" w:rsidRDefault="00251155">
      <w:pPr>
        <w:spacing w:after="20"/>
      </w:pPr>
    </w:p>
    <w:p w14:paraId="3793B243" w14:textId="77777777" w:rsidR="00251155" w:rsidRDefault="00BC1F19">
      <w:r>
        <w:br w:type="page"/>
      </w:r>
    </w:p>
    <w:p w14:paraId="382A8AF5" w14:textId="77777777" w:rsidR="00251155" w:rsidRDefault="00BC1F19">
      <w:pPr>
        <w:pStyle w:val="Heading1"/>
      </w:pPr>
      <w:bookmarkStart w:id="54" w:name="_Toc244116915"/>
      <w:r>
        <w:lastRenderedPageBreak/>
        <w:t>Appendix D Technical terms 6</w:t>
      </w:r>
      <w:bookmarkEnd w:id="54"/>
    </w:p>
    <w:p w14:paraId="5321BD68"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229EA669" w14:textId="77777777">
        <w:trPr>
          <w:cantSplit/>
          <w:tblHeader/>
          <w:jc w:val="center"/>
        </w:trPr>
        <w:tc>
          <w:tcPr>
            <w:tcW w:w="2448" w:type="dxa"/>
            <w:shd w:val="clear" w:color="auto" w:fill="233D56"/>
            <w:vAlign w:val="center"/>
          </w:tcPr>
          <w:p w14:paraId="506C27E8"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6043C30D" w14:textId="77777777" w:rsidR="00251155" w:rsidRDefault="00BC1F19">
            <w:pPr>
              <w:spacing w:before="20" w:after="20" w:line="252" w:lineRule="auto"/>
              <w:jc w:val="center"/>
            </w:pPr>
            <w:r>
              <w:rPr>
                <w:b/>
                <w:color w:val="FFFFFF"/>
                <w:sz w:val="18"/>
              </w:rPr>
              <w:t>Definition</w:t>
            </w:r>
          </w:p>
        </w:tc>
      </w:tr>
      <w:tr w:rsidR="00251155" w14:paraId="0012D51F" w14:textId="77777777">
        <w:trPr>
          <w:cantSplit/>
          <w:jc w:val="center"/>
        </w:trPr>
        <w:tc>
          <w:tcPr>
            <w:tcW w:w="2448" w:type="dxa"/>
            <w:shd w:val="clear" w:color="auto" w:fill="FFFFFF"/>
            <w:vAlign w:val="center"/>
          </w:tcPr>
          <w:p w14:paraId="3B62D812" w14:textId="77777777" w:rsidR="00251155" w:rsidRDefault="00BC1F19">
            <w:pPr>
              <w:spacing w:before="20" w:after="20" w:line="252" w:lineRule="auto"/>
            </w:pPr>
            <w:r>
              <w:rPr>
                <w:sz w:val="18"/>
              </w:rPr>
              <w:t>Lookup</w:t>
            </w:r>
          </w:p>
        </w:tc>
        <w:tc>
          <w:tcPr>
            <w:tcW w:w="7416" w:type="dxa"/>
            <w:shd w:val="clear" w:color="auto" w:fill="FFFFFF"/>
            <w:vAlign w:val="center"/>
          </w:tcPr>
          <w:p w14:paraId="5A0800C8" w14:textId="77777777" w:rsidR="00251155" w:rsidRDefault="00BC1F19">
            <w:pPr>
              <w:spacing w:before="20" w:after="20" w:line="252" w:lineRule="auto"/>
            </w:pPr>
            <w:r>
              <w:rPr>
                <w:sz w:val="18"/>
              </w:rPr>
              <w:t>SSIS key search against a reference dataset. No-match can be redirected for insertion or configured to fail for a required dimension.</w:t>
            </w:r>
          </w:p>
        </w:tc>
      </w:tr>
      <w:tr w:rsidR="00251155" w14:paraId="711A94F6" w14:textId="77777777">
        <w:trPr>
          <w:cantSplit/>
          <w:jc w:val="center"/>
        </w:trPr>
        <w:tc>
          <w:tcPr>
            <w:tcW w:w="2448" w:type="dxa"/>
            <w:shd w:val="clear" w:color="auto" w:fill="F2F5F8"/>
            <w:vAlign w:val="center"/>
          </w:tcPr>
          <w:p w14:paraId="6D86BF48" w14:textId="77777777" w:rsidR="00251155" w:rsidRDefault="00BC1F19">
            <w:pPr>
              <w:spacing w:before="20" w:after="20" w:line="252" w:lineRule="auto"/>
            </w:pPr>
            <w:r>
              <w:rPr>
                <w:sz w:val="18"/>
              </w:rPr>
              <w:t>Manifest</w:t>
            </w:r>
          </w:p>
        </w:tc>
        <w:tc>
          <w:tcPr>
            <w:tcW w:w="7416" w:type="dxa"/>
            <w:shd w:val="clear" w:color="auto" w:fill="F2F5F8"/>
            <w:vAlign w:val="center"/>
          </w:tcPr>
          <w:p w14:paraId="65650FC3" w14:textId="77777777" w:rsidR="00251155" w:rsidRDefault="00BC1F19">
            <w:pPr>
              <w:spacing w:before="20" w:after="20" w:line="252" w:lineRule="auto"/>
            </w:pPr>
            <w:r>
              <w:rPr>
                <w:sz w:val="18"/>
              </w:rPr>
              <w:t>Inventory of source files, columns, expected counts, encodings and fingerprints.</w:t>
            </w:r>
          </w:p>
        </w:tc>
      </w:tr>
      <w:tr w:rsidR="00251155" w14:paraId="3B61711B" w14:textId="77777777">
        <w:trPr>
          <w:cantSplit/>
          <w:jc w:val="center"/>
        </w:trPr>
        <w:tc>
          <w:tcPr>
            <w:tcW w:w="2448" w:type="dxa"/>
            <w:shd w:val="clear" w:color="auto" w:fill="FFFFFF"/>
            <w:vAlign w:val="center"/>
          </w:tcPr>
          <w:p w14:paraId="23D19B81" w14:textId="77777777" w:rsidR="00251155" w:rsidRDefault="00BC1F19">
            <w:pPr>
              <w:spacing w:before="20" w:after="20" w:line="252" w:lineRule="auto"/>
            </w:pPr>
            <w:r>
              <w:rPr>
                <w:sz w:val="18"/>
              </w:rPr>
              <w:t>Measure</w:t>
            </w:r>
          </w:p>
        </w:tc>
        <w:tc>
          <w:tcPr>
            <w:tcW w:w="7416" w:type="dxa"/>
            <w:shd w:val="clear" w:color="auto" w:fill="FFFFFF"/>
            <w:vAlign w:val="center"/>
          </w:tcPr>
          <w:p w14:paraId="3B475A56" w14:textId="77777777" w:rsidR="00251155" w:rsidRDefault="00BC1F19">
            <w:pPr>
              <w:spacing w:before="20" w:after="20" w:line="252" w:lineRule="auto"/>
            </w:pPr>
            <w:r>
              <w:rPr>
                <w:sz w:val="18"/>
              </w:rPr>
              <w:t>Quantitative fact value that can be analysed at its defined grain. Additivity depends on the measure and dimensions.</w:t>
            </w:r>
          </w:p>
        </w:tc>
      </w:tr>
      <w:tr w:rsidR="00251155" w14:paraId="0138447D" w14:textId="77777777">
        <w:trPr>
          <w:cantSplit/>
          <w:jc w:val="center"/>
        </w:trPr>
        <w:tc>
          <w:tcPr>
            <w:tcW w:w="2448" w:type="dxa"/>
            <w:shd w:val="clear" w:color="auto" w:fill="F2F5F8"/>
            <w:vAlign w:val="center"/>
          </w:tcPr>
          <w:p w14:paraId="243CE6D0" w14:textId="77777777" w:rsidR="00251155" w:rsidRDefault="00BC1F19">
            <w:pPr>
              <w:spacing w:before="20" w:after="20" w:line="252" w:lineRule="auto"/>
            </w:pPr>
            <w:r>
              <w:rPr>
                <w:sz w:val="18"/>
              </w:rPr>
              <w:t>Merge Join</w:t>
            </w:r>
          </w:p>
        </w:tc>
        <w:tc>
          <w:tcPr>
            <w:tcW w:w="7416" w:type="dxa"/>
            <w:shd w:val="clear" w:color="auto" w:fill="F2F5F8"/>
            <w:vAlign w:val="center"/>
          </w:tcPr>
          <w:p w14:paraId="4F6F7069" w14:textId="77777777" w:rsidR="00251155" w:rsidRDefault="00BC1F19">
            <w:pPr>
              <w:spacing w:before="20" w:after="20" w:line="252" w:lineRule="auto"/>
            </w:pPr>
            <w:r>
              <w:rPr>
                <w:sz w:val="18"/>
              </w:rPr>
              <w:t>SSIS transformation that combines two sorted rowsets by a join key. Used by the retained product and client dimension flows.</w:t>
            </w:r>
          </w:p>
        </w:tc>
      </w:tr>
      <w:tr w:rsidR="00251155" w14:paraId="0FB140EF" w14:textId="77777777">
        <w:trPr>
          <w:cantSplit/>
          <w:jc w:val="center"/>
        </w:trPr>
        <w:tc>
          <w:tcPr>
            <w:tcW w:w="2448" w:type="dxa"/>
            <w:shd w:val="clear" w:color="auto" w:fill="FFFFFF"/>
            <w:vAlign w:val="center"/>
          </w:tcPr>
          <w:p w14:paraId="66A828CE" w14:textId="77777777" w:rsidR="00251155" w:rsidRDefault="00BC1F19">
            <w:pPr>
              <w:spacing w:before="20" w:after="20" w:line="252" w:lineRule="auto"/>
            </w:pPr>
            <w:r>
              <w:rPr>
                <w:sz w:val="18"/>
              </w:rPr>
              <w:t>Metadata</w:t>
            </w:r>
          </w:p>
        </w:tc>
        <w:tc>
          <w:tcPr>
            <w:tcW w:w="7416" w:type="dxa"/>
            <w:shd w:val="clear" w:color="auto" w:fill="FFFFFF"/>
            <w:vAlign w:val="center"/>
          </w:tcPr>
          <w:p w14:paraId="5C3245EB" w14:textId="77777777" w:rsidR="00251155" w:rsidRDefault="00BC1F19">
            <w:pPr>
              <w:spacing w:before="20" w:after="20" w:line="252" w:lineRule="auto"/>
            </w:pPr>
            <w:r>
              <w:rPr>
                <w:sz w:val="18"/>
              </w:rPr>
              <w:t>Information describing data, such as column names, data types and pipeline component connections.</w:t>
            </w:r>
          </w:p>
        </w:tc>
      </w:tr>
      <w:tr w:rsidR="00251155" w14:paraId="0A1789CB" w14:textId="77777777">
        <w:trPr>
          <w:cantSplit/>
          <w:jc w:val="center"/>
        </w:trPr>
        <w:tc>
          <w:tcPr>
            <w:tcW w:w="2448" w:type="dxa"/>
            <w:shd w:val="clear" w:color="auto" w:fill="F2F5F8"/>
            <w:vAlign w:val="center"/>
          </w:tcPr>
          <w:p w14:paraId="1E14CE45" w14:textId="77777777" w:rsidR="00251155" w:rsidRDefault="00BC1F19">
            <w:pPr>
              <w:spacing w:before="20" w:after="20" w:line="252" w:lineRule="auto"/>
            </w:pPr>
            <w:r>
              <w:rPr>
                <w:sz w:val="18"/>
              </w:rPr>
              <w:t>Mojibake</w:t>
            </w:r>
          </w:p>
        </w:tc>
        <w:tc>
          <w:tcPr>
            <w:tcW w:w="7416" w:type="dxa"/>
            <w:shd w:val="clear" w:color="auto" w:fill="F2F5F8"/>
            <w:vAlign w:val="center"/>
          </w:tcPr>
          <w:p w14:paraId="1F39DE72" w14:textId="77777777" w:rsidR="00251155" w:rsidRDefault="00BC1F19">
            <w:pPr>
              <w:spacing w:before="20" w:after="20" w:line="252" w:lineRule="auto"/>
            </w:pPr>
            <w:r>
              <w:rPr>
                <w:sz w:val="18"/>
              </w:rPr>
              <w:t>Text damaged by a wrong encoding interpretation, sometimes repairable from a known byte/character sequence.</w:t>
            </w:r>
          </w:p>
        </w:tc>
      </w:tr>
      <w:tr w:rsidR="00251155" w14:paraId="0D34FEDA" w14:textId="77777777">
        <w:trPr>
          <w:cantSplit/>
          <w:jc w:val="center"/>
        </w:trPr>
        <w:tc>
          <w:tcPr>
            <w:tcW w:w="2448" w:type="dxa"/>
            <w:shd w:val="clear" w:color="auto" w:fill="FFFFFF"/>
            <w:vAlign w:val="center"/>
          </w:tcPr>
          <w:p w14:paraId="440DE412" w14:textId="77777777" w:rsidR="00251155" w:rsidRDefault="00BC1F19">
            <w:pPr>
              <w:spacing w:before="20" w:after="20" w:line="252" w:lineRule="auto"/>
            </w:pPr>
            <w:r>
              <w:rPr>
                <w:sz w:val="18"/>
              </w:rPr>
              <w:t>Multiset</w:t>
            </w:r>
          </w:p>
        </w:tc>
        <w:tc>
          <w:tcPr>
            <w:tcW w:w="7416" w:type="dxa"/>
            <w:shd w:val="clear" w:color="auto" w:fill="FFFFFF"/>
            <w:vAlign w:val="center"/>
          </w:tcPr>
          <w:p w14:paraId="63F370A3" w14:textId="77777777" w:rsidR="00251155" w:rsidRDefault="00BC1F19">
            <w:pPr>
              <w:spacing w:before="20" w:after="20" w:line="252" w:lineRule="auto"/>
            </w:pPr>
            <w:r>
              <w:rPr>
                <w:sz w:val="18"/>
              </w:rPr>
              <w:t>Collection that retains repeated occurrences. The cell-hash comparison keeps duplicate row counts while ignoring ordering.</w:t>
            </w:r>
          </w:p>
        </w:tc>
      </w:tr>
      <w:tr w:rsidR="00251155" w14:paraId="18C393F7" w14:textId="77777777">
        <w:trPr>
          <w:cantSplit/>
          <w:jc w:val="center"/>
        </w:trPr>
        <w:tc>
          <w:tcPr>
            <w:tcW w:w="2448" w:type="dxa"/>
            <w:shd w:val="clear" w:color="auto" w:fill="F2F5F8"/>
            <w:vAlign w:val="center"/>
          </w:tcPr>
          <w:p w14:paraId="4521984F" w14:textId="77777777" w:rsidR="00251155" w:rsidRDefault="00BC1F19">
            <w:pPr>
              <w:spacing w:before="20" w:after="20" w:line="252" w:lineRule="auto"/>
            </w:pPr>
            <w:r>
              <w:rPr>
                <w:sz w:val="18"/>
              </w:rPr>
              <w:t>Natural key</w:t>
            </w:r>
          </w:p>
        </w:tc>
        <w:tc>
          <w:tcPr>
            <w:tcW w:w="7416" w:type="dxa"/>
            <w:shd w:val="clear" w:color="auto" w:fill="F2F5F8"/>
            <w:vAlign w:val="center"/>
          </w:tcPr>
          <w:p w14:paraId="34DCE17F" w14:textId="77777777" w:rsidR="00251155" w:rsidRDefault="00BC1F19">
            <w:pPr>
              <w:spacing w:before="20" w:after="20" w:line="252" w:lineRule="auto"/>
            </w:pPr>
            <w:r>
              <w:rPr>
                <w:sz w:val="18"/>
              </w:rPr>
              <w:t>Another name for a business-origin identifier, contrasted with an independently generated surrogate key.</w:t>
            </w:r>
          </w:p>
        </w:tc>
      </w:tr>
      <w:tr w:rsidR="00251155" w14:paraId="016E98AE" w14:textId="77777777">
        <w:trPr>
          <w:cantSplit/>
          <w:jc w:val="center"/>
        </w:trPr>
        <w:tc>
          <w:tcPr>
            <w:tcW w:w="2448" w:type="dxa"/>
            <w:shd w:val="clear" w:color="auto" w:fill="FFFFFF"/>
            <w:vAlign w:val="center"/>
          </w:tcPr>
          <w:p w14:paraId="22102181" w14:textId="77777777" w:rsidR="00251155" w:rsidRDefault="00BC1F19">
            <w:pPr>
              <w:spacing w:before="20" w:after="20" w:line="252" w:lineRule="auto"/>
            </w:pPr>
            <w:r>
              <w:rPr>
                <w:sz w:val="18"/>
              </w:rPr>
              <w:t>NULL</w:t>
            </w:r>
          </w:p>
        </w:tc>
        <w:tc>
          <w:tcPr>
            <w:tcW w:w="7416" w:type="dxa"/>
            <w:shd w:val="clear" w:color="auto" w:fill="FFFFFF"/>
            <w:vAlign w:val="center"/>
          </w:tcPr>
          <w:p w14:paraId="5FE2233C" w14:textId="77777777" w:rsidR="00251155" w:rsidRDefault="00BC1F19">
            <w:pPr>
              <w:spacing w:before="20" w:after="20" w:line="252" w:lineRule="auto"/>
            </w:pPr>
            <w:r>
              <w:rPr>
                <w:sz w:val="18"/>
              </w:rPr>
              <w:t>Missing or unknown SQL value. It is different from zero; normal comparisons involving NULL may yield unknown.</w:t>
            </w:r>
          </w:p>
        </w:tc>
      </w:tr>
      <w:tr w:rsidR="00251155" w14:paraId="2B106375" w14:textId="77777777">
        <w:trPr>
          <w:cantSplit/>
          <w:jc w:val="center"/>
        </w:trPr>
        <w:tc>
          <w:tcPr>
            <w:tcW w:w="2448" w:type="dxa"/>
            <w:shd w:val="clear" w:color="auto" w:fill="F2F5F8"/>
            <w:vAlign w:val="center"/>
          </w:tcPr>
          <w:p w14:paraId="0AE40390" w14:textId="77777777" w:rsidR="00251155" w:rsidRDefault="00BC1F19">
            <w:pPr>
              <w:spacing w:before="20" w:after="20" w:line="252" w:lineRule="auto"/>
            </w:pPr>
            <w:r>
              <w:rPr>
                <w:sz w:val="18"/>
              </w:rPr>
              <w:t>Nullable</w:t>
            </w:r>
          </w:p>
        </w:tc>
        <w:tc>
          <w:tcPr>
            <w:tcW w:w="7416" w:type="dxa"/>
            <w:shd w:val="clear" w:color="auto" w:fill="F2F5F8"/>
            <w:vAlign w:val="center"/>
          </w:tcPr>
          <w:p w14:paraId="68694F34" w14:textId="77777777" w:rsidR="00251155" w:rsidRDefault="00BC1F19">
            <w:pPr>
              <w:spacing w:before="20" w:after="20" w:line="252" w:lineRule="auto"/>
            </w:pPr>
            <w:r>
              <w:rPr>
                <w:sz w:val="18"/>
              </w:rPr>
              <w:t>A column is nullable when its schema permits NULL. Business validation may impose an additional nonempty-value requirement.</w:t>
            </w:r>
          </w:p>
        </w:tc>
      </w:tr>
      <w:tr w:rsidR="00251155" w14:paraId="122DDD0B" w14:textId="77777777">
        <w:trPr>
          <w:cantSplit/>
          <w:jc w:val="center"/>
        </w:trPr>
        <w:tc>
          <w:tcPr>
            <w:tcW w:w="2448" w:type="dxa"/>
            <w:shd w:val="clear" w:color="auto" w:fill="FFFFFF"/>
            <w:vAlign w:val="center"/>
          </w:tcPr>
          <w:p w14:paraId="2EC44E54" w14:textId="77777777" w:rsidR="00251155" w:rsidRDefault="00BC1F19">
            <w:pPr>
              <w:spacing w:before="20" w:after="20" w:line="252" w:lineRule="auto"/>
            </w:pPr>
            <w:r>
              <w:rPr>
                <w:sz w:val="18"/>
              </w:rPr>
              <w:t>NULLIF</w:t>
            </w:r>
          </w:p>
        </w:tc>
        <w:tc>
          <w:tcPr>
            <w:tcW w:w="7416" w:type="dxa"/>
            <w:shd w:val="clear" w:color="auto" w:fill="FFFFFF"/>
            <w:vAlign w:val="center"/>
          </w:tcPr>
          <w:p w14:paraId="3BFDC9A7" w14:textId="77777777" w:rsidR="00251155" w:rsidRDefault="00BC1F19">
            <w:pPr>
              <w:spacing w:before="20" w:after="20" w:line="252" w:lineRule="auto"/>
            </w:pPr>
            <w:r>
              <w:rPr>
                <w:sz w:val="18"/>
              </w:rPr>
              <w:t>SQL function returning NULL when two expressions are equal. It converts trimmed empty identifier strings to missing values before numeric conversion.</w:t>
            </w:r>
          </w:p>
        </w:tc>
      </w:tr>
      <w:tr w:rsidR="00251155" w14:paraId="59D6E03A" w14:textId="77777777">
        <w:trPr>
          <w:cantSplit/>
          <w:jc w:val="center"/>
        </w:trPr>
        <w:tc>
          <w:tcPr>
            <w:tcW w:w="2448" w:type="dxa"/>
            <w:shd w:val="clear" w:color="auto" w:fill="F2F5F8"/>
            <w:vAlign w:val="center"/>
          </w:tcPr>
          <w:p w14:paraId="0485AC84" w14:textId="77777777" w:rsidR="00251155" w:rsidRDefault="00BC1F19">
            <w:pPr>
              <w:spacing w:before="20" w:after="20" w:line="252" w:lineRule="auto"/>
            </w:pPr>
            <w:r>
              <w:rPr>
                <w:sz w:val="18"/>
              </w:rPr>
              <w:t>NVARCHAR</w:t>
            </w:r>
          </w:p>
        </w:tc>
        <w:tc>
          <w:tcPr>
            <w:tcW w:w="7416" w:type="dxa"/>
            <w:shd w:val="clear" w:color="auto" w:fill="F2F5F8"/>
            <w:vAlign w:val="center"/>
          </w:tcPr>
          <w:p w14:paraId="1737FC4D" w14:textId="77777777" w:rsidR="00251155" w:rsidRDefault="00BC1F19">
            <w:pPr>
              <w:spacing w:before="20" w:after="20" w:line="252" w:lineRule="auto"/>
            </w:pPr>
            <w:r>
              <w:rPr>
                <w:sz w:val="18"/>
              </w:rPr>
              <w:t>SQL Server Unicode text type. The raw staging uses it to preserve decoded characters.</w:t>
            </w:r>
          </w:p>
        </w:tc>
      </w:tr>
    </w:tbl>
    <w:p w14:paraId="2364EB23" w14:textId="77777777" w:rsidR="00251155" w:rsidRDefault="00251155">
      <w:pPr>
        <w:spacing w:after="20"/>
      </w:pPr>
    </w:p>
    <w:p w14:paraId="719D5DED" w14:textId="77777777" w:rsidR="00251155" w:rsidRDefault="00BC1F19">
      <w:r>
        <w:br w:type="page"/>
      </w:r>
    </w:p>
    <w:p w14:paraId="3D29407D" w14:textId="77777777" w:rsidR="00251155" w:rsidRDefault="00BC1F19">
      <w:pPr>
        <w:pStyle w:val="Heading1"/>
      </w:pPr>
      <w:bookmarkStart w:id="55" w:name="_Toc244116916"/>
      <w:r>
        <w:lastRenderedPageBreak/>
        <w:t>Appendix D Technical terms 7</w:t>
      </w:r>
      <w:bookmarkEnd w:id="55"/>
    </w:p>
    <w:p w14:paraId="729BCAC2"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47DC4934" w14:textId="77777777">
        <w:trPr>
          <w:cantSplit/>
          <w:tblHeader/>
          <w:jc w:val="center"/>
        </w:trPr>
        <w:tc>
          <w:tcPr>
            <w:tcW w:w="2448" w:type="dxa"/>
            <w:shd w:val="clear" w:color="auto" w:fill="233D56"/>
            <w:vAlign w:val="center"/>
          </w:tcPr>
          <w:p w14:paraId="5DBE5C07"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6ADD5394" w14:textId="77777777" w:rsidR="00251155" w:rsidRDefault="00BC1F19">
            <w:pPr>
              <w:spacing w:before="20" w:after="20" w:line="252" w:lineRule="auto"/>
              <w:jc w:val="center"/>
            </w:pPr>
            <w:r>
              <w:rPr>
                <w:b/>
                <w:color w:val="FFFFFF"/>
                <w:sz w:val="18"/>
              </w:rPr>
              <w:t>Definition</w:t>
            </w:r>
          </w:p>
        </w:tc>
      </w:tr>
      <w:tr w:rsidR="00251155" w14:paraId="5F044864" w14:textId="77777777">
        <w:trPr>
          <w:cantSplit/>
          <w:jc w:val="center"/>
        </w:trPr>
        <w:tc>
          <w:tcPr>
            <w:tcW w:w="2448" w:type="dxa"/>
            <w:shd w:val="clear" w:color="auto" w:fill="FFFFFF"/>
            <w:vAlign w:val="center"/>
          </w:tcPr>
          <w:p w14:paraId="68F13438" w14:textId="77777777" w:rsidR="00251155" w:rsidRDefault="00BC1F19">
            <w:pPr>
              <w:spacing w:before="20" w:after="20" w:line="252" w:lineRule="auto"/>
            </w:pPr>
            <w:r>
              <w:rPr>
                <w:sz w:val="18"/>
              </w:rPr>
              <w:t>OLE DB</w:t>
            </w:r>
          </w:p>
        </w:tc>
        <w:tc>
          <w:tcPr>
            <w:tcW w:w="7416" w:type="dxa"/>
            <w:shd w:val="clear" w:color="auto" w:fill="FFFFFF"/>
            <w:vAlign w:val="center"/>
          </w:tcPr>
          <w:p w14:paraId="086D2A81" w14:textId="77777777" w:rsidR="00251155" w:rsidRDefault="00BC1F19">
            <w:pPr>
              <w:spacing w:before="20" w:after="20" w:line="252" w:lineRule="auto"/>
            </w:pPr>
            <w:r>
              <w:rPr>
                <w:sz w:val="18"/>
              </w:rPr>
              <w:t>Database access interface used by native SSIS sources, destinations, lookups and commands.</w:t>
            </w:r>
          </w:p>
        </w:tc>
      </w:tr>
      <w:tr w:rsidR="00251155" w14:paraId="0F4B8208" w14:textId="77777777">
        <w:trPr>
          <w:cantSplit/>
          <w:jc w:val="center"/>
        </w:trPr>
        <w:tc>
          <w:tcPr>
            <w:tcW w:w="2448" w:type="dxa"/>
            <w:shd w:val="clear" w:color="auto" w:fill="F2F5F8"/>
            <w:vAlign w:val="center"/>
          </w:tcPr>
          <w:p w14:paraId="425A00A4" w14:textId="77777777" w:rsidR="00251155" w:rsidRDefault="00BC1F19">
            <w:pPr>
              <w:spacing w:before="20" w:after="20" w:line="252" w:lineRule="auto"/>
            </w:pPr>
            <w:r>
              <w:rPr>
                <w:sz w:val="18"/>
              </w:rPr>
              <w:t>OLE DB Command</w:t>
            </w:r>
          </w:p>
        </w:tc>
        <w:tc>
          <w:tcPr>
            <w:tcW w:w="7416" w:type="dxa"/>
            <w:shd w:val="clear" w:color="auto" w:fill="F2F5F8"/>
            <w:vAlign w:val="center"/>
          </w:tcPr>
          <w:p w14:paraId="11D76507" w14:textId="77777777" w:rsidR="00251155" w:rsidRDefault="00BC1F19">
            <w:pPr>
              <w:spacing w:before="20" w:after="20" w:line="252" w:lineRule="auto"/>
            </w:pPr>
            <w:r>
              <w:rPr>
                <w:sz w:val="18"/>
              </w:rPr>
              <w:t>SSIS transformation that executes a parameterized SQL command for each input row. Used for the explicit UPDATE paths.</w:t>
            </w:r>
          </w:p>
        </w:tc>
      </w:tr>
      <w:tr w:rsidR="00251155" w14:paraId="62BC76B9" w14:textId="77777777">
        <w:trPr>
          <w:cantSplit/>
          <w:jc w:val="center"/>
        </w:trPr>
        <w:tc>
          <w:tcPr>
            <w:tcW w:w="2448" w:type="dxa"/>
            <w:shd w:val="clear" w:color="auto" w:fill="FFFFFF"/>
            <w:vAlign w:val="center"/>
          </w:tcPr>
          <w:p w14:paraId="5EC82121" w14:textId="77777777" w:rsidR="00251155" w:rsidRDefault="00BC1F19">
            <w:pPr>
              <w:spacing w:before="20" w:after="20" w:line="252" w:lineRule="auto"/>
            </w:pPr>
            <w:r>
              <w:rPr>
                <w:sz w:val="18"/>
              </w:rPr>
              <w:t>OLE DB Destination</w:t>
            </w:r>
          </w:p>
        </w:tc>
        <w:tc>
          <w:tcPr>
            <w:tcW w:w="7416" w:type="dxa"/>
            <w:shd w:val="clear" w:color="auto" w:fill="FFFFFF"/>
            <w:vAlign w:val="center"/>
          </w:tcPr>
          <w:p w14:paraId="3EABDFFB" w14:textId="77777777" w:rsidR="00251155" w:rsidRDefault="00BC1F19">
            <w:pPr>
              <w:spacing w:before="20" w:after="20" w:line="252" w:lineRule="auto"/>
            </w:pPr>
            <w:r>
              <w:rPr>
                <w:sz w:val="18"/>
              </w:rPr>
              <w:t>SSIS component writing input rows into a SQL target table. Fast load is used with constraint checking.</w:t>
            </w:r>
          </w:p>
        </w:tc>
      </w:tr>
      <w:tr w:rsidR="00251155" w14:paraId="4D0484DF" w14:textId="77777777">
        <w:trPr>
          <w:cantSplit/>
          <w:jc w:val="center"/>
        </w:trPr>
        <w:tc>
          <w:tcPr>
            <w:tcW w:w="2448" w:type="dxa"/>
            <w:shd w:val="clear" w:color="auto" w:fill="F2F5F8"/>
            <w:vAlign w:val="center"/>
          </w:tcPr>
          <w:p w14:paraId="73238F8A" w14:textId="77777777" w:rsidR="00251155" w:rsidRDefault="00BC1F19">
            <w:pPr>
              <w:spacing w:before="20" w:after="20" w:line="252" w:lineRule="auto"/>
            </w:pPr>
            <w:r>
              <w:rPr>
                <w:sz w:val="18"/>
              </w:rPr>
              <w:t>OLE DB Source</w:t>
            </w:r>
          </w:p>
        </w:tc>
        <w:tc>
          <w:tcPr>
            <w:tcW w:w="7416" w:type="dxa"/>
            <w:shd w:val="clear" w:color="auto" w:fill="F2F5F8"/>
            <w:vAlign w:val="center"/>
          </w:tcPr>
          <w:p w14:paraId="36469666" w14:textId="77777777" w:rsidR="00251155" w:rsidRDefault="00BC1F19">
            <w:pPr>
              <w:spacing w:before="20" w:after="20" w:line="252" w:lineRule="auto"/>
            </w:pPr>
            <w:r>
              <w:rPr>
                <w:sz w:val="18"/>
              </w:rPr>
              <w:t>SSIS component that reads a table, view or SQL query and produces pipeline rows.</w:t>
            </w:r>
          </w:p>
        </w:tc>
      </w:tr>
      <w:tr w:rsidR="00251155" w14:paraId="7C391C3C" w14:textId="77777777">
        <w:trPr>
          <w:cantSplit/>
          <w:jc w:val="center"/>
        </w:trPr>
        <w:tc>
          <w:tcPr>
            <w:tcW w:w="2448" w:type="dxa"/>
            <w:shd w:val="clear" w:color="auto" w:fill="FFFFFF"/>
            <w:vAlign w:val="center"/>
          </w:tcPr>
          <w:p w14:paraId="416A333B" w14:textId="77777777" w:rsidR="00251155" w:rsidRDefault="00BC1F19">
            <w:pPr>
              <w:spacing w:before="20" w:after="20" w:line="252" w:lineRule="auto"/>
            </w:pPr>
            <w:r>
              <w:rPr>
                <w:sz w:val="18"/>
              </w:rPr>
              <w:t>Orphan reference</w:t>
            </w:r>
          </w:p>
        </w:tc>
        <w:tc>
          <w:tcPr>
            <w:tcW w:w="7416" w:type="dxa"/>
            <w:shd w:val="clear" w:color="auto" w:fill="FFFFFF"/>
            <w:vAlign w:val="center"/>
          </w:tcPr>
          <w:p w14:paraId="223C3E92" w14:textId="77777777" w:rsidR="00251155" w:rsidRDefault="00BC1F19">
            <w:pPr>
              <w:spacing w:before="20" w:after="20" w:line="252" w:lineRule="auto"/>
            </w:pPr>
            <w:r>
              <w:rPr>
                <w:sz w:val="18"/>
              </w:rPr>
              <w:t>Fact key with no corresponding dimension row. Required Lookups and foreign keys prevent these from being silently loaded.</w:t>
            </w:r>
          </w:p>
        </w:tc>
      </w:tr>
      <w:tr w:rsidR="00251155" w14:paraId="36ABF4B7" w14:textId="77777777">
        <w:trPr>
          <w:cantSplit/>
          <w:jc w:val="center"/>
        </w:trPr>
        <w:tc>
          <w:tcPr>
            <w:tcW w:w="2448" w:type="dxa"/>
            <w:shd w:val="clear" w:color="auto" w:fill="F2F5F8"/>
            <w:vAlign w:val="center"/>
          </w:tcPr>
          <w:p w14:paraId="35FD28A7" w14:textId="77777777" w:rsidR="00251155" w:rsidRDefault="00BC1F19">
            <w:pPr>
              <w:spacing w:before="20" w:after="20" w:line="252" w:lineRule="auto"/>
            </w:pPr>
            <w:r>
              <w:rPr>
                <w:sz w:val="18"/>
              </w:rPr>
              <w:t>Parameter</w:t>
            </w:r>
          </w:p>
        </w:tc>
        <w:tc>
          <w:tcPr>
            <w:tcW w:w="7416" w:type="dxa"/>
            <w:shd w:val="clear" w:color="auto" w:fill="F2F5F8"/>
            <w:vAlign w:val="center"/>
          </w:tcPr>
          <w:p w14:paraId="4C0D5613" w14:textId="77777777" w:rsidR="00251155" w:rsidRDefault="00BC1F19">
            <w:pPr>
              <w:spacing w:before="20" w:after="20" w:line="252" w:lineRule="auto"/>
            </w:pPr>
            <w:r>
              <w:rPr>
                <w:sz w:val="18"/>
              </w:rPr>
              <w:t>Value supplied separately to a command. OLE DB Command uses placeholders and mapped row values for updates.</w:t>
            </w:r>
          </w:p>
        </w:tc>
      </w:tr>
      <w:tr w:rsidR="00251155" w14:paraId="3F03FA35" w14:textId="77777777">
        <w:trPr>
          <w:cantSplit/>
          <w:jc w:val="center"/>
        </w:trPr>
        <w:tc>
          <w:tcPr>
            <w:tcW w:w="2448" w:type="dxa"/>
            <w:shd w:val="clear" w:color="auto" w:fill="FFFFFF"/>
            <w:vAlign w:val="center"/>
          </w:tcPr>
          <w:p w14:paraId="7DD7D3D6" w14:textId="77777777" w:rsidR="00251155" w:rsidRDefault="00BC1F19">
            <w:pPr>
              <w:spacing w:before="20" w:after="20" w:line="252" w:lineRule="auto"/>
            </w:pPr>
            <w:r>
              <w:rPr>
                <w:sz w:val="18"/>
              </w:rPr>
              <w:t>Parsing</w:t>
            </w:r>
          </w:p>
        </w:tc>
        <w:tc>
          <w:tcPr>
            <w:tcW w:w="7416" w:type="dxa"/>
            <w:shd w:val="clear" w:color="auto" w:fill="FFFFFF"/>
            <w:vAlign w:val="center"/>
          </w:tcPr>
          <w:p w14:paraId="5BE6C442" w14:textId="77777777" w:rsidR="00251155" w:rsidRDefault="00BC1F19">
            <w:pPr>
              <w:spacing w:before="20" w:after="20" w:line="252" w:lineRule="auto"/>
            </w:pPr>
            <w:r>
              <w:rPr>
                <w:sz w:val="18"/>
              </w:rPr>
              <w:t>Reading a representation according to its structure, such as CSV quoting rules or JSON field names.</w:t>
            </w:r>
          </w:p>
        </w:tc>
      </w:tr>
      <w:tr w:rsidR="00251155" w14:paraId="32D25365" w14:textId="77777777">
        <w:trPr>
          <w:cantSplit/>
          <w:jc w:val="center"/>
        </w:trPr>
        <w:tc>
          <w:tcPr>
            <w:tcW w:w="2448" w:type="dxa"/>
            <w:shd w:val="clear" w:color="auto" w:fill="F2F5F8"/>
            <w:vAlign w:val="center"/>
          </w:tcPr>
          <w:p w14:paraId="16A2A21E" w14:textId="77777777" w:rsidR="00251155" w:rsidRDefault="00BC1F19">
            <w:pPr>
              <w:spacing w:before="20" w:after="20" w:line="252" w:lineRule="auto"/>
            </w:pPr>
            <w:r>
              <w:rPr>
                <w:sz w:val="18"/>
              </w:rPr>
              <w:t>PK</w:t>
            </w:r>
          </w:p>
        </w:tc>
        <w:tc>
          <w:tcPr>
            <w:tcW w:w="7416" w:type="dxa"/>
            <w:shd w:val="clear" w:color="auto" w:fill="F2F5F8"/>
            <w:vAlign w:val="center"/>
          </w:tcPr>
          <w:p w14:paraId="78320AB9" w14:textId="77777777" w:rsidR="00251155" w:rsidRDefault="00BC1F19">
            <w:pPr>
              <w:spacing w:before="20" w:after="20" w:line="252" w:lineRule="auto"/>
            </w:pPr>
            <w:r>
              <w:rPr>
                <w:sz w:val="18"/>
              </w:rPr>
              <w:t>Primary key. The unique non-NULL identifier of a table row.</w:t>
            </w:r>
          </w:p>
        </w:tc>
      </w:tr>
      <w:tr w:rsidR="00251155" w14:paraId="0E5886F5" w14:textId="77777777">
        <w:trPr>
          <w:cantSplit/>
          <w:jc w:val="center"/>
        </w:trPr>
        <w:tc>
          <w:tcPr>
            <w:tcW w:w="2448" w:type="dxa"/>
            <w:shd w:val="clear" w:color="auto" w:fill="FFFFFF"/>
            <w:vAlign w:val="center"/>
          </w:tcPr>
          <w:p w14:paraId="49D60AA7" w14:textId="77777777" w:rsidR="00251155" w:rsidRDefault="00BC1F19">
            <w:pPr>
              <w:spacing w:before="20" w:after="20" w:line="252" w:lineRule="auto"/>
            </w:pPr>
            <w:r>
              <w:rPr>
                <w:sz w:val="18"/>
              </w:rPr>
              <w:t>Precedence constraint</w:t>
            </w:r>
          </w:p>
        </w:tc>
        <w:tc>
          <w:tcPr>
            <w:tcW w:w="7416" w:type="dxa"/>
            <w:shd w:val="clear" w:color="auto" w:fill="FFFFFF"/>
            <w:vAlign w:val="center"/>
          </w:tcPr>
          <w:p w14:paraId="33639504" w14:textId="77777777" w:rsidR="00251155" w:rsidRDefault="00BC1F19">
            <w:pPr>
              <w:spacing w:before="20" w:after="20" w:line="252" w:lineRule="auto"/>
            </w:pPr>
            <w:r>
              <w:rPr>
                <w:sz w:val="18"/>
              </w:rPr>
              <w:t>Control Flow connector determining whether a task may run, normally after predecessor success here.</w:t>
            </w:r>
          </w:p>
        </w:tc>
      </w:tr>
      <w:tr w:rsidR="00251155" w14:paraId="4483F50C" w14:textId="77777777">
        <w:trPr>
          <w:cantSplit/>
          <w:jc w:val="center"/>
        </w:trPr>
        <w:tc>
          <w:tcPr>
            <w:tcW w:w="2448" w:type="dxa"/>
            <w:shd w:val="clear" w:color="auto" w:fill="F2F5F8"/>
            <w:vAlign w:val="center"/>
          </w:tcPr>
          <w:p w14:paraId="753E29EF" w14:textId="77777777" w:rsidR="00251155" w:rsidRDefault="00BC1F19">
            <w:pPr>
              <w:spacing w:before="20" w:after="20" w:line="252" w:lineRule="auto"/>
            </w:pPr>
            <w:r>
              <w:rPr>
                <w:sz w:val="18"/>
              </w:rPr>
              <w:t>Proportional allocation</w:t>
            </w:r>
          </w:p>
        </w:tc>
        <w:tc>
          <w:tcPr>
            <w:tcW w:w="7416" w:type="dxa"/>
            <w:shd w:val="clear" w:color="auto" w:fill="F2F5F8"/>
            <w:vAlign w:val="center"/>
          </w:tcPr>
          <w:p w14:paraId="6CDBBA38" w14:textId="77777777" w:rsidR="00251155" w:rsidRDefault="00BC1F19">
            <w:pPr>
              <w:spacing w:before="20" w:after="20" w:line="252" w:lineRule="auto"/>
            </w:pPr>
            <w:r>
              <w:rPr>
                <w:sz w:val="18"/>
              </w:rPr>
              <w:t>Distribute a document-level amount according to line shares. Used for global purchase discounts.</w:t>
            </w:r>
          </w:p>
        </w:tc>
      </w:tr>
      <w:tr w:rsidR="00251155" w14:paraId="3712922C" w14:textId="77777777">
        <w:trPr>
          <w:cantSplit/>
          <w:jc w:val="center"/>
        </w:trPr>
        <w:tc>
          <w:tcPr>
            <w:tcW w:w="2448" w:type="dxa"/>
            <w:shd w:val="clear" w:color="auto" w:fill="FFFFFF"/>
            <w:vAlign w:val="center"/>
          </w:tcPr>
          <w:p w14:paraId="155CAD32" w14:textId="77777777" w:rsidR="00251155" w:rsidRDefault="00BC1F19">
            <w:pPr>
              <w:spacing w:before="20" w:after="20" w:line="252" w:lineRule="auto"/>
            </w:pPr>
            <w:r>
              <w:rPr>
                <w:sz w:val="18"/>
              </w:rPr>
              <w:t>Query</w:t>
            </w:r>
          </w:p>
        </w:tc>
        <w:tc>
          <w:tcPr>
            <w:tcW w:w="7416" w:type="dxa"/>
            <w:shd w:val="clear" w:color="auto" w:fill="FFFFFF"/>
            <w:vAlign w:val="center"/>
          </w:tcPr>
          <w:p w14:paraId="1F6D16DB" w14:textId="77777777" w:rsidR="00251155" w:rsidRDefault="00BC1F19">
            <w:pPr>
              <w:spacing w:before="20" w:after="20" w:line="252" w:lineRule="auto"/>
            </w:pPr>
            <w:r>
              <w:rPr>
                <w:sz w:val="18"/>
              </w:rPr>
              <w:t>Request to retrieve or calculate data, usually expressed in SQL here.</w:t>
            </w:r>
          </w:p>
        </w:tc>
      </w:tr>
      <w:tr w:rsidR="00251155" w14:paraId="668B1BBC" w14:textId="77777777">
        <w:trPr>
          <w:cantSplit/>
          <w:jc w:val="center"/>
        </w:trPr>
        <w:tc>
          <w:tcPr>
            <w:tcW w:w="2448" w:type="dxa"/>
            <w:shd w:val="clear" w:color="auto" w:fill="F2F5F8"/>
            <w:vAlign w:val="center"/>
          </w:tcPr>
          <w:p w14:paraId="5E7E67D1" w14:textId="77777777" w:rsidR="00251155" w:rsidRDefault="00BC1F19">
            <w:pPr>
              <w:spacing w:before="20" w:after="20" w:line="252" w:lineRule="auto"/>
            </w:pPr>
            <w:r>
              <w:rPr>
                <w:sz w:val="18"/>
              </w:rPr>
              <w:t>Reconciliation</w:t>
            </w:r>
          </w:p>
        </w:tc>
        <w:tc>
          <w:tcPr>
            <w:tcW w:w="7416" w:type="dxa"/>
            <w:shd w:val="clear" w:color="auto" w:fill="F2F5F8"/>
            <w:vAlign w:val="center"/>
          </w:tcPr>
          <w:p w14:paraId="3261A1DB" w14:textId="77777777" w:rsidR="00251155" w:rsidRDefault="00BC1F19">
            <w:pPr>
              <w:spacing w:before="20" w:after="20" w:line="252" w:lineRule="auto"/>
            </w:pPr>
            <w:r>
              <w:rPr>
                <w:sz w:val="18"/>
              </w:rPr>
              <w:t>Compare source and loaded keys or measures so differences are explicit. Invoice totals are reconciled separately.</w:t>
            </w:r>
          </w:p>
        </w:tc>
      </w:tr>
    </w:tbl>
    <w:p w14:paraId="01B3D896" w14:textId="77777777" w:rsidR="00251155" w:rsidRDefault="00251155">
      <w:pPr>
        <w:spacing w:after="20"/>
      </w:pPr>
    </w:p>
    <w:p w14:paraId="6B88AB6F" w14:textId="77777777" w:rsidR="00251155" w:rsidRDefault="00BC1F19">
      <w:r>
        <w:br w:type="page"/>
      </w:r>
    </w:p>
    <w:p w14:paraId="7525C353" w14:textId="77777777" w:rsidR="00251155" w:rsidRDefault="00BC1F19">
      <w:pPr>
        <w:pStyle w:val="Heading1"/>
      </w:pPr>
      <w:bookmarkStart w:id="56" w:name="_Toc244116917"/>
      <w:r>
        <w:lastRenderedPageBreak/>
        <w:t>Appendix D Technical terms 8</w:t>
      </w:r>
      <w:bookmarkEnd w:id="56"/>
    </w:p>
    <w:p w14:paraId="44C33D9D"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134367E9" w14:textId="77777777">
        <w:trPr>
          <w:cantSplit/>
          <w:tblHeader/>
          <w:jc w:val="center"/>
        </w:trPr>
        <w:tc>
          <w:tcPr>
            <w:tcW w:w="2448" w:type="dxa"/>
            <w:shd w:val="clear" w:color="auto" w:fill="233D56"/>
            <w:vAlign w:val="center"/>
          </w:tcPr>
          <w:p w14:paraId="111F909F"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02FBDC69" w14:textId="77777777" w:rsidR="00251155" w:rsidRDefault="00BC1F19">
            <w:pPr>
              <w:spacing w:before="20" w:after="20" w:line="252" w:lineRule="auto"/>
              <w:jc w:val="center"/>
            </w:pPr>
            <w:r>
              <w:rPr>
                <w:b/>
                <w:color w:val="FFFFFF"/>
                <w:sz w:val="18"/>
              </w:rPr>
              <w:t>Definition</w:t>
            </w:r>
          </w:p>
        </w:tc>
      </w:tr>
      <w:tr w:rsidR="00251155" w14:paraId="6E751741" w14:textId="77777777">
        <w:trPr>
          <w:cantSplit/>
          <w:jc w:val="center"/>
        </w:trPr>
        <w:tc>
          <w:tcPr>
            <w:tcW w:w="2448" w:type="dxa"/>
            <w:shd w:val="clear" w:color="auto" w:fill="FFFFFF"/>
            <w:vAlign w:val="center"/>
          </w:tcPr>
          <w:p w14:paraId="1BF61F3B" w14:textId="77777777" w:rsidR="00251155" w:rsidRDefault="00BC1F19">
            <w:pPr>
              <w:spacing w:before="20" w:after="20" w:line="252" w:lineRule="auto"/>
            </w:pPr>
            <w:r>
              <w:rPr>
                <w:sz w:val="18"/>
              </w:rPr>
              <w:t>Referential integrity</w:t>
            </w:r>
          </w:p>
        </w:tc>
        <w:tc>
          <w:tcPr>
            <w:tcW w:w="7416" w:type="dxa"/>
            <w:shd w:val="clear" w:color="auto" w:fill="FFFFFF"/>
            <w:vAlign w:val="center"/>
          </w:tcPr>
          <w:p w14:paraId="4C18CCC9" w14:textId="77777777" w:rsidR="00251155" w:rsidRDefault="00BC1F19">
            <w:pPr>
              <w:spacing w:before="20" w:after="20" w:line="252" w:lineRule="auto"/>
            </w:pPr>
            <w:r>
              <w:rPr>
                <w:sz w:val="18"/>
              </w:rPr>
              <w:t>Consistency between referencing fact keys and their parent dimension keys.</w:t>
            </w:r>
          </w:p>
        </w:tc>
      </w:tr>
      <w:tr w:rsidR="00251155" w14:paraId="61A64A20" w14:textId="77777777">
        <w:trPr>
          <w:cantSplit/>
          <w:jc w:val="center"/>
        </w:trPr>
        <w:tc>
          <w:tcPr>
            <w:tcW w:w="2448" w:type="dxa"/>
            <w:shd w:val="clear" w:color="auto" w:fill="F2F5F8"/>
            <w:vAlign w:val="center"/>
          </w:tcPr>
          <w:p w14:paraId="1D0A0975" w14:textId="77777777" w:rsidR="00251155" w:rsidRDefault="00BC1F19">
            <w:pPr>
              <w:spacing w:before="20" w:after="20" w:line="252" w:lineRule="auto"/>
            </w:pPr>
            <w:r>
              <w:rPr>
                <w:sz w:val="18"/>
              </w:rPr>
              <w:t>Replacement character</w:t>
            </w:r>
          </w:p>
        </w:tc>
        <w:tc>
          <w:tcPr>
            <w:tcW w:w="7416" w:type="dxa"/>
            <w:shd w:val="clear" w:color="auto" w:fill="F2F5F8"/>
            <w:vAlign w:val="center"/>
          </w:tcPr>
          <w:p w14:paraId="25199643" w14:textId="77777777" w:rsidR="00251155" w:rsidRDefault="00BC1F19">
            <w:pPr>
              <w:spacing w:before="20" w:after="20" w:line="252" w:lineRule="auto"/>
            </w:pPr>
            <w:r>
              <w:rPr>
                <w:sz w:val="18"/>
              </w:rPr>
              <w:t>U+FFFD marker indicating a character could not be represented during an earlier decoding step. It is not the original missing letter.</w:t>
            </w:r>
          </w:p>
        </w:tc>
      </w:tr>
      <w:tr w:rsidR="00251155" w14:paraId="2C5A8569" w14:textId="77777777">
        <w:trPr>
          <w:cantSplit/>
          <w:jc w:val="center"/>
        </w:trPr>
        <w:tc>
          <w:tcPr>
            <w:tcW w:w="2448" w:type="dxa"/>
            <w:shd w:val="clear" w:color="auto" w:fill="FFFFFF"/>
            <w:vAlign w:val="center"/>
          </w:tcPr>
          <w:p w14:paraId="437699E6" w14:textId="77777777" w:rsidR="00251155" w:rsidRDefault="00BC1F19">
            <w:pPr>
              <w:spacing w:before="20" w:after="20" w:line="252" w:lineRule="auto"/>
            </w:pPr>
            <w:r>
              <w:rPr>
                <w:sz w:val="18"/>
              </w:rPr>
              <w:t>Rounding residual</w:t>
            </w:r>
          </w:p>
        </w:tc>
        <w:tc>
          <w:tcPr>
            <w:tcW w:w="7416" w:type="dxa"/>
            <w:shd w:val="clear" w:color="auto" w:fill="FFFFFF"/>
            <w:vAlign w:val="center"/>
          </w:tcPr>
          <w:p w14:paraId="37FAD217" w14:textId="77777777" w:rsidR="00251155" w:rsidRDefault="00BC1F19">
            <w:pPr>
              <w:spacing w:before="20" w:after="20" w:line="252" w:lineRule="auto"/>
            </w:pPr>
            <w:r>
              <w:rPr>
                <w:sz w:val="18"/>
              </w:rPr>
              <w:t>Difference between a required total and the sum of separately rounded parts. Assigned to one deterministic commercial line here.</w:t>
            </w:r>
          </w:p>
        </w:tc>
      </w:tr>
      <w:tr w:rsidR="00251155" w14:paraId="39B90D28" w14:textId="77777777">
        <w:trPr>
          <w:cantSplit/>
          <w:jc w:val="center"/>
        </w:trPr>
        <w:tc>
          <w:tcPr>
            <w:tcW w:w="2448" w:type="dxa"/>
            <w:shd w:val="clear" w:color="auto" w:fill="F2F5F8"/>
            <w:vAlign w:val="center"/>
          </w:tcPr>
          <w:p w14:paraId="27BCEACF" w14:textId="77777777" w:rsidR="00251155" w:rsidRDefault="00BC1F19">
            <w:pPr>
              <w:spacing w:before="20" w:after="20" w:line="252" w:lineRule="auto"/>
            </w:pPr>
            <w:r>
              <w:rPr>
                <w:sz w:val="18"/>
              </w:rPr>
              <w:t>Row</w:t>
            </w:r>
          </w:p>
        </w:tc>
        <w:tc>
          <w:tcPr>
            <w:tcW w:w="7416" w:type="dxa"/>
            <w:shd w:val="clear" w:color="auto" w:fill="F2F5F8"/>
            <w:vAlign w:val="center"/>
          </w:tcPr>
          <w:p w14:paraId="1588BCA0" w14:textId="77777777" w:rsidR="00251155" w:rsidRDefault="00BC1F19">
            <w:pPr>
              <w:spacing w:before="20" w:after="20" w:line="252" w:lineRule="auto"/>
            </w:pPr>
            <w:r>
              <w:rPr>
                <w:sz w:val="18"/>
              </w:rPr>
              <w:t>One record in a table or SSIS pipeline. Its business meaning is determined by the grain.</w:t>
            </w:r>
          </w:p>
        </w:tc>
      </w:tr>
      <w:tr w:rsidR="00251155" w14:paraId="48863088" w14:textId="77777777">
        <w:trPr>
          <w:cantSplit/>
          <w:jc w:val="center"/>
        </w:trPr>
        <w:tc>
          <w:tcPr>
            <w:tcW w:w="2448" w:type="dxa"/>
            <w:shd w:val="clear" w:color="auto" w:fill="FFFFFF"/>
            <w:vAlign w:val="center"/>
          </w:tcPr>
          <w:p w14:paraId="0B3A98DE" w14:textId="77777777" w:rsidR="00251155" w:rsidRDefault="00BC1F19">
            <w:pPr>
              <w:spacing w:before="20" w:after="20" w:line="252" w:lineRule="auto"/>
            </w:pPr>
            <w:r>
              <w:rPr>
                <w:sz w:val="18"/>
              </w:rPr>
              <w:t>ROW NUMBER</w:t>
            </w:r>
          </w:p>
        </w:tc>
        <w:tc>
          <w:tcPr>
            <w:tcW w:w="7416" w:type="dxa"/>
            <w:shd w:val="clear" w:color="auto" w:fill="FFFFFF"/>
            <w:vAlign w:val="center"/>
          </w:tcPr>
          <w:p w14:paraId="62072E40" w14:textId="77777777" w:rsidR="00251155" w:rsidRDefault="00BC1F19">
            <w:pPr>
              <w:spacing w:before="20" w:after="20" w:line="252" w:lineRule="auto"/>
            </w:pPr>
            <w:r>
              <w:rPr>
                <w:sz w:val="18"/>
              </w:rPr>
              <w:t>SQL window function that numbers rows within a group. It chooses latest events and the deterministic residual line.</w:t>
            </w:r>
          </w:p>
        </w:tc>
      </w:tr>
      <w:tr w:rsidR="00251155" w14:paraId="7ADA7098" w14:textId="77777777">
        <w:trPr>
          <w:cantSplit/>
          <w:jc w:val="center"/>
        </w:trPr>
        <w:tc>
          <w:tcPr>
            <w:tcW w:w="2448" w:type="dxa"/>
            <w:shd w:val="clear" w:color="auto" w:fill="F2F5F8"/>
            <w:vAlign w:val="center"/>
          </w:tcPr>
          <w:p w14:paraId="5F009EBB" w14:textId="77777777" w:rsidR="00251155" w:rsidRDefault="00BC1F19">
            <w:pPr>
              <w:spacing w:before="20" w:after="20" w:line="252" w:lineRule="auto"/>
            </w:pPr>
            <w:r>
              <w:rPr>
                <w:sz w:val="18"/>
              </w:rPr>
              <w:t>SCD type 1</w:t>
            </w:r>
          </w:p>
        </w:tc>
        <w:tc>
          <w:tcPr>
            <w:tcW w:w="7416" w:type="dxa"/>
            <w:shd w:val="clear" w:color="auto" w:fill="F2F5F8"/>
            <w:vAlign w:val="center"/>
          </w:tcPr>
          <w:p w14:paraId="35D65728" w14:textId="77777777" w:rsidR="00251155" w:rsidRDefault="00BC1F19">
            <w:pPr>
              <w:spacing w:before="20" w:after="20" w:line="252" w:lineRule="auto"/>
            </w:pPr>
            <w:r>
              <w:rPr>
                <w:sz w:val="18"/>
              </w:rPr>
              <w:t>Slowly Changing Dimension behavior that overwrites an old attribute rather than keeping an attribute-history version.</w:t>
            </w:r>
          </w:p>
        </w:tc>
      </w:tr>
      <w:tr w:rsidR="00251155" w14:paraId="77DBFCD2" w14:textId="77777777">
        <w:trPr>
          <w:cantSplit/>
          <w:jc w:val="center"/>
        </w:trPr>
        <w:tc>
          <w:tcPr>
            <w:tcW w:w="2448" w:type="dxa"/>
            <w:shd w:val="clear" w:color="auto" w:fill="FFFFFF"/>
            <w:vAlign w:val="center"/>
          </w:tcPr>
          <w:p w14:paraId="291E79F8" w14:textId="77777777" w:rsidR="00251155" w:rsidRDefault="00BC1F19">
            <w:pPr>
              <w:spacing w:before="20" w:after="20" w:line="252" w:lineRule="auto"/>
            </w:pPr>
            <w:r>
              <w:rPr>
                <w:sz w:val="18"/>
              </w:rPr>
              <w:t>Schema</w:t>
            </w:r>
          </w:p>
        </w:tc>
        <w:tc>
          <w:tcPr>
            <w:tcW w:w="7416" w:type="dxa"/>
            <w:shd w:val="clear" w:color="auto" w:fill="FFFFFF"/>
            <w:vAlign w:val="center"/>
          </w:tcPr>
          <w:p w14:paraId="1139F796" w14:textId="77777777" w:rsidR="00251155" w:rsidRDefault="00BC1F19">
            <w:pPr>
              <w:spacing w:before="20" w:after="20" w:line="252" w:lineRule="auto"/>
            </w:pPr>
            <w:r>
              <w:rPr>
                <w:sz w:val="18"/>
              </w:rPr>
              <w:t>The defined structure of database objects and fields. The dbo schema namespace contains the final tables.</w:t>
            </w:r>
          </w:p>
        </w:tc>
      </w:tr>
      <w:tr w:rsidR="00251155" w14:paraId="09E46E0D" w14:textId="77777777">
        <w:trPr>
          <w:cantSplit/>
          <w:jc w:val="center"/>
        </w:trPr>
        <w:tc>
          <w:tcPr>
            <w:tcW w:w="2448" w:type="dxa"/>
            <w:shd w:val="clear" w:color="auto" w:fill="F2F5F8"/>
            <w:vAlign w:val="center"/>
          </w:tcPr>
          <w:p w14:paraId="4D7F017E" w14:textId="77777777" w:rsidR="00251155" w:rsidRDefault="00BC1F19">
            <w:pPr>
              <w:spacing w:before="20" w:after="20" w:line="252" w:lineRule="auto"/>
            </w:pPr>
            <w:r>
              <w:rPr>
                <w:sz w:val="18"/>
              </w:rPr>
              <w:t>SDK</w:t>
            </w:r>
          </w:p>
        </w:tc>
        <w:tc>
          <w:tcPr>
            <w:tcW w:w="7416" w:type="dxa"/>
            <w:shd w:val="clear" w:color="auto" w:fill="F2F5F8"/>
            <w:vAlign w:val="center"/>
          </w:tcPr>
          <w:p w14:paraId="1C692CB2" w14:textId="77777777" w:rsidR="00251155" w:rsidRDefault="00BC1F19">
            <w:pPr>
              <w:spacing w:before="20" w:after="20" w:line="252" w:lineRule="auto"/>
            </w:pPr>
            <w:r>
              <w:rPr>
                <w:sz w:val="18"/>
              </w:rPr>
              <w:t>Software development kit. Installed SSIS assemblies provide the authoring objects used by the setup helpers.</w:t>
            </w:r>
          </w:p>
        </w:tc>
      </w:tr>
      <w:tr w:rsidR="00251155" w14:paraId="258A08C4" w14:textId="77777777">
        <w:trPr>
          <w:cantSplit/>
          <w:jc w:val="center"/>
        </w:trPr>
        <w:tc>
          <w:tcPr>
            <w:tcW w:w="2448" w:type="dxa"/>
            <w:shd w:val="clear" w:color="auto" w:fill="FFFFFF"/>
            <w:vAlign w:val="center"/>
          </w:tcPr>
          <w:p w14:paraId="1B5EA3D8" w14:textId="77777777" w:rsidR="00251155" w:rsidRDefault="00BC1F19">
            <w:pPr>
              <w:spacing w:before="20" w:after="20" w:line="252" w:lineRule="auto"/>
            </w:pPr>
            <w:r>
              <w:rPr>
                <w:sz w:val="18"/>
              </w:rPr>
              <w:t>SHA256</w:t>
            </w:r>
          </w:p>
        </w:tc>
        <w:tc>
          <w:tcPr>
            <w:tcW w:w="7416" w:type="dxa"/>
            <w:shd w:val="clear" w:color="auto" w:fill="FFFFFF"/>
            <w:vAlign w:val="center"/>
          </w:tcPr>
          <w:p w14:paraId="18C05503" w14:textId="77777777" w:rsidR="00251155" w:rsidRDefault="00BC1F19">
            <w:pPr>
              <w:spacing w:before="20" w:after="20" w:line="252" w:lineRule="auto"/>
            </w:pPr>
            <w:r>
              <w:rPr>
                <w:sz w:val="18"/>
              </w:rPr>
              <w:t>Hash algorithm used for original file bytes, row values and table comparisons in the recorded checks.</w:t>
            </w:r>
          </w:p>
        </w:tc>
      </w:tr>
      <w:tr w:rsidR="00251155" w14:paraId="2510ACAE" w14:textId="77777777">
        <w:trPr>
          <w:cantSplit/>
          <w:jc w:val="center"/>
        </w:trPr>
        <w:tc>
          <w:tcPr>
            <w:tcW w:w="2448" w:type="dxa"/>
            <w:shd w:val="clear" w:color="auto" w:fill="F2F5F8"/>
            <w:vAlign w:val="center"/>
          </w:tcPr>
          <w:p w14:paraId="3B7F1547" w14:textId="77777777" w:rsidR="00251155" w:rsidRDefault="00BC1F19">
            <w:pPr>
              <w:spacing w:before="20" w:after="20" w:line="252" w:lineRule="auto"/>
            </w:pPr>
            <w:r>
              <w:rPr>
                <w:sz w:val="18"/>
              </w:rPr>
              <w:t>Snapshot</w:t>
            </w:r>
          </w:p>
        </w:tc>
        <w:tc>
          <w:tcPr>
            <w:tcW w:w="7416" w:type="dxa"/>
            <w:shd w:val="clear" w:color="auto" w:fill="F2F5F8"/>
            <w:vAlign w:val="center"/>
          </w:tcPr>
          <w:p w14:paraId="156028FA" w14:textId="77777777" w:rsidR="00251155" w:rsidRDefault="00BC1F19">
            <w:pPr>
              <w:spacing w:before="20" w:after="20" w:line="252" w:lineRule="auto"/>
            </w:pPr>
            <w:r>
              <w:rPr>
                <w:sz w:val="18"/>
              </w:rPr>
              <w:t>An observation of a state at a point in time. The supplied stock capture date is unknown; the fact stores current source state only.</w:t>
            </w:r>
          </w:p>
        </w:tc>
      </w:tr>
      <w:tr w:rsidR="00251155" w14:paraId="281497E1" w14:textId="77777777">
        <w:trPr>
          <w:cantSplit/>
          <w:jc w:val="center"/>
        </w:trPr>
        <w:tc>
          <w:tcPr>
            <w:tcW w:w="2448" w:type="dxa"/>
            <w:shd w:val="clear" w:color="auto" w:fill="FFFFFF"/>
            <w:vAlign w:val="center"/>
          </w:tcPr>
          <w:p w14:paraId="0BBD48FC" w14:textId="77777777" w:rsidR="00251155" w:rsidRDefault="00BC1F19">
            <w:pPr>
              <w:spacing w:before="20" w:after="20" w:line="252" w:lineRule="auto"/>
            </w:pPr>
            <w:r>
              <w:rPr>
                <w:sz w:val="18"/>
              </w:rPr>
              <w:t>Sort</w:t>
            </w:r>
          </w:p>
        </w:tc>
        <w:tc>
          <w:tcPr>
            <w:tcW w:w="7416" w:type="dxa"/>
            <w:shd w:val="clear" w:color="auto" w:fill="FFFFFF"/>
            <w:vAlign w:val="center"/>
          </w:tcPr>
          <w:p w14:paraId="77A5A0BE" w14:textId="77777777" w:rsidR="00251155" w:rsidRDefault="00BC1F19">
            <w:pPr>
              <w:spacing w:before="20" w:after="20" w:line="252" w:lineRule="auto"/>
            </w:pPr>
            <w:r>
              <w:rPr>
                <w:sz w:val="18"/>
              </w:rPr>
              <w:t>SSIS transformation called Trier that orders input rows before the client/product Merge Joins.</w:t>
            </w:r>
          </w:p>
        </w:tc>
      </w:tr>
      <w:tr w:rsidR="00251155" w14:paraId="6C004FF9" w14:textId="77777777">
        <w:trPr>
          <w:cantSplit/>
          <w:jc w:val="center"/>
        </w:trPr>
        <w:tc>
          <w:tcPr>
            <w:tcW w:w="2448" w:type="dxa"/>
            <w:shd w:val="clear" w:color="auto" w:fill="F2F5F8"/>
            <w:vAlign w:val="center"/>
          </w:tcPr>
          <w:p w14:paraId="39135A25" w14:textId="77777777" w:rsidR="00251155" w:rsidRDefault="00BC1F19">
            <w:pPr>
              <w:spacing w:before="20" w:after="20" w:line="252" w:lineRule="auto"/>
            </w:pPr>
            <w:r>
              <w:rPr>
                <w:sz w:val="18"/>
              </w:rPr>
              <w:t>SQL</w:t>
            </w:r>
          </w:p>
        </w:tc>
        <w:tc>
          <w:tcPr>
            <w:tcW w:w="7416" w:type="dxa"/>
            <w:shd w:val="clear" w:color="auto" w:fill="F2F5F8"/>
            <w:vAlign w:val="center"/>
          </w:tcPr>
          <w:p w14:paraId="36761B41" w14:textId="77777777" w:rsidR="00251155" w:rsidRDefault="00BC1F19">
            <w:pPr>
              <w:spacing w:before="20" w:after="20" w:line="252" w:lineRule="auto"/>
            </w:pPr>
            <w:r>
              <w:rPr>
                <w:sz w:val="18"/>
              </w:rPr>
              <w:t>Structured Query Language, used to define objects, retrieve candidates, prepare sources, update records and validate results.</w:t>
            </w:r>
          </w:p>
        </w:tc>
      </w:tr>
    </w:tbl>
    <w:p w14:paraId="6308E89C" w14:textId="77777777" w:rsidR="00251155" w:rsidRDefault="00251155">
      <w:pPr>
        <w:spacing w:after="20"/>
      </w:pPr>
    </w:p>
    <w:p w14:paraId="67D08AE7" w14:textId="77777777" w:rsidR="00251155" w:rsidRDefault="00BC1F19">
      <w:r>
        <w:br w:type="page"/>
      </w:r>
    </w:p>
    <w:p w14:paraId="466D9EC7" w14:textId="77777777" w:rsidR="00251155" w:rsidRDefault="00BC1F19">
      <w:pPr>
        <w:pStyle w:val="Heading1"/>
      </w:pPr>
      <w:bookmarkStart w:id="57" w:name="_Toc244116918"/>
      <w:r>
        <w:lastRenderedPageBreak/>
        <w:t>Appendix D Technical terms 9</w:t>
      </w:r>
      <w:bookmarkEnd w:id="57"/>
    </w:p>
    <w:p w14:paraId="7671107B"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3E0441CE" w14:textId="77777777">
        <w:trPr>
          <w:cantSplit/>
          <w:tblHeader/>
          <w:jc w:val="center"/>
        </w:trPr>
        <w:tc>
          <w:tcPr>
            <w:tcW w:w="2448" w:type="dxa"/>
            <w:shd w:val="clear" w:color="auto" w:fill="233D56"/>
            <w:vAlign w:val="center"/>
          </w:tcPr>
          <w:p w14:paraId="6A9236DE"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064FC9FA" w14:textId="77777777" w:rsidR="00251155" w:rsidRDefault="00BC1F19">
            <w:pPr>
              <w:spacing w:before="20" w:after="20" w:line="252" w:lineRule="auto"/>
              <w:jc w:val="center"/>
            </w:pPr>
            <w:r>
              <w:rPr>
                <w:b/>
                <w:color w:val="FFFFFF"/>
                <w:sz w:val="18"/>
              </w:rPr>
              <w:t>Definition</w:t>
            </w:r>
          </w:p>
        </w:tc>
      </w:tr>
      <w:tr w:rsidR="00251155" w14:paraId="0B7AEA2C" w14:textId="77777777">
        <w:trPr>
          <w:cantSplit/>
          <w:jc w:val="center"/>
        </w:trPr>
        <w:tc>
          <w:tcPr>
            <w:tcW w:w="2448" w:type="dxa"/>
            <w:shd w:val="clear" w:color="auto" w:fill="FFFFFF"/>
            <w:vAlign w:val="center"/>
          </w:tcPr>
          <w:p w14:paraId="445D4856" w14:textId="77777777" w:rsidR="00251155" w:rsidRDefault="00BC1F19">
            <w:pPr>
              <w:spacing w:before="20" w:after="20" w:line="252" w:lineRule="auto"/>
            </w:pPr>
            <w:r>
              <w:rPr>
                <w:sz w:val="18"/>
              </w:rPr>
              <w:t>SQLCMD Mode</w:t>
            </w:r>
          </w:p>
        </w:tc>
        <w:tc>
          <w:tcPr>
            <w:tcW w:w="7416" w:type="dxa"/>
            <w:shd w:val="clear" w:color="auto" w:fill="FFFFFF"/>
            <w:vAlign w:val="center"/>
          </w:tcPr>
          <w:p w14:paraId="49ACF68A" w14:textId="77777777" w:rsidR="00251155" w:rsidRDefault="00BC1F19">
            <w:pPr>
              <w:spacing w:before="20" w:after="20" w:line="252" w:lineRule="auto"/>
            </w:pPr>
            <w:r>
              <w:rPr>
                <w:sz w:val="18"/>
              </w:rPr>
              <w:t>SSMS mode that accepts script variables and batch tooling conventions used by the setup scripts.</w:t>
            </w:r>
          </w:p>
        </w:tc>
      </w:tr>
      <w:tr w:rsidR="00251155" w14:paraId="042ACCD3" w14:textId="77777777">
        <w:trPr>
          <w:cantSplit/>
          <w:jc w:val="center"/>
        </w:trPr>
        <w:tc>
          <w:tcPr>
            <w:tcW w:w="2448" w:type="dxa"/>
            <w:shd w:val="clear" w:color="auto" w:fill="F2F5F8"/>
            <w:vAlign w:val="center"/>
          </w:tcPr>
          <w:p w14:paraId="05764BE4" w14:textId="77777777" w:rsidR="00251155" w:rsidRDefault="00BC1F19">
            <w:pPr>
              <w:spacing w:before="20" w:after="20" w:line="252" w:lineRule="auto"/>
            </w:pPr>
            <w:r>
              <w:rPr>
                <w:sz w:val="18"/>
              </w:rPr>
              <w:t>SSIS</w:t>
            </w:r>
          </w:p>
        </w:tc>
        <w:tc>
          <w:tcPr>
            <w:tcW w:w="7416" w:type="dxa"/>
            <w:shd w:val="clear" w:color="auto" w:fill="F2F5F8"/>
            <w:vAlign w:val="center"/>
          </w:tcPr>
          <w:p w14:paraId="264A1C42" w14:textId="77777777" w:rsidR="00251155" w:rsidRDefault="00BC1F19">
            <w:pPr>
              <w:spacing w:before="20" w:after="20" w:line="252" w:lineRule="auto"/>
            </w:pPr>
            <w:r>
              <w:rPr>
                <w:sz w:val="18"/>
              </w:rPr>
              <w:t>SQL Server Integration Services, the package and Data Flow integration platform used by this project.</w:t>
            </w:r>
          </w:p>
        </w:tc>
      </w:tr>
      <w:tr w:rsidR="00251155" w14:paraId="7894D65C" w14:textId="77777777">
        <w:trPr>
          <w:cantSplit/>
          <w:jc w:val="center"/>
        </w:trPr>
        <w:tc>
          <w:tcPr>
            <w:tcW w:w="2448" w:type="dxa"/>
            <w:shd w:val="clear" w:color="auto" w:fill="FFFFFF"/>
            <w:vAlign w:val="center"/>
          </w:tcPr>
          <w:p w14:paraId="79005AA5" w14:textId="77777777" w:rsidR="00251155" w:rsidRDefault="00BC1F19">
            <w:pPr>
              <w:spacing w:before="20" w:after="20" w:line="252" w:lineRule="auto"/>
            </w:pPr>
            <w:r>
              <w:rPr>
                <w:sz w:val="18"/>
              </w:rPr>
              <w:t>SSMS</w:t>
            </w:r>
          </w:p>
        </w:tc>
        <w:tc>
          <w:tcPr>
            <w:tcW w:w="7416" w:type="dxa"/>
            <w:shd w:val="clear" w:color="auto" w:fill="FFFFFF"/>
            <w:vAlign w:val="center"/>
          </w:tcPr>
          <w:p w14:paraId="1DA25B4A" w14:textId="77777777" w:rsidR="00251155" w:rsidRDefault="00BC1F19">
            <w:pPr>
              <w:spacing w:before="20" w:after="20" w:line="252" w:lineRule="auto"/>
            </w:pPr>
            <w:r>
              <w:rPr>
                <w:sz w:val="18"/>
              </w:rPr>
              <w:t>SQL Server Management Studio, a database administration and querying client.</w:t>
            </w:r>
          </w:p>
        </w:tc>
      </w:tr>
      <w:tr w:rsidR="00251155" w14:paraId="6DD29207" w14:textId="77777777">
        <w:trPr>
          <w:cantSplit/>
          <w:jc w:val="center"/>
        </w:trPr>
        <w:tc>
          <w:tcPr>
            <w:tcW w:w="2448" w:type="dxa"/>
            <w:shd w:val="clear" w:color="auto" w:fill="F2F5F8"/>
            <w:vAlign w:val="center"/>
          </w:tcPr>
          <w:p w14:paraId="00F07545" w14:textId="77777777" w:rsidR="00251155" w:rsidRDefault="00BC1F19">
            <w:pPr>
              <w:spacing w:before="20" w:after="20" w:line="252" w:lineRule="auto"/>
            </w:pPr>
            <w:r>
              <w:rPr>
                <w:sz w:val="18"/>
              </w:rPr>
              <w:t>Staging Area</w:t>
            </w:r>
          </w:p>
        </w:tc>
        <w:tc>
          <w:tcPr>
            <w:tcW w:w="7416" w:type="dxa"/>
            <w:shd w:val="clear" w:color="auto" w:fill="F2F5F8"/>
            <w:vAlign w:val="center"/>
          </w:tcPr>
          <w:p w14:paraId="23CF96A2" w14:textId="77777777" w:rsidR="00251155" w:rsidRDefault="00BC1F19">
            <w:pPr>
              <w:spacing w:before="20" w:after="20" w:line="252" w:lineRule="auto"/>
            </w:pPr>
            <w:r>
              <w:rPr>
                <w:sz w:val="18"/>
              </w:rPr>
              <w:t>Intermediate data layer between source exports and warehouse tables. It holds raw rows and technical preparation here.</w:t>
            </w:r>
          </w:p>
        </w:tc>
      </w:tr>
      <w:tr w:rsidR="00251155" w14:paraId="110378D1" w14:textId="77777777">
        <w:trPr>
          <w:cantSplit/>
          <w:jc w:val="center"/>
        </w:trPr>
        <w:tc>
          <w:tcPr>
            <w:tcW w:w="2448" w:type="dxa"/>
            <w:shd w:val="clear" w:color="auto" w:fill="FFFFFF"/>
            <w:vAlign w:val="center"/>
          </w:tcPr>
          <w:p w14:paraId="4238FF55" w14:textId="77777777" w:rsidR="00251155" w:rsidRDefault="00BC1F19">
            <w:pPr>
              <w:spacing w:before="20" w:after="20" w:line="252" w:lineRule="auto"/>
            </w:pPr>
            <w:r>
              <w:rPr>
                <w:sz w:val="18"/>
              </w:rPr>
              <w:t>Star schema</w:t>
            </w:r>
          </w:p>
        </w:tc>
        <w:tc>
          <w:tcPr>
            <w:tcW w:w="7416" w:type="dxa"/>
            <w:shd w:val="clear" w:color="auto" w:fill="FFFFFF"/>
            <w:vAlign w:val="center"/>
          </w:tcPr>
          <w:p w14:paraId="1FA82796" w14:textId="77777777" w:rsidR="00251155" w:rsidRDefault="00BC1F19">
            <w:pPr>
              <w:spacing w:before="20" w:after="20" w:line="252" w:lineRule="auto"/>
            </w:pPr>
            <w:r>
              <w:rPr>
                <w:sz w:val="18"/>
              </w:rPr>
              <w:t>A fact table linked to descriptive dimensions. Each final fact forms a small star.</w:t>
            </w:r>
          </w:p>
        </w:tc>
      </w:tr>
      <w:tr w:rsidR="00251155" w14:paraId="36D8DE9F" w14:textId="77777777">
        <w:trPr>
          <w:cantSplit/>
          <w:jc w:val="center"/>
        </w:trPr>
        <w:tc>
          <w:tcPr>
            <w:tcW w:w="2448" w:type="dxa"/>
            <w:shd w:val="clear" w:color="auto" w:fill="F2F5F8"/>
            <w:vAlign w:val="center"/>
          </w:tcPr>
          <w:p w14:paraId="4D3E9CCD" w14:textId="77777777" w:rsidR="00251155" w:rsidRDefault="00BC1F19">
            <w:pPr>
              <w:spacing w:before="20" w:after="20" w:line="252" w:lineRule="auto"/>
            </w:pPr>
            <w:r>
              <w:rPr>
                <w:sz w:val="18"/>
              </w:rPr>
              <w:t>Stored procedure</w:t>
            </w:r>
          </w:p>
        </w:tc>
        <w:tc>
          <w:tcPr>
            <w:tcW w:w="7416" w:type="dxa"/>
            <w:shd w:val="clear" w:color="auto" w:fill="F2F5F8"/>
            <w:vAlign w:val="center"/>
          </w:tcPr>
          <w:p w14:paraId="76124B1F" w14:textId="77777777" w:rsidR="00251155" w:rsidRDefault="00BC1F19">
            <w:pPr>
              <w:spacing w:before="20" w:after="20" w:line="252" w:lineRule="auto"/>
            </w:pPr>
            <w:r>
              <w:rPr>
                <w:sz w:val="18"/>
              </w:rPr>
              <w:t>Named SQL routine installed inside a database. Product matching and fact preparation are procedures here.</w:t>
            </w:r>
          </w:p>
        </w:tc>
      </w:tr>
      <w:tr w:rsidR="00251155" w14:paraId="2A01A400" w14:textId="77777777">
        <w:trPr>
          <w:cantSplit/>
          <w:jc w:val="center"/>
        </w:trPr>
        <w:tc>
          <w:tcPr>
            <w:tcW w:w="2448" w:type="dxa"/>
            <w:shd w:val="clear" w:color="auto" w:fill="FFFFFF"/>
            <w:vAlign w:val="center"/>
          </w:tcPr>
          <w:p w14:paraId="38E14511" w14:textId="77777777" w:rsidR="00251155" w:rsidRDefault="00BC1F19">
            <w:pPr>
              <w:spacing w:before="20" w:after="20" w:line="252" w:lineRule="auto"/>
            </w:pPr>
            <w:r>
              <w:rPr>
                <w:sz w:val="18"/>
              </w:rPr>
              <w:t>Surrogate key</w:t>
            </w:r>
          </w:p>
        </w:tc>
        <w:tc>
          <w:tcPr>
            <w:tcW w:w="7416" w:type="dxa"/>
            <w:shd w:val="clear" w:color="auto" w:fill="FFFFFF"/>
            <w:vAlign w:val="center"/>
          </w:tcPr>
          <w:p w14:paraId="352365B5" w14:textId="77777777" w:rsidR="00251155" w:rsidRDefault="00BC1F19">
            <w:pPr>
              <w:spacing w:before="20" w:after="20" w:line="252" w:lineRule="auto"/>
            </w:pPr>
            <w:r>
              <w:rPr>
                <w:sz w:val="18"/>
              </w:rPr>
              <w:t>Artificial warehouse-generated identifier independent of the source business key. This version retains business keys instead.</w:t>
            </w:r>
          </w:p>
        </w:tc>
      </w:tr>
      <w:tr w:rsidR="00251155" w14:paraId="0E88BEBB" w14:textId="77777777">
        <w:trPr>
          <w:cantSplit/>
          <w:jc w:val="center"/>
        </w:trPr>
        <w:tc>
          <w:tcPr>
            <w:tcW w:w="2448" w:type="dxa"/>
            <w:shd w:val="clear" w:color="auto" w:fill="F2F5F8"/>
            <w:vAlign w:val="center"/>
          </w:tcPr>
          <w:p w14:paraId="1BFD6646" w14:textId="77777777" w:rsidR="00251155" w:rsidRDefault="00BC1F19">
            <w:pPr>
              <w:spacing w:before="20" w:after="20" w:line="252" w:lineRule="auto"/>
            </w:pPr>
            <w:r>
              <w:rPr>
                <w:sz w:val="18"/>
              </w:rPr>
              <w:t>Table</w:t>
            </w:r>
          </w:p>
        </w:tc>
        <w:tc>
          <w:tcPr>
            <w:tcW w:w="7416" w:type="dxa"/>
            <w:shd w:val="clear" w:color="auto" w:fill="F2F5F8"/>
            <w:vAlign w:val="center"/>
          </w:tcPr>
          <w:p w14:paraId="63494FD6" w14:textId="77777777" w:rsidR="00251155" w:rsidRDefault="00BC1F19">
            <w:pPr>
              <w:spacing w:before="20" w:after="20" w:line="252" w:lineRule="auto"/>
            </w:pPr>
            <w:r>
              <w:rPr>
                <w:sz w:val="18"/>
              </w:rPr>
              <w:t>A stored set of rows sharing named typed columns. Views expose queries; tables store the records.</w:t>
            </w:r>
          </w:p>
        </w:tc>
      </w:tr>
      <w:tr w:rsidR="00251155" w14:paraId="126E2380" w14:textId="77777777">
        <w:trPr>
          <w:cantSplit/>
          <w:jc w:val="center"/>
        </w:trPr>
        <w:tc>
          <w:tcPr>
            <w:tcW w:w="2448" w:type="dxa"/>
            <w:shd w:val="clear" w:color="auto" w:fill="FFFFFF"/>
            <w:vAlign w:val="center"/>
          </w:tcPr>
          <w:p w14:paraId="2F09B452" w14:textId="77777777" w:rsidR="00251155" w:rsidRDefault="00BC1F19">
            <w:pPr>
              <w:spacing w:before="20" w:after="20" w:line="252" w:lineRule="auto"/>
            </w:pPr>
            <w:r>
              <w:rPr>
                <w:sz w:val="18"/>
              </w:rPr>
              <w:t>Ternary expression</w:t>
            </w:r>
          </w:p>
        </w:tc>
        <w:tc>
          <w:tcPr>
            <w:tcW w:w="7416" w:type="dxa"/>
            <w:shd w:val="clear" w:color="auto" w:fill="FFFFFF"/>
            <w:vAlign w:val="center"/>
          </w:tcPr>
          <w:p w14:paraId="225783F5" w14:textId="77777777" w:rsidR="00251155" w:rsidRDefault="00BC1F19">
            <w:pPr>
              <w:spacing w:before="20" w:after="20" w:line="252" w:lineRule="auto"/>
            </w:pPr>
            <w:r>
              <w:rPr>
                <w:sz w:val="18"/>
              </w:rPr>
              <w:t>An expression choosing one value when a condition is true and another when false, written condition ? yes : no in SSIS.</w:t>
            </w:r>
          </w:p>
        </w:tc>
      </w:tr>
      <w:tr w:rsidR="00251155" w14:paraId="7932970E" w14:textId="77777777">
        <w:trPr>
          <w:cantSplit/>
          <w:jc w:val="center"/>
        </w:trPr>
        <w:tc>
          <w:tcPr>
            <w:tcW w:w="2448" w:type="dxa"/>
            <w:shd w:val="clear" w:color="auto" w:fill="F2F5F8"/>
            <w:vAlign w:val="center"/>
          </w:tcPr>
          <w:p w14:paraId="2654A2A5" w14:textId="77777777" w:rsidR="00251155" w:rsidRDefault="00BC1F19">
            <w:pPr>
              <w:spacing w:before="20" w:after="20" w:line="252" w:lineRule="auto"/>
            </w:pPr>
            <w:r>
              <w:rPr>
                <w:sz w:val="18"/>
              </w:rPr>
              <w:t>Text qualifier</w:t>
            </w:r>
          </w:p>
        </w:tc>
        <w:tc>
          <w:tcPr>
            <w:tcW w:w="7416" w:type="dxa"/>
            <w:shd w:val="clear" w:color="auto" w:fill="F2F5F8"/>
            <w:vAlign w:val="center"/>
          </w:tcPr>
          <w:p w14:paraId="17F04FD0" w14:textId="77777777" w:rsidR="00251155" w:rsidRDefault="00BC1F19">
            <w:pPr>
              <w:spacing w:before="20" w:after="20" w:line="252" w:lineRule="auto"/>
            </w:pPr>
            <w:r>
              <w:rPr>
                <w:sz w:val="18"/>
              </w:rPr>
              <w:t>Character identifying a quoted CSV cell. Double quotation marks protect embedded delimiters and JSON quotes.</w:t>
            </w:r>
          </w:p>
        </w:tc>
      </w:tr>
      <w:tr w:rsidR="00251155" w14:paraId="697BC340" w14:textId="77777777">
        <w:trPr>
          <w:cantSplit/>
          <w:jc w:val="center"/>
        </w:trPr>
        <w:tc>
          <w:tcPr>
            <w:tcW w:w="2448" w:type="dxa"/>
            <w:shd w:val="clear" w:color="auto" w:fill="FFFFFF"/>
            <w:vAlign w:val="center"/>
          </w:tcPr>
          <w:p w14:paraId="24D9F2A4" w14:textId="77777777" w:rsidR="00251155" w:rsidRDefault="00BC1F19">
            <w:pPr>
              <w:spacing w:before="20" w:after="20" w:line="252" w:lineRule="auto"/>
            </w:pPr>
            <w:r>
              <w:rPr>
                <w:sz w:val="18"/>
              </w:rPr>
              <w:t>Transaction</w:t>
            </w:r>
          </w:p>
        </w:tc>
        <w:tc>
          <w:tcPr>
            <w:tcW w:w="7416" w:type="dxa"/>
            <w:shd w:val="clear" w:color="auto" w:fill="FFFFFF"/>
            <w:vAlign w:val="center"/>
          </w:tcPr>
          <w:p w14:paraId="583E4F79" w14:textId="77777777" w:rsidR="00251155" w:rsidRDefault="00BC1F19">
            <w:pPr>
              <w:spacing w:before="20" w:after="20" w:line="252" w:lineRule="auto"/>
            </w:pPr>
            <w:r>
              <w:rPr>
                <w:sz w:val="18"/>
              </w:rPr>
              <w:t>A coordinated database work unit in SQL, or a business transaction in the source application. Transactions_SA stores the latter; the complete ETL is not promised to roll back as one atomic SQL transaction.</w:t>
            </w:r>
          </w:p>
        </w:tc>
      </w:tr>
      <w:tr w:rsidR="00251155" w14:paraId="2CAC8CF1" w14:textId="77777777">
        <w:trPr>
          <w:cantSplit/>
          <w:jc w:val="center"/>
        </w:trPr>
        <w:tc>
          <w:tcPr>
            <w:tcW w:w="2448" w:type="dxa"/>
            <w:shd w:val="clear" w:color="auto" w:fill="F2F5F8"/>
            <w:vAlign w:val="center"/>
          </w:tcPr>
          <w:p w14:paraId="4BFE567A" w14:textId="77777777" w:rsidR="00251155" w:rsidRDefault="00BC1F19">
            <w:pPr>
              <w:spacing w:before="20" w:after="20" w:line="252" w:lineRule="auto"/>
            </w:pPr>
            <w:r>
              <w:rPr>
                <w:sz w:val="18"/>
              </w:rPr>
              <w:t>Trusted foreign key</w:t>
            </w:r>
          </w:p>
        </w:tc>
        <w:tc>
          <w:tcPr>
            <w:tcW w:w="7416" w:type="dxa"/>
            <w:shd w:val="clear" w:color="auto" w:fill="F2F5F8"/>
            <w:vAlign w:val="center"/>
          </w:tcPr>
          <w:p w14:paraId="77485332" w14:textId="77777777" w:rsidR="00251155" w:rsidRDefault="00BC1F19">
            <w:pPr>
              <w:spacing w:before="20" w:after="20" w:line="252" w:lineRule="auto"/>
            </w:pPr>
            <w:r>
              <w:rPr>
                <w:sz w:val="18"/>
              </w:rPr>
              <w:t>Constraint whose existing data has also been validated. Fast-load constraint checking preserves this state.</w:t>
            </w:r>
          </w:p>
        </w:tc>
      </w:tr>
    </w:tbl>
    <w:p w14:paraId="72A7C30D" w14:textId="77777777" w:rsidR="00251155" w:rsidRDefault="00251155">
      <w:pPr>
        <w:spacing w:after="20"/>
      </w:pPr>
    </w:p>
    <w:p w14:paraId="28F2D132" w14:textId="77777777" w:rsidR="00251155" w:rsidRDefault="00BC1F19">
      <w:r>
        <w:br w:type="page"/>
      </w:r>
    </w:p>
    <w:p w14:paraId="06502E3B" w14:textId="77777777" w:rsidR="00251155" w:rsidRDefault="00BC1F19">
      <w:pPr>
        <w:pStyle w:val="Heading1"/>
      </w:pPr>
      <w:bookmarkStart w:id="58" w:name="_Toc244116919"/>
      <w:r>
        <w:lastRenderedPageBreak/>
        <w:t>Appendix D Technical terms 10</w:t>
      </w:r>
      <w:bookmarkEnd w:id="58"/>
    </w:p>
    <w:p w14:paraId="4D0A305A" w14:textId="77777777" w:rsidR="00251155" w:rsidRDefault="00BC1F19">
      <w:r>
        <w:t>Definitions describe the term and, where useful, its role in this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448"/>
        <w:gridCol w:w="7416"/>
      </w:tblGrid>
      <w:tr w:rsidR="00251155" w14:paraId="6D404B56" w14:textId="77777777">
        <w:trPr>
          <w:cantSplit/>
          <w:tblHeader/>
          <w:jc w:val="center"/>
        </w:trPr>
        <w:tc>
          <w:tcPr>
            <w:tcW w:w="2448" w:type="dxa"/>
            <w:shd w:val="clear" w:color="auto" w:fill="233D56"/>
            <w:vAlign w:val="center"/>
          </w:tcPr>
          <w:p w14:paraId="1AEDB8E6" w14:textId="77777777" w:rsidR="00251155" w:rsidRDefault="00BC1F19">
            <w:pPr>
              <w:spacing w:before="20" w:after="20" w:line="252" w:lineRule="auto"/>
            </w:pPr>
            <w:r>
              <w:rPr>
                <w:b/>
                <w:color w:val="FFFFFF"/>
                <w:sz w:val="18"/>
              </w:rPr>
              <w:t>Term</w:t>
            </w:r>
          </w:p>
        </w:tc>
        <w:tc>
          <w:tcPr>
            <w:tcW w:w="7416" w:type="dxa"/>
            <w:shd w:val="clear" w:color="auto" w:fill="233D56"/>
            <w:vAlign w:val="center"/>
          </w:tcPr>
          <w:p w14:paraId="2CDB1EFB" w14:textId="77777777" w:rsidR="00251155" w:rsidRDefault="00BC1F19">
            <w:pPr>
              <w:spacing w:before="20" w:after="20" w:line="252" w:lineRule="auto"/>
              <w:jc w:val="center"/>
            </w:pPr>
            <w:r>
              <w:rPr>
                <w:b/>
                <w:color w:val="FFFFFF"/>
                <w:sz w:val="18"/>
              </w:rPr>
              <w:t>Definition</w:t>
            </w:r>
          </w:p>
        </w:tc>
      </w:tr>
      <w:tr w:rsidR="00251155" w14:paraId="2AB98C9C" w14:textId="77777777">
        <w:trPr>
          <w:cantSplit/>
          <w:jc w:val="center"/>
        </w:trPr>
        <w:tc>
          <w:tcPr>
            <w:tcW w:w="2448" w:type="dxa"/>
            <w:shd w:val="clear" w:color="auto" w:fill="FFFFFF"/>
            <w:vAlign w:val="center"/>
          </w:tcPr>
          <w:p w14:paraId="56971F5F" w14:textId="77777777" w:rsidR="00251155" w:rsidRDefault="00BC1F19">
            <w:pPr>
              <w:spacing w:before="20" w:after="20" w:line="252" w:lineRule="auto"/>
            </w:pPr>
            <w:r>
              <w:rPr>
                <w:sz w:val="18"/>
              </w:rPr>
              <w:t>TRY CAST and TRY CONVERT</w:t>
            </w:r>
          </w:p>
        </w:tc>
        <w:tc>
          <w:tcPr>
            <w:tcW w:w="7416" w:type="dxa"/>
            <w:shd w:val="clear" w:color="auto" w:fill="FFFFFF"/>
            <w:vAlign w:val="center"/>
          </w:tcPr>
          <w:p w14:paraId="7E9B6689" w14:textId="77777777" w:rsidR="00251155" w:rsidRDefault="00BC1F19">
            <w:pPr>
              <w:spacing w:before="20" w:after="20" w:line="252" w:lineRule="auto"/>
            </w:pPr>
            <w:r>
              <w:rPr>
                <w:sz w:val="18"/>
              </w:rPr>
              <w:t>SQL conversions returning NULL on a conversion failure, allowing an explicit subsequent quality decision.</w:t>
            </w:r>
          </w:p>
        </w:tc>
      </w:tr>
      <w:tr w:rsidR="00251155" w14:paraId="317C5BE6" w14:textId="77777777">
        <w:trPr>
          <w:cantSplit/>
          <w:jc w:val="center"/>
        </w:trPr>
        <w:tc>
          <w:tcPr>
            <w:tcW w:w="2448" w:type="dxa"/>
            <w:shd w:val="clear" w:color="auto" w:fill="F2F5F8"/>
            <w:vAlign w:val="center"/>
          </w:tcPr>
          <w:p w14:paraId="2B53F372" w14:textId="77777777" w:rsidR="00251155" w:rsidRDefault="00BC1F19">
            <w:pPr>
              <w:spacing w:before="20" w:after="20" w:line="252" w:lineRule="auto"/>
            </w:pPr>
            <w:r>
              <w:rPr>
                <w:sz w:val="18"/>
              </w:rPr>
              <w:t>TTC</w:t>
            </w:r>
          </w:p>
        </w:tc>
        <w:tc>
          <w:tcPr>
            <w:tcW w:w="7416" w:type="dxa"/>
            <w:shd w:val="clear" w:color="auto" w:fill="F2F5F8"/>
            <w:vAlign w:val="center"/>
          </w:tcPr>
          <w:p w14:paraId="4EAF2DC9" w14:textId="77777777" w:rsidR="00251155" w:rsidRDefault="00BC1F19">
            <w:pPr>
              <w:spacing w:before="20" w:after="20" w:line="252" w:lineRule="auto"/>
            </w:pPr>
            <w:r>
              <w:rPr>
                <w:sz w:val="18"/>
              </w:rPr>
              <w:t>Toutes taxes comprises, a tax-inclusive amount. It is not the purchase fact’s HT measure.</w:t>
            </w:r>
          </w:p>
        </w:tc>
      </w:tr>
      <w:tr w:rsidR="00251155" w14:paraId="6FD4B011" w14:textId="77777777">
        <w:trPr>
          <w:cantSplit/>
          <w:jc w:val="center"/>
        </w:trPr>
        <w:tc>
          <w:tcPr>
            <w:tcW w:w="2448" w:type="dxa"/>
            <w:shd w:val="clear" w:color="auto" w:fill="FFFFFF"/>
            <w:vAlign w:val="center"/>
          </w:tcPr>
          <w:p w14:paraId="0ADE6545" w14:textId="77777777" w:rsidR="00251155" w:rsidRDefault="00BC1F19">
            <w:pPr>
              <w:spacing w:before="20" w:after="20" w:line="252" w:lineRule="auto"/>
            </w:pPr>
            <w:r>
              <w:rPr>
                <w:sz w:val="18"/>
              </w:rPr>
              <w:t>Unicode</w:t>
            </w:r>
          </w:p>
        </w:tc>
        <w:tc>
          <w:tcPr>
            <w:tcW w:w="7416" w:type="dxa"/>
            <w:shd w:val="clear" w:color="auto" w:fill="FFFFFF"/>
            <w:vAlign w:val="center"/>
          </w:tcPr>
          <w:p w14:paraId="10DFABF6" w14:textId="77777777" w:rsidR="00251155" w:rsidRDefault="00BC1F19">
            <w:pPr>
              <w:spacing w:before="20" w:after="20" w:line="252" w:lineRule="auto"/>
            </w:pPr>
            <w:r>
              <w:rPr>
                <w:sz w:val="18"/>
              </w:rPr>
              <w:t>Character system supporting accented and multilingual text; UTF8 and UTF16 are encodings used to represent it.</w:t>
            </w:r>
          </w:p>
        </w:tc>
      </w:tr>
      <w:tr w:rsidR="00251155" w14:paraId="47A53B4C" w14:textId="77777777">
        <w:trPr>
          <w:cantSplit/>
          <w:jc w:val="center"/>
        </w:trPr>
        <w:tc>
          <w:tcPr>
            <w:tcW w:w="2448" w:type="dxa"/>
            <w:shd w:val="clear" w:color="auto" w:fill="F2F5F8"/>
            <w:vAlign w:val="center"/>
          </w:tcPr>
          <w:p w14:paraId="4D7362C1" w14:textId="77777777" w:rsidR="00251155" w:rsidRDefault="00BC1F19">
            <w:pPr>
              <w:spacing w:before="20" w:after="20" w:line="252" w:lineRule="auto"/>
            </w:pPr>
            <w:r>
              <w:rPr>
                <w:sz w:val="18"/>
              </w:rPr>
              <w:t>Unknown member</w:t>
            </w:r>
          </w:p>
        </w:tc>
        <w:tc>
          <w:tcPr>
            <w:tcW w:w="7416" w:type="dxa"/>
            <w:shd w:val="clear" w:color="auto" w:fill="F2F5F8"/>
            <w:vAlign w:val="center"/>
          </w:tcPr>
          <w:p w14:paraId="5EA05337" w14:textId="77777777" w:rsidR="00251155" w:rsidRDefault="00BC1F19">
            <w:pPr>
              <w:spacing w:before="20" w:after="20" w:line="252" w:lineRule="auto"/>
            </w:pPr>
            <w:r>
              <w:rPr>
                <w:sz w:val="18"/>
              </w:rPr>
              <w:t>A real dimension row representing an unassigned reference, typically key -1 here. It differs from inventing an actual supplier.</w:t>
            </w:r>
          </w:p>
        </w:tc>
      </w:tr>
      <w:tr w:rsidR="00251155" w14:paraId="598ECC2C" w14:textId="77777777">
        <w:trPr>
          <w:cantSplit/>
          <w:jc w:val="center"/>
        </w:trPr>
        <w:tc>
          <w:tcPr>
            <w:tcW w:w="2448" w:type="dxa"/>
            <w:shd w:val="clear" w:color="auto" w:fill="FFFFFF"/>
            <w:vAlign w:val="center"/>
          </w:tcPr>
          <w:p w14:paraId="28E0B60A" w14:textId="77777777" w:rsidR="00251155" w:rsidRDefault="00BC1F19">
            <w:pPr>
              <w:spacing w:before="20" w:after="20" w:line="252" w:lineRule="auto"/>
            </w:pPr>
            <w:r>
              <w:rPr>
                <w:sz w:val="18"/>
              </w:rPr>
              <w:t>Upsert</w:t>
            </w:r>
          </w:p>
        </w:tc>
        <w:tc>
          <w:tcPr>
            <w:tcW w:w="7416" w:type="dxa"/>
            <w:shd w:val="clear" w:color="auto" w:fill="FFFFFF"/>
            <w:vAlign w:val="center"/>
          </w:tcPr>
          <w:p w14:paraId="4FB478E5" w14:textId="77777777" w:rsidR="00251155" w:rsidRDefault="00BC1F19">
            <w:pPr>
              <w:spacing w:before="20" w:after="20" w:line="252" w:lineRule="auto"/>
            </w:pPr>
            <w:r>
              <w:rPr>
                <w:sz w:val="18"/>
              </w:rPr>
              <w:t>Insert a missing key or update the values of an existing key.</w:t>
            </w:r>
          </w:p>
        </w:tc>
      </w:tr>
      <w:tr w:rsidR="00251155" w14:paraId="504B837E" w14:textId="77777777">
        <w:trPr>
          <w:cantSplit/>
          <w:jc w:val="center"/>
        </w:trPr>
        <w:tc>
          <w:tcPr>
            <w:tcW w:w="2448" w:type="dxa"/>
            <w:shd w:val="clear" w:color="auto" w:fill="F2F5F8"/>
            <w:vAlign w:val="center"/>
          </w:tcPr>
          <w:p w14:paraId="563B8BCD" w14:textId="77777777" w:rsidR="00251155" w:rsidRDefault="00BC1F19">
            <w:pPr>
              <w:spacing w:before="20" w:after="20" w:line="252" w:lineRule="auto"/>
            </w:pPr>
            <w:r>
              <w:rPr>
                <w:sz w:val="18"/>
              </w:rPr>
              <w:t>Validation</w:t>
            </w:r>
          </w:p>
        </w:tc>
        <w:tc>
          <w:tcPr>
            <w:tcW w:w="7416" w:type="dxa"/>
            <w:shd w:val="clear" w:color="auto" w:fill="F2F5F8"/>
            <w:vAlign w:val="center"/>
          </w:tcPr>
          <w:p w14:paraId="456F0CD1" w14:textId="77777777" w:rsidR="00251155" w:rsidRDefault="00BC1F19">
            <w:pPr>
              <w:spacing w:before="20" w:after="20" w:line="252" w:lineRule="auto"/>
            </w:pPr>
            <w:r>
              <w:rPr>
                <w:sz w:val="18"/>
              </w:rPr>
              <w:t>Executable checking of defined rules. It is not proof that every source business value is known or that all future scenarios are covered.</w:t>
            </w:r>
          </w:p>
        </w:tc>
      </w:tr>
      <w:tr w:rsidR="00251155" w14:paraId="444626DF" w14:textId="77777777">
        <w:trPr>
          <w:cantSplit/>
          <w:jc w:val="center"/>
        </w:trPr>
        <w:tc>
          <w:tcPr>
            <w:tcW w:w="2448" w:type="dxa"/>
            <w:shd w:val="clear" w:color="auto" w:fill="FFFFFF"/>
            <w:vAlign w:val="center"/>
          </w:tcPr>
          <w:p w14:paraId="7C00633E" w14:textId="77777777" w:rsidR="00251155" w:rsidRDefault="00BC1F19">
            <w:pPr>
              <w:spacing w:before="20" w:after="20" w:line="252" w:lineRule="auto"/>
            </w:pPr>
            <w:r>
              <w:rPr>
                <w:sz w:val="18"/>
              </w:rPr>
              <w:t>View</w:t>
            </w:r>
          </w:p>
        </w:tc>
        <w:tc>
          <w:tcPr>
            <w:tcW w:w="7416" w:type="dxa"/>
            <w:shd w:val="clear" w:color="auto" w:fill="FFFFFF"/>
            <w:vAlign w:val="center"/>
          </w:tcPr>
          <w:p w14:paraId="35EC45FF" w14:textId="77777777" w:rsidR="00251155" w:rsidRDefault="00BC1F19">
            <w:pPr>
              <w:spacing w:before="20" w:after="20" w:line="252" w:lineRule="auto"/>
            </w:pPr>
            <w:r>
              <w:rPr>
                <w:sz w:val="18"/>
              </w:rPr>
              <w:t>Saved SQL query definition that exposes candidate rows without itself storing a separate copy of those rows.</w:t>
            </w:r>
          </w:p>
        </w:tc>
      </w:tr>
      <w:tr w:rsidR="00251155" w14:paraId="32B7C195" w14:textId="77777777">
        <w:trPr>
          <w:cantSplit/>
          <w:jc w:val="center"/>
        </w:trPr>
        <w:tc>
          <w:tcPr>
            <w:tcW w:w="2448" w:type="dxa"/>
            <w:shd w:val="clear" w:color="auto" w:fill="F2F5F8"/>
            <w:vAlign w:val="center"/>
          </w:tcPr>
          <w:p w14:paraId="524E0DAE" w14:textId="77777777" w:rsidR="00251155" w:rsidRDefault="00BC1F19">
            <w:pPr>
              <w:spacing w:before="20" w:after="20" w:line="252" w:lineRule="auto"/>
            </w:pPr>
            <w:r>
              <w:rPr>
                <w:sz w:val="18"/>
              </w:rPr>
              <w:t>Window function</w:t>
            </w:r>
          </w:p>
        </w:tc>
        <w:tc>
          <w:tcPr>
            <w:tcW w:w="7416" w:type="dxa"/>
            <w:shd w:val="clear" w:color="auto" w:fill="F2F5F8"/>
            <w:vAlign w:val="center"/>
          </w:tcPr>
          <w:p w14:paraId="176FAFCB" w14:textId="77777777" w:rsidR="00251155" w:rsidRDefault="00BC1F19">
            <w:pPr>
              <w:spacing w:before="20" w:after="20" w:line="252" w:lineRule="auto"/>
            </w:pPr>
            <w:r>
              <w:rPr>
                <w:sz w:val="18"/>
              </w:rPr>
              <w:t>SQL calculation over related rows while retaining the individual row grain, such as an invoice total beside each line.</w:t>
            </w:r>
          </w:p>
        </w:tc>
      </w:tr>
      <w:tr w:rsidR="00251155" w14:paraId="0C177849" w14:textId="77777777">
        <w:trPr>
          <w:cantSplit/>
          <w:jc w:val="center"/>
        </w:trPr>
        <w:tc>
          <w:tcPr>
            <w:tcW w:w="2448" w:type="dxa"/>
            <w:shd w:val="clear" w:color="auto" w:fill="FFFFFF"/>
            <w:vAlign w:val="center"/>
          </w:tcPr>
          <w:p w14:paraId="4E8A4BDE" w14:textId="77777777" w:rsidR="00251155" w:rsidRDefault="00BC1F19">
            <w:pPr>
              <w:spacing w:before="20" w:after="20" w:line="252" w:lineRule="auto"/>
            </w:pPr>
            <w:r>
              <w:rPr>
                <w:sz w:val="18"/>
              </w:rPr>
              <w:t>Windows Authentication</w:t>
            </w:r>
          </w:p>
        </w:tc>
        <w:tc>
          <w:tcPr>
            <w:tcW w:w="7416" w:type="dxa"/>
            <w:shd w:val="clear" w:color="auto" w:fill="FFFFFF"/>
            <w:vAlign w:val="center"/>
          </w:tcPr>
          <w:p w14:paraId="2A8D5C37" w14:textId="77777777" w:rsidR="00251155" w:rsidRDefault="00BC1F19">
            <w:pPr>
              <w:spacing w:before="20" w:after="20" w:line="252" w:lineRule="auto"/>
            </w:pPr>
            <w:r>
              <w:rPr>
                <w:sz w:val="18"/>
              </w:rPr>
              <w:t>SQL connection using the Windows identity rather than embedding a SQL username and password.</w:t>
            </w:r>
          </w:p>
        </w:tc>
      </w:tr>
      <w:tr w:rsidR="00251155" w14:paraId="73CC9F8C" w14:textId="77777777">
        <w:trPr>
          <w:cantSplit/>
          <w:jc w:val="center"/>
        </w:trPr>
        <w:tc>
          <w:tcPr>
            <w:tcW w:w="2448" w:type="dxa"/>
            <w:shd w:val="clear" w:color="auto" w:fill="F2F5F8"/>
            <w:vAlign w:val="center"/>
          </w:tcPr>
          <w:p w14:paraId="7B6E34E0" w14:textId="77777777" w:rsidR="00251155" w:rsidRDefault="00BC1F19">
            <w:pPr>
              <w:spacing w:before="20" w:after="20" w:line="252" w:lineRule="auto"/>
            </w:pPr>
            <w:r>
              <w:rPr>
                <w:sz w:val="18"/>
              </w:rPr>
              <w:t>Working branch</w:t>
            </w:r>
          </w:p>
        </w:tc>
        <w:tc>
          <w:tcPr>
            <w:tcW w:w="7416" w:type="dxa"/>
            <w:shd w:val="clear" w:color="auto" w:fill="F2F5F8"/>
            <w:vAlign w:val="center"/>
          </w:tcPr>
          <w:p w14:paraId="4DEF6398" w14:textId="77777777" w:rsidR="00251155" w:rsidRDefault="00BC1F19">
            <w:pPr>
              <w:spacing w:before="20" w:after="20" w:line="252" w:lineRule="auto"/>
            </w:pPr>
            <w:r>
              <w:rPr>
                <w:sz w:val="18"/>
              </w:rPr>
              <w:t>Local Git line of work. The final changes remain on codex/fix-five-dimensions unless deliberately published later.</w:t>
            </w:r>
          </w:p>
        </w:tc>
      </w:tr>
    </w:tbl>
    <w:p w14:paraId="0C11BC31" w14:textId="77777777" w:rsidR="00251155" w:rsidRDefault="00251155">
      <w:pPr>
        <w:spacing w:after="20"/>
      </w:pPr>
    </w:p>
    <w:p w14:paraId="1F6D60DF" w14:textId="77777777" w:rsidR="00251155" w:rsidRDefault="00BC1F19">
      <w:r>
        <w:br w:type="page"/>
      </w:r>
    </w:p>
    <w:p w14:paraId="4229FFE9" w14:textId="77777777" w:rsidR="00251155" w:rsidRDefault="00BC1F19">
      <w:pPr>
        <w:pStyle w:val="Heading1"/>
      </w:pPr>
      <w:bookmarkStart w:id="59" w:name="_Toc244116920"/>
      <w:r>
        <w:lastRenderedPageBreak/>
        <w:t>Appendix E Evidence and reading order</w:t>
      </w:r>
      <w:bookmarkEnd w:id="59"/>
    </w:p>
    <w:p w14:paraId="604B70A0" w14:textId="77777777" w:rsidR="00251155" w:rsidRDefault="00BC1F19">
      <w:r>
        <w:t>Primary implementation base: https://github.com/amal-mh/HealthRetailers_DW at upstream commit 3d52d4f48c66da6eccee05ee1050188ae1a4af6d. Original wider project: https://github.com/Youssef-ben-ali/DataWarehouseProject_3AI4. The final runtime project is the local corrected Amal-based copy, not an assertion about either remote repository’s current deployed state.</w:t>
      </w:r>
    </w:p>
    <w:p w14:paraId="492C81F1" w14:textId="77777777" w:rsidR="00251155" w:rsidRDefault="00BC1F19">
      <w:r>
        <w:t>Current local project: C:\Users\firas\OneDrive\Documents\ssis\HealthRetailers_DW_amal. Final source code and packages are referenced by their relative filenames throughout this guide. The adjacent original project remains a separate historical implementation.</w:t>
      </w:r>
    </w:p>
    <w:p w14:paraId="4B81CFE5" w14:textId="77777777" w:rsidR="00251155" w:rsidRDefault="00BC1F19">
      <w:r>
        <w:t>For a first reading, follow chapters 1 to 11 to understand purpose and structure, then the relevant dimension and fact chapters. Use chapters 28 and 29 for evidence, chapters 30 to 33 for operation, and the appendices for exact fields and vocabulary.</w:t>
      </w:r>
    </w:p>
    <w:p w14:paraId="4E1159C2" w14:textId="77777777" w:rsidR="00251155" w:rsidRDefault="00BC1F19">
      <w:r>
        <w:t>This guide is an English explanation of the final implemented scope, assembled from package XML, SQL definitions, the source manifest and recorded validation results. Diagrams are reconstructed documentation rather than screenshots. Fictional worked examples are explicitly labelled; reported business totals are measured.</w:t>
      </w:r>
    </w:p>
    <w:p w14:paraId="0AAD51F4" w14:textId="77777777" w:rsidR="00251155" w:rsidRDefault="00BC1F19">
      <w:r>
        <w:t>No production database credentials, private customer-row listings or invented missing source descriptions are needed to understand the process. The guide does not alter the packages, source data or SQL databases. The operational scripts remain the authority for execution.</w:t>
      </w:r>
    </w:p>
    <w:sectPr w:rsidR="00251155" w:rsidSect="00034616">
      <w:headerReference w:type="default" r:id="rId27"/>
      <w:footerReference w:type="default" r:id="rId28"/>
      <w:pgSz w:w="12240" w:h="15840"/>
      <w:pgMar w:top="979" w:right="1080" w:bottom="950" w:left="1080"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75937" w14:textId="77777777" w:rsidR="00BC1F19" w:rsidRDefault="00BC1F19">
      <w:pPr>
        <w:spacing w:after="0" w:line="240" w:lineRule="auto"/>
      </w:pPr>
      <w:r>
        <w:separator/>
      </w:r>
    </w:p>
  </w:endnote>
  <w:endnote w:type="continuationSeparator" w:id="0">
    <w:p w14:paraId="522267C9" w14:textId="77777777" w:rsidR="00BC1F19" w:rsidRDefault="00BC1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A2EE" w14:textId="77777777" w:rsidR="00251155" w:rsidRDefault="00BC1F19">
    <w:pPr>
      <w:pStyle w:val="Footer"/>
      <w:jc w:val="right"/>
    </w:pPr>
    <w:r>
      <w:t xml:space="preserve">Page </w:t>
    </w:r>
    <w:r>
      <w:fldChar w:fldCharType="begin"/>
    </w:r>
    <w:r>
      <w:instrText>PAGE</w:instrText>
    </w:r>
    <w:r>
      <w:fldChar w:fldCharType="separate"/>
    </w:r>
    <w:r w:rsidR="0054294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7B54E" w14:textId="77777777" w:rsidR="00BC1F19" w:rsidRDefault="00BC1F19">
      <w:pPr>
        <w:spacing w:after="0" w:line="240" w:lineRule="auto"/>
      </w:pPr>
      <w:r>
        <w:separator/>
      </w:r>
    </w:p>
  </w:footnote>
  <w:footnote w:type="continuationSeparator" w:id="0">
    <w:p w14:paraId="2DD76D99" w14:textId="77777777" w:rsidR="00BC1F19" w:rsidRDefault="00BC1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862" w14:textId="77777777" w:rsidR="00251155" w:rsidRDefault="00BC1F19">
    <w:pPr>
      <w:pStyle w:val="Header"/>
    </w:pPr>
    <w:r>
      <w:t>HealthRetailers complete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419469">
    <w:abstractNumId w:val="8"/>
  </w:num>
  <w:num w:numId="2" w16cid:durableId="1474105937">
    <w:abstractNumId w:val="6"/>
  </w:num>
  <w:num w:numId="3" w16cid:durableId="96874083">
    <w:abstractNumId w:val="5"/>
  </w:num>
  <w:num w:numId="4" w16cid:durableId="447436455">
    <w:abstractNumId w:val="4"/>
  </w:num>
  <w:num w:numId="5" w16cid:durableId="1798720886">
    <w:abstractNumId w:val="7"/>
  </w:num>
  <w:num w:numId="6" w16cid:durableId="1580679168">
    <w:abstractNumId w:val="3"/>
  </w:num>
  <w:num w:numId="7" w16cid:durableId="345596904">
    <w:abstractNumId w:val="2"/>
  </w:num>
  <w:num w:numId="8" w16cid:durableId="989363393">
    <w:abstractNumId w:val="1"/>
  </w:num>
  <w:num w:numId="9" w16cid:durableId="189060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39"/>
    <w:rsid w:val="0006063C"/>
    <w:rsid w:val="0015074B"/>
    <w:rsid w:val="00251155"/>
    <w:rsid w:val="0029639D"/>
    <w:rsid w:val="00326F90"/>
    <w:rsid w:val="00542944"/>
    <w:rsid w:val="00AA1D8D"/>
    <w:rsid w:val="00B47730"/>
    <w:rsid w:val="00BC1F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A8A86"/>
  <w14:defaultImageDpi w14:val="300"/>
  <w15:docId w15:val="{895CD7CE-21AB-44A6-9A56-708B09DF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between w:val="nil"/>
      </w:pBdr>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Bdr>
        <w:top w:val="nil"/>
        <w:left w:val="nil"/>
        <w:bottom w:val="nil"/>
        <w:right w:val="nil"/>
        <w:between w:val="nil"/>
      </w:pBdr>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2944"/>
    <w:pPr>
      <w:spacing w:after="100"/>
    </w:pPr>
  </w:style>
  <w:style w:type="character" w:styleId="Hyperlink">
    <w:name w:val="Hyperlink"/>
    <w:basedOn w:val="DefaultParagraphFont"/>
    <w:uiPriority w:val="99"/>
    <w:unhideWhenUsed/>
    <w:rsid w:val="005429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13819</Words>
  <Characters>78774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HealthRetailers complete project guide</dc:title>
  <dc:subject>Dirty source exports to a tested SQL Server warehouse using native SSIS packages</dc:subject>
  <dc:creator>HealthRetailers project group</dc:creator>
  <cp:keywords>HealthRetailers SQL Server SSIS staging data warehouse stock purchases</cp:keywords>
  <dc:description>generated by python-docx</dc:description>
  <cp:lastModifiedBy>Firas Ben Abdallah</cp:lastModifiedBy>
  <cp:revision>2</cp:revision>
  <dcterms:created xsi:type="dcterms:W3CDTF">2013-12-23T23:15:00Z</dcterms:created>
  <dcterms:modified xsi:type="dcterms:W3CDTF">2026-10-28T20:53:00Z</dcterms:modified>
  <cp:category/>
</cp:coreProperties>
</file>